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2F910" w14:textId="4CA9E86C" w:rsidR="002543D8" w:rsidRDefault="002543D8" w:rsidP="006F5312">
      <w:pPr>
        <w:pStyle w:val="Factsheettitle"/>
      </w:pPr>
      <w:r>
        <w:t>Cost</w:t>
      </w:r>
      <w:r w:rsidR="00D5719D">
        <w:noBreakHyphen/>
      </w:r>
      <w:r>
        <w:t>Effectiveness Analysis (CEA</w:t>
      </w:r>
      <w:r w:rsidR="00DB51E9">
        <w:t>)</w:t>
      </w:r>
    </w:p>
    <w:p w14:paraId="44A2D922" w14:textId="77777777" w:rsidR="006868CB" w:rsidRDefault="006868CB" w:rsidP="006868CB">
      <w:pPr>
        <w:pStyle w:val="NoSpacing"/>
      </w:pPr>
    </w:p>
    <w:p w14:paraId="7942FCBA" w14:textId="21BC01EE" w:rsidR="00CC4946" w:rsidRDefault="006F5312" w:rsidP="00500B29">
      <w:pPr>
        <w:pStyle w:val="Contentsheading"/>
        <w:rPr>
          <w:noProof/>
        </w:rPr>
      </w:pPr>
      <w:r>
        <w:t>Contents</w:t>
      </w:r>
      <w:r w:rsidR="00500B29">
        <w:fldChar w:fldCharType="begin"/>
      </w:r>
      <w:r w:rsidR="00500B29">
        <w:instrText xml:space="preserve"> TOC \o "2-2" \h \z \t "Heading 1,1" </w:instrText>
      </w:r>
      <w:r w:rsidR="00500B29">
        <w:fldChar w:fldCharType="separate"/>
      </w:r>
    </w:p>
    <w:p w14:paraId="19E65200" w14:textId="264A7803" w:rsidR="00CC4946" w:rsidRDefault="007134CC">
      <w:pPr>
        <w:pStyle w:val="TOC1"/>
        <w:rPr>
          <w:rFonts w:asciiTheme="minorHAnsi" w:eastAsiaTheme="minorEastAsia" w:hAnsiTheme="minorHAnsi" w:cstheme="minorBidi"/>
          <w:kern w:val="2"/>
          <w:sz w:val="24"/>
          <w:szCs w:val="24"/>
          <w14:ligatures w14:val="standardContextual"/>
        </w:rPr>
      </w:pPr>
      <w:hyperlink w:anchor="_Toc202170609" w:history="1">
        <w:r w:rsidR="00CC4946" w:rsidRPr="000B7A12">
          <w:rPr>
            <w:rStyle w:val="Hyperlink"/>
          </w:rPr>
          <w:t>Introduction</w:t>
        </w:r>
        <w:r w:rsidR="00CC4946">
          <w:rPr>
            <w:webHidden/>
          </w:rPr>
          <w:tab/>
        </w:r>
        <w:r w:rsidR="00CC4946">
          <w:rPr>
            <w:webHidden/>
          </w:rPr>
          <w:fldChar w:fldCharType="begin"/>
        </w:r>
        <w:r w:rsidR="00CC4946">
          <w:rPr>
            <w:webHidden/>
          </w:rPr>
          <w:instrText xml:space="preserve"> PAGEREF _Toc202170609 \h </w:instrText>
        </w:r>
        <w:r w:rsidR="00CC4946">
          <w:rPr>
            <w:webHidden/>
          </w:rPr>
        </w:r>
        <w:r w:rsidR="00CC4946">
          <w:rPr>
            <w:webHidden/>
          </w:rPr>
          <w:fldChar w:fldCharType="separate"/>
        </w:r>
        <w:r w:rsidR="003045F8">
          <w:rPr>
            <w:webHidden/>
          </w:rPr>
          <w:t>2</w:t>
        </w:r>
        <w:r w:rsidR="00CC4946">
          <w:rPr>
            <w:webHidden/>
          </w:rPr>
          <w:fldChar w:fldCharType="end"/>
        </w:r>
      </w:hyperlink>
    </w:p>
    <w:p w14:paraId="33E4892A" w14:textId="0032CAAA" w:rsidR="00CC4946" w:rsidRDefault="007134CC">
      <w:pPr>
        <w:pStyle w:val="TOC2"/>
        <w:rPr>
          <w:rFonts w:asciiTheme="minorHAnsi" w:eastAsiaTheme="minorEastAsia" w:hAnsiTheme="minorHAnsi" w:cstheme="minorBidi"/>
          <w:kern w:val="2"/>
          <w:sz w:val="24"/>
          <w:szCs w:val="24"/>
          <w14:ligatures w14:val="standardContextual"/>
        </w:rPr>
      </w:pPr>
      <w:hyperlink w:anchor="_Toc202170610" w:history="1">
        <w:r w:rsidR="00CC4946" w:rsidRPr="000B7A12">
          <w:rPr>
            <w:rStyle w:val="Hyperlink"/>
          </w:rPr>
          <w:t>When to use</w:t>
        </w:r>
        <w:r w:rsidR="00CC4946">
          <w:rPr>
            <w:webHidden/>
          </w:rPr>
          <w:tab/>
        </w:r>
        <w:r w:rsidR="00CC4946">
          <w:rPr>
            <w:webHidden/>
          </w:rPr>
          <w:fldChar w:fldCharType="begin"/>
        </w:r>
        <w:r w:rsidR="00CC4946">
          <w:rPr>
            <w:webHidden/>
          </w:rPr>
          <w:instrText xml:space="preserve"> PAGEREF _Toc202170610 \h </w:instrText>
        </w:r>
        <w:r w:rsidR="00CC4946">
          <w:rPr>
            <w:webHidden/>
          </w:rPr>
        </w:r>
        <w:r w:rsidR="00CC4946">
          <w:rPr>
            <w:webHidden/>
          </w:rPr>
          <w:fldChar w:fldCharType="separate"/>
        </w:r>
        <w:r w:rsidR="003045F8">
          <w:rPr>
            <w:webHidden/>
          </w:rPr>
          <w:t>2</w:t>
        </w:r>
        <w:r w:rsidR="00CC4946">
          <w:rPr>
            <w:webHidden/>
          </w:rPr>
          <w:fldChar w:fldCharType="end"/>
        </w:r>
      </w:hyperlink>
    </w:p>
    <w:p w14:paraId="616EEED1" w14:textId="7E405281" w:rsidR="00CC4946" w:rsidRDefault="007134CC">
      <w:pPr>
        <w:pStyle w:val="TOC2"/>
        <w:rPr>
          <w:rFonts w:asciiTheme="minorHAnsi" w:eastAsiaTheme="minorEastAsia" w:hAnsiTheme="minorHAnsi" w:cstheme="minorBidi"/>
          <w:kern w:val="2"/>
          <w:sz w:val="24"/>
          <w:szCs w:val="24"/>
          <w14:ligatures w14:val="standardContextual"/>
        </w:rPr>
      </w:pPr>
      <w:hyperlink w:anchor="_Toc202170611" w:history="1">
        <w:r w:rsidR="00CC4946" w:rsidRPr="000B7A12">
          <w:rPr>
            <w:rStyle w:val="Hyperlink"/>
          </w:rPr>
          <w:t>Limitations</w:t>
        </w:r>
        <w:r w:rsidR="00CC4946">
          <w:rPr>
            <w:webHidden/>
          </w:rPr>
          <w:tab/>
        </w:r>
        <w:r w:rsidR="00CC4946">
          <w:rPr>
            <w:webHidden/>
          </w:rPr>
          <w:fldChar w:fldCharType="begin"/>
        </w:r>
        <w:r w:rsidR="00CC4946">
          <w:rPr>
            <w:webHidden/>
          </w:rPr>
          <w:instrText xml:space="preserve"> PAGEREF _Toc202170611 \h </w:instrText>
        </w:r>
        <w:r w:rsidR="00CC4946">
          <w:rPr>
            <w:webHidden/>
          </w:rPr>
        </w:r>
        <w:r w:rsidR="00CC4946">
          <w:rPr>
            <w:webHidden/>
          </w:rPr>
          <w:fldChar w:fldCharType="separate"/>
        </w:r>
        <w:r w:rsidR="003045F8">
          <w:rPr>
            <w:webHidden/>
          </w:rPr>
          <w:t>2</w:t>
        </w:r>
        <w:r w:rsidR="00CC4946">
          <w:rPr>
            <w:webHidden/>
          </w:rPr>
          <w:fldChar w:fldCharType="end"/>
        </w:r>
      </w:hyperlink>
    </w:p>
    <w:p w14:paraId="77CCAA9A" w14:textId="0BA4F5E0" w:rsidR="00CC4946" w:rsidRDefault="007134CC">
      <w:pPr>
        <w:pStyle w:val="TOC1"/>
        <w:rPr>
          <w:rFonts w:asciiTheme="minorHAnsi" w:eastAsiaTheme="minorEastAsia" w:hAnsiTheme="minorHAnsi" w:cstheme="minorBidi"/>
          <w:kern w:val="2"/>
          <w:sz w:val="24"/>
          <w:szCs w:val="24"/>
          <w14:ligatures w14:val="standardContextual"/>
        </w:rPr>
      </w:pPr>
      <w:hyperlink w:anchor="_Toc202170612" w:history="1">
        <w:r w:rsidR="00CC4946" w:rsidRPr="000B7A12">
          <w:rPr>
            <w:rStyle w:val="Hyperlink"/>
          </w:rPr>
          <w:t>Key concepts</w:t>
        </w:r>
        <w:r w:rsidR="00CC4946">
          <w:rPr>
            <w:webHidden/>
          </w:rPr>
          <w:tab/>
        </w:r>
        <w:r w:rsidR="00CC4946">
          <w:rPr>
            <w:webHidden/>
          </w:rPr>
          <w:fldChar w:fldCharType="begin"/>
        </w:r>
        <w:r w:rsidR="00CC4946">
          <w:rPr>
            <w:webHidden/>
          </w:rPr>
          <w:instrText xml:space="preserve"> PAGEREF _Toc202170612 \h </w:instrText>
        </w:r>
        <w:r w:rsidR="00CC4946">
          <w:rPr>
            <w:webHidden/>
          </w:rPr>
        </w:r>
        <w:r w:rsidR="00CC4946">
          <w:rPr>
            <w:webHidden/>
          </w:rPr>
          <w:fldChar w:fldCharType="separate"/>
        </w:r>
        <w:r w:rsidR="003045F8">
          <w:rPr>
            <w:webHidden/>
          </w:rPr>
          <w:t>3</w:t>
        </w:r>
        <w:r w:rsidR="00CC4946">
          <w:rPr>
            <w:webHidden/>
          </w:rPr>
          <w:fldChar w:fldCharType="end"/>
        </w:r>
      </w:hyperlink>
    </w:p>
    <w:p w14:paraId="01B9DE9E" w14:textId="14C3C7FA" w:rsidR="00CC4946" w:rsidRDefault="007134CC">
      <w:pPr>
        <w:pStyle w:val="TOC2"/>
        <w:rPr>
          <w:rFonts w:asciiTheme="minorHAnsi" w:eastAsiaTheme="minorEastAsia" w:hAnsiTheme="minorHAnsi" w:cstheme="minorBidi"/>
          <w:kern w:val="2"/>
          <w:sz w:val="24"/>
          <w:szCs w:val="24"/>
          <w14:ligatures w14:val="standardContextual"/>
        </w:rPr>
      </w:pPr>
      <w:hyperlink w:anchor="_Toc202170613" w:history="1">
        <w:r w:rsidR="00CC4946" w:rsidRPr="000B7A12">
          <w:rPr>
            <w:rStyle w:val="Hyperlink"/>
          </w:rPr>
          <w:t>Required data</w:t>
        </w:r>
        <w:r w:rsidR="00CC4946">
          <w:rPr>
            <w:webHidden/>
          </w:rPr>
          <w:tab/>
        </w:r>
        <w:r w:rsidR="00CC4946">
          <w:rPr>
            <w:webHidden/>
          </w:rPr>
          <w:fldChar w:fldCharType="begin"/>
        </w:r>
        <w:r w:rsidR="00CC4946">
          <w:rPr>
            <w:webHidden/>
          </w:rPr>
          <w:instrText xml:space="preserve"> PAGEREF _Toc202170613 \h </w:instrText>
        </w:r>
        <w:r w:rsidR="00CC4946">
          <w:rPr>
            <w:webHidden/>
          </w:rPr>
        </w:r>
        <w:r w:rsidR="00CC4946">
          <w:rPr>
            <w:webHidden/>
          </w:rPr>
          <w:fldChar w:fldCharType="separate"/>
        </w:r>
        <w:r w:rsidR="003045F8">
          <w:rPr>
            <w:webHidden/>
          </w:rPr>
          <w:t>3</w:t>
        </w:r>
        <w:r w:rsidR="00CC4946">
          <w:rPr>
            <w:webHidden/>
          </w:rPr>
          <w:fldChar w:fldCharType="end"/>
        </w:r>
      </w:hyperlink>
    </w:p>
    <w:p w14:paraId="529E12DD" w14:textId="4223B445" w:rsidR="00CC4946" w:rsidRDefault="007134CC">
      <w:pPr>
        <w:pStyle w:val="TOC2"/>
        <w:rPr>
          <w:rFonts w:asciiTheme="minorHAnsi" w:eastAsiaTheme="minorEastAsia" w:hAnsiTheme="minorHAnsi" w:cstheme="minorBidi"/>
          <w:kern w:val="2"/>
          <w:sz w:val="24"/>
          <w:szCs w:val="24"/>
          <w14:ligatures w14:val="standardContextual"/>
        </w:rPr>
      </w:pPr>
      <w:hyperlink w:anchor="_Toc202170614" w:history="1">
        <w:r w:rsidR="00CC4946" w:rsidRPr="000B7A12">
          <w:rPr>
            <w:rStyle w:val="Hyperlink"/>
          </w:rPr>
          <w:t>Key result metrics: cost effectiveness ratios</w:t>
        </w:r>
        <w:r w:rsidR="00CC4946">
          <w:rPr>
            <w:webHidden/>
          </w:rPr>
          <w:tab/>
        </w:r>
        <w:r w:rsidR="00CC4946">
          <w:rPr>
            <w:webHidden/>
          </w:rPr>
          <w:fldChar w:fldCharType="begin"/>
        </w:r>
        <w:r w:rsidR="00CC4946">
          <w:rPr>
            <w:webHidden/>
          </w:rPr>
          <w:instrText xml:space="preserve"> PAGEREF _Toc202170614 \h </w:instrText>
        </w:r>
        <w:r w:rsidR="00CC4946">
          <w:rPr>
            <w:webHidden/>
          </w:rPr>
        </w:r>
        <w:r w:rsidR="00CC4946">
          <w:rPr>
            <w:webHidden/>
          </w:rPr>
          <w:fldChar w:fldCharType="separate"/>
        </w:r>
        <w:r w:rsidR="003045F8">
          <w:rPr>
            <w:webHidden/>
          </w:rPr>
          <w:t>3</w:t>
        </w:r>
        <w:r w:rsidR="00CC4946">
          <w:rPr>
            <w:webHidden/>
          </w:rPr>
          <w:fldChar w:fldCharType="end"/>
        </w:r>
      </w:hyperlink>
    </w:p>
    <w:p w14:paraId="15467C5C" w14:textId="78244B69" w:rsidR="00CC4946" w:rsidRDefault="007134CC">
      <w:pPr>
        <w:pStyle w:val="TOC1"/>
        <w:rPr>
          <w:rFonts w:asciiTheme="minorHAnsi" w:eastAsiaTheme="minorEastAsia" w:hAnsiTheme="minorHAnsi" w:cstheme="minorBidi"/>
          <w:kern w:val="2"/>
          <w:sz w:val="24"/>
          <w:szCs w:val="24"/>
          <w14:ligatures w14:val="standardContextual"/>
        </w:rPr>
      </w:pPr>
      <w:hyperlink w:anchor="_Toc202170615" w:history="1">
        <w:r w:rsidR="00CC4946" w:rsidRPr="000B7A12">
          <w:rPr>
            <w:rStyle w:val="Hyperlink"/>
          </w:rPr>
          <w:t>Example of a cost</w:t>
        </w:r>
        <w:r w:rsidR="00D5719D">
          <w:rPr>
            <w:rStyle w:val="Hyperlink"/>
          </w:rPr>
          <w:noBreakHyphen/>
        </w:r>
        <w:r w:rsidR="00CC4946" w:rsidRPr="000B7A12">
          <w:rPr>
            <w:rStyle w:val="Hyperlink"/>
          </w:rPr>
          <w:t>effectiveness analysis</w:t>
        </w:r>
        <w:r w:rsidR="00CC4946">
          <w:rPr>
            <w:webHidden/>
          </w:rPr>
          <w:tab/>
        </w:r>
        <w:r w:rsidR="00CC4946">
          <w:rPr>
            <w:webHidden/>
          </w:rPr>
          <w:fldChar w:fldCharType="begin"/>
        </w:r>
        <w:r w:rsidR="00CC4946">
          <w:rPr>
            <w:webHidden/>
          </w:rPr>
          <w:instrText xml:space="preserve"> PAGEREF _Toc202170615 \h </w:instrText>
        </w:r>
        <w:r w:rsidR="00CC4946">
          <w:rPr>
            <w:webHidden/>
          </w:rPr>
        </w:r>
        <w:r w:rsidR="00CC4946">
          <w:rPr>
            <w:webHidden/>
          </w:rPr>
          <w:fldChar w:fldCharType="separate"/>
        </w:r>
        <w:r w:rsidR="003045F8">
          <w:rPr>
            <w:webHidden/>
          </w:rPr>
          <w:t>4</w:t>
        </w:r>
        <w:r w:rsidR="00CC4946">
          <w:rPr>
            <w:webHidden/>
          </w:rPr>
          <w:fldChar w:fldCharType="end"/>
        </w:r>
      </w:hyperlink>
    </w:p>
    <w:p w14:paraId="4C1D9842" w14:textId="4A64F8B4" w:rsidR="00CC4946" w:rsidRDefault="007134CC">
      <w:pPr>
        <w:pStyle w:val="TOC1"/>
        <w:rPr>
          <w:rFonts w:asciiTheme="minorHAnsi" w:eastAsiaTheme="minorEastAsia" w:hAnsiTheme="minorHAnsi" w:cstheme="minorBidi"/>
          <w:kern w:val="2"/>
          <w:sz w:val="24"/>
          <w:szCs w:val="24"/>
          <w14:ligatures w14:val="standardContextual"/>
        </w:rPr>
      </w:pPr>
      <w:hyperlink w:anchor="_Toc202170616" w:history="1">
        <w:r w:rsidR="00CC4946" w:rsidRPr="000B7A12">
          <w:rPr>
            <w:rStyle w:val="Hyperlink"/>
          </w:rPr>
          <w:t>How to design</w:t>
        </w:r>
        <w:r w:rsidR="00CC4946">
          <w:rPr>
            <w:webHidden/>
          </w:rPr>
          <w:tab/>
        </w:r>
        <w:r w:rsidR="00CC4946">
          <w:rPr>
            <w:webHidden/>
          </w:rPr>
          <w:fldChar w:fldCharType="begin"/>
        </w:r>
        <w:r w:rsidR="00CC4946">
          <w:rPr>
            <w:webHidden/>
          </w:rPr>
          <w:instrText xml:space="preserve"> PAGEREF _Toc202170616 \h </w:instrText>
        </w:r>
        <w:r w:rsidR="00CC4946">
          <w:rPr>
            <w:webHidden/>
          </w:rPr>
        </w:r>
        <w:r w:rsidR="00CC4946">
          <w:rPr>
            <w:webHidden/>
          </w:rPr>
          <w:fldChar w:fldCharType="separate"/>
        </w:r>
        <w:r w:rsidR="003045F8">
          <w:rPr>
            <w:webHidden/>
          </w:rPr>
          <w:t>5</w:t>
        </w:r>
        <w:r w:rsidR="00CC4946">
          <w:rPr>
            <w:webHidden/>
          </w:rPr>
          <w:fldChar w:fldCharType="end"/>
        </w:r>
      </w:hyperlink>
    </w:p>
    <w:p w14:paraId="2666F6B7" w14:textId="5ED0A182" w:rsidR="00CC4946" w:rsidRDefault="007134CC">
      <w:pPr>
        <w:pStyle w:val="TOC1"/>
      </w:pPr>
      <w:hyperlink w:anchor="_Toc202170617" w:history="1">
        <w:r w:rsidR="00CC4946" w:rsidRPr="000B7A12">
          <w:rPr>
            <w:rStyle w:val="Hyperlink"/>
          </w:rPr>
          <w:t>Resources</w:t>
        </w:r>
        <w:r w:rsidR="00CC4946">
          <w:rPr>
            <w:webHidden/>
          </w:rPr>
          <w:tab/>
        </w:r>
        <w:r w:rsidR="00CC4946">
          <w:rPr>
            <w:webHidden/>
          </w:rPr>
          <w:fldChar w:fldCharType="begin"/>
        </w:r>
        <w:r w:rsidR="00CC4946">
          <w:rPr>
            <w:webHidden/>
          </w:rPr>
          <w:instrText xml:space="preserve"> PAGEREF _Toc202170617 \h </w:instrText>
        </w:r>
        <w:r w:rsidR="00CC4946">
          <w:rPr>
            <w:webHidden/>
          </w:rPr>
        </w:r>
        <w:r w:rsidR="00CC4946">
          <w:rPr>
            <w:webHidden/>
          </w:rPr>
          <w:fldChar w:fldCharType="separate"/>
        </w:r>
        <w:r w:rsidR="003045F8">
          <w:rPr>
            <w:webHidden/>
          </w:rPr>
          <w:t>6</w:t>
        </w:r>
        <w:r w:rsidR="00CC4946">
          <w:rPr>
            <w:webHidden/>
          </w:rPr>
          <w:fldChar w:fldCharType="end"/>
        </w:r>
      </w:hyperlink>
    </w:p>
    <w:p w14:paraId="1BB2723F" w14:textId="7F2F4216" w:rsidR="003A1F2A" w:rsidRDefault="003A1F2A">
      <w:pPr>
        <w:spacing w:before="0" w:after="0"/>
        <w:rPr>
          <w:rFonts w:eastAsiaTheme="minorEastAsia"/>
          <w:noProof/>
        </w:rPr>
      </w:pPr>
      <w:r>
        <w:rPr>
          <w:rFonts w:eastAsiaTheme="minorEastAsia"/>
          <w:noProof/>
        </w:rPr>
        <w:br w:type="page"/>
      </w:r>
    </w:p>
    <w:p w14:paraId="1E8023A4" w14:textId="1465A0F3" w:rsidR="002543D8" w:rsidRDefault="00500B29" w:rsidP="00A3512F">
      <w:pPr>
        <w:pStyle w:val="Heading1"/>
      </w:pPr>
      <w:r>
        <w:lastRenderedPageBreak/>
        <w:fldChar w:fldCharType="end"/>
      </w:r>
      <w:bookmarkStart w:id="0" w:name="_Toc202170609"/>
      <w:r w:rsidR="002543D8">
        <w:t>Introduction</w:t>
      </w:r>
      <w:bookmarkEnd w:id="0"/>
    </w:p>
    <w:p w14:paraId="48D0CA5E" w14:textId="1B8576EC" w:rsidR="000F2540" w:rsidRDefault="002543D8" w:rsidP="002543D8">
      <w:r>
        <w:t>Cost</w:t>
      </w:r>
      <w:r w:rsidR="00D5719D">
        <w:noBreakHyphen/>
      </w:r>
      <w:r>
        <w:t xml:space="preserve">effectiveness analysis (CEA) is an economic evaluation method that </w:t>
      </w:r>
      <w:r w:rsidR="0016038F">
        <w:t xml:space="preserve">compares </w:t>
      </w:r>
      <w:r>
        <w:t xml:space="preserve">the costs of </w:t>
      </w:r>
      <w:r w:rsidR="005B6DCC">
        <w:t xml:space="preserve">different </w:t>
      </w:r>
      <w:r>
        <w:t>polic</w:t>
      </w:r>
      <w:r w:rsidR="005B6DCC">
        <w:t xml:space="preserve">ies </w:t>
      </w:r>
      <w:r>
        <w:t>or program</w:t>
      </w:r>
      <w:r w:rsidR="005B6DCC">
        <w:t>s.</w:t>
      </w:r>
      <w:r>
        <w:t xml:space="preserve"> </w:t>
      </w:r>
      <w:r w:rsidR="00341319">
        <w:t xml:space="preserve">It involves comparing </w:t>
      </w:r>
      <w:r w:rsidR="000F2540">
        <w:t>p</w:t>
      </w:r>
      <w:r w:rsidR="005B6DCC">
        <w:t>olicies and p</w:t>
      </w:r>
      <w:r>
        <w:t xml:space="preserve">rograms by how much they cost to achieve the same outcome. </w:t>
      </w:r>
    </w:p>
    <w:p w14:paraId="34E41522" w14:textId="60A12B5C" w:rsidR="002543D8" w:rsidRDefault="002543D8" w:rsidP="002543D8">
      <w:r>
        <w:t xml:space="preserve">The outcome </w:t>
      </w:r>
      <w:r w:rsidR="006E1B14">
        <w:t>will usually</w:t>
      </w:r>
      <w:r>
        <w:t xml:space="preserve"> be the </w:t>
      </w:r>
      <w:r w:rsidR="000C4FB1">
        <w:t xml:space="preserve">main </w:t>
      </w:r>
      <w:r>
        <w:t>benefit of the program, for example lives saved, student reading scores improved, or job seeker</w:t>
      </w:r>
      <w:r w:rsidR="000C4FB1">
        <w:t>s</w:t>
      </w:r>
      <w:r>
        <w:t xml:space="preserve"> placed in employment.</w:t>
      </w:r>
    </w:p>
    <w:p w14:paraId="0276A054" w14:textId="77777777" w:rsidR="002543D8" w:rsidRDefault="002543D8" w:rsidP="002543D8">
      <w:pPr>
        <w:pStyle w:val="Heading2"/>
      </w:pPr>
      <w:bookmarkStart w:id="1" w:name="_Toc202170610"/>
      <w:r>
        <w:t>When to use</w:t>
      </w:r>
      <w:bookmarkEnd w:id="1"/>
    </w:p>
    <w:p w14:paraId="129541F3" w14:textId="0755E7AD" w:rsidR="0057050A" w:rsidRDefault="0057050A" w:rsidP="0057050A">
      <w:pPr>
        <w:pStyle w:val="Bullet"/>
      </w:pPr>
      <w:r>
        <w:t>CEA is generally used to review</w:t>
      </w:r>
      <w:r w:rsidRPr="00E05FDB">
        <w:t>/evaluate a program that has already been implemented</w:t>
      </w:r>
      <w:r w:rsidR="000366D1">
        <w:t xml:space="preserve"> (often referred to as ex post or post implementation)</w:t>
      </w:r>
      <w:r>
        <w:t xml:space="preserve">. </w:t>
      </w:r>
      <w:r w:rsidR="000366D1">
        <w:t>I</w:t>
      </w:r>
      <w:r w:rsidR="00166B73">
        <w:t xml:space="preserve">t can be used </w:t>
      </w:r>
      <w:r w:rsidR="00415DAB">
        <w:t xml:space="preserve">before implementation in some cases (often referred to as </w:t>
      </w:r>
      <w:r w:rsidR="006458B7">
        <w:t xml:space="preserve">ex ante </w:t>
      </w:r>
      <w:r w:rsidR="00415DAB">
        <w:t xml:space="preserve">or </w:t>
      </w:r>
      <w:r w:rsidR="006458B7">
        <w:t xml:space="preserve">pre implementation). </w:t>
      </w:r>
    </w:p>
    <w:p w14:paraId="63884375" w14:textId="2D811CED" w:rsidR="0057050A" w:rsidRDefault="0057050A" w:rsidP="0057050A">
      <w:pPr>
        <w:pStyle w:val="Bullet"/>
      </w:pPr>
      <w:r>
        <w:t xml:space="preserve">It is particularly effective if a rigorous impact evaluation has already estimated the impact of the program, or if there is good data </w:t>
      </w:r>
      <w:r w:rsidR="00E56EBB">
        <w:t>available to understand</w:t>
      </w:r>
      <w:r>
        <w:t xml:space="preserve"> the impact of the program. The CEA can then be used to calculate the impact per dollar spent on the program. </w:t>
      </w:r>
    </w:p>
    <w:p w14:paraId="1BF177C8" w14:textId="1BAB9666" w:rsidR="002543D8" w:rsidRPr="00E05FDB" w:rsidRDefault="002543D8" w:rsidP="002543D8">
      <w:pPr>
        <w:pStyle w:val="Bullet"/>
      </w:pPr>
      <w:r>
        <w:t>CEA tends</w:t>
      </w:r>
      <w:r w:rsidRPr="00E05FDB">
        <w:t xml:space="preserve"> to be used in areas where it is difficult</w:t>
      </w:r>
      <w:r>
        <w:t>,</w:t>
      </w:r>
      <w:r w:rsidRPr="00E05FDB">
        <w:t xml:space="preserve"> or not meaningful</w:t>
      </w:r>
      <w:r>
        <w:t>,</w:t>
      </w:r>
      <w:r w:rsidRPr="00E05FDB">
        <w:t xml:space="preserve"> to try to convert benefits into a dollar value. For example, in accident safety education where the primary benefit may be lives saved.</w:t>
      </w:r>
      <w:r w:rsidRPr="00E05FDB">
        <w:rPr>
          <w:bCs/>
          <w:vertAlign w:val="superscript"/>
        </w:rPr>
        <w:t xml:space="preserve"> </w:t>
      </w:r>
      <w:r>
        <w:rPr>
          <w:bCs/>
          <w:vertAlign w:val="superscript"/>
        </w:rPr>
        <w:t>1</w:t>
      </w:r>
    </w:p>
    <w:p w14:paraId="563AD511" w14:textId="27DE428D" w:rsidR="00846C1E" w:rsidRDefault="002543D8" w:rsidP="002543D8">
      <w:pPr>
        <w:pStyle w:val="Bullet"/>
      </w:pPr>
      <w:r>
        <w:t>CEA</w:t>
      </w:r>
      <w:r w:rsidR="00846C1E">
        <w:t xml:space="preserve"> focuses on one particular benefit such as </w:t>
      </w:r>
      <w:r w:rsidR="00D5719D">
        <w:t>‘</w:t>
      </w:r>
      <w:r w:rsidRPr="00E05FDB">
        <w:t>lives saved</w:t>
      </w:r>
      <w:r w:rsidR="00D5719D">
        <w:t>’</w:t>
      </w:r>
      <w:r w:rsidR="00AE26F1">
        <w:t xml:space="preserve"> or </w:t>
      </w:r>
      <w:r w:rsidR="00D5719D">
        <w:t>‘</w:t>
      </w:r>
      <w:r w:rsidR="00651475">
        <w:t xml:space="preserve">hospital emergency department </w:t>
      </w:r>
      <w:r w:rsidR="00682468">
        <w:t>room visit</w:t>
      </w:r>
      <w:r w:rsidR="00651475">
        <w:t xml:space="preserve"> </w:t>
      </w:r>
      <w:r w:rsidR="00335C76">
        <w:t xml:space="preserve">avoided. </w:t>
      </w:r>
      <w:r w:rsidR="00D5719D">
        <w:t>‘</w:t>
      </w:r>
      <w:r w:rsidR="00335C76">
        <w:t>This</w:t>
      </w:r>
      <w:r w:rsidR="00E145ED">
        <w:t xml:space="preserve"> </w:t>
      </w:r>
      <w:r w:rsidR="00CD04D8">
        <w:t xml:space="preserve">means it </w:t>
      </w:r>
      <w:r w:rsidR="00846C1E">
        <w:t>is p</w:t>
      </w:r>
      <w:r w:rsidR="00846C1E" w:rsidRPr="00E05FDB">
        <w:t xml:space="preserve">articularly </w:t>
      </w:r>
      <w:r w:rsidR="00251555">
        <w:t>useful</w:t>
      </w:r>
      <w:r w:rsidR="00846C1E" w:rsidRPr="00E05FDB">
        <w:t xml:space="preserve"> where there is one benefit that is of primary interest</w:t>
      </w:r>
      <w:r w:rsidR="00D32D15">
        <w:t xml:space="preserve">. </w:t>
      </w:r>
      <w:r w:rsidR="00541352">
        <w:t xml:space="preserve">This is </w:t>
      </w:r>
      <w:r w:rsidR="009D5AE3">
        <w:t xml:space="preserve">often </w:t>
      </w:r>
      <w:r w:rsidR="00541352">
        <w:t xml:space="preserve">suitable </w:t>
      </w:r>
      <w:r w:rsidR="009D5AE3">
        <w:t xml:space="preserve">in a government context, where a </w:t>
      </w:r>
      <w:r w:rsidR="00161DD2">
        <w:t xml:space="preserve">program </w:t>
      </w:r>
      <w:r w:rsidR="00D32D15">
        <w:t xml:space="preserve">might have multiple </w:t>
      </w:r>
      <w:r w:rsidR="005F77BC">
        <w:t>potential outcomes/</w:t>
      </w:r>
      <w:r w:rsidR="00335C76">
        <w:t>benefits, but</w:t>
      </w:r>
      <w:r w:rsidR="005A0045">
        <w:t xml:space="preserve"> </w:t>
      </w:r>
      <w:r w:rsidR="00B770E6">
        <w:t xml:space="preserve">one </w:t>
      </w:r>
      <w:r w:rsidR="005F77BC">
        <w:t>outcome/</w:t>
      </w:r>
      <w:r w:rsidR="00B770E6">
        <w:t>benefit that is of primary interest.</w:t>
      </w:r>
    </w:p>
    <w:p w14:paraId="4EBF7E30" w14:textId="636DD715" w:rsidR="002543D8" w:rsidRPr="002A77EB" w:rsidRDefault="0057050A" w:rsidP="002543D8">
      <w:pPr>
        <w:pStyle w:val="Bullet"/>
      </w:pPr>
      <w:r>
        <w:t>An advantage of CEA is that because it</w:t>
      </w:r>
      <w:r w:rsidR="002A5469">
        <w:t xml:space="preserve"> can</w:t>
      </w:r>
      <w:r w:rsidR="002543D8" w:rsidRPr="002A77EB">
        <w:t xml:space="preserve"> be kept</w:t>
      </w:r>
      <w:r>
        <w:t xml:space="preserve"> very</w:t>
      </w:r>
      <w:r w:rsidR="002543D8" w:rsidRPr="002A77EB">
        <w:t xml:space="preserve"> simple</w:t>
      </w:r>
      <w:r>
        <w:t xml:space="preserve"> when the impact of a program is known, it can be </w:t>
      </w:r>
      <w:r w:rsidR="002543D8" w:rsidRPr="002A77EB">
        <w:t xml:space="preserve">conducted by people without specialist expertise. </w:t>
      </w:r>
    </w:p>
    <w:p w14:paraId="2358DB2B" w14:textId="70E8371F" w:rsidR="002543D8" w:rsidRDefault="001228A0" w:rsidP="002543D8">
      <w:pPr>
        <w:pStyle w:val="Bullet"/>
      </w:pPr>
      <w:r>
        <w:t xml:space="preserve">CEA can </w:t>
      </w:r>
      <w:r w:rsidR="00AA4BCE">
        <w:t>also help to</w:t>
      </w:r>
      <w:r>
        <w:t xml:space="preserve"> </w:t>
      </w:r>
      <w:r w:rsidR="002543D8" w:rsidRPr="002A77EB">
        <w:t>communicat</w:t>
      </w:r>
      <w:r>
        <w:t xml:space="preserve">e </w:t>
      </w:r>
      <w:r w:rsidR="00AA4BCE">
        <w:t xml:space="preserve">simple and clear </w:t>
      </w:r>
      <w:r>
        <w:t xml:space="preserve">results to </w:t>
      </w:r>
      <w:r w:rsidR="002543D8" w:rsidRPr="002A77EB">
        <w:t>non</w:t>
      </w:r>
      <w:r w:rsidR="00D5719D">
        <w:noBreakHyphen/>
      </w:r>
      <w:r w:rsidR="002543D8" w:rsidRPr="002A77EB">
        <w:t>expert audiences</w:t>
      </w:r>
      <w:r w:rsidR="00095903">
        <w:t>. For example, the main output metric</w:t>
      </w:r>
      <w:r>
        <w:t xml:space="preserve"> </w:t>
      </w:r>
      <w:r w:rsidR="00FC5B1C">
        <w:t>is often something like</w:t>
      </w:r>
      <w:r>
        <w:t xml:space="preserve">: </w:t>
      </w:r>
      <w:r w:rsidR="00D5719D">
        <w:t>‘</w:t>
      </w:r>
      <w:r w:rsidR="002543D8" w:rsidRPr="002A77EB">
        <w:t>the program cost $100,000 per each additional life saved</w:t>
      </w:r>
      <w:r w:rsidR="00D5719D">
        <w:t>’</w:t>
      </w:r>
      <w:r w:rsidR="002543D8" w:rsidRPr="002A77EB">
        <w:t>.</w:t>
      </w:r>
      <w:r>
        <w:t xml:space="preserve"> This </w:t>
      </w:r>
      <w:r w:rsidR="00321457">
        <w:t xml:space="preserve">is simpler than the output metrics </w:t>
      </w:r>
      <w:r w:rsidR="006B4AA0">
        <w:t>generated by</w:t>
      </w:r>
      <w:r w:rsidR="00321457">
        <w:t xml:space="preserve"> </w:t>
      </w:r>
      <w:r w:rsidR="00C26AEC">
        <w:t xml:space="preserve">some </w:t>
      </w:r>
      <w:r w:rsidR="006B4AA0">
        <w:t xml:space="preserve">of the </w:t>
      </w:r>
      <w:r w:rsidR="00C26AEC">
        <w:t>other economic evaluation methods.</w:t>
      </w:r>
    </w:p>
    <w:p w14:paraId="00767BE1" w14:textId="40CC3FB5" w:rsidR="008619A5" w:rsidRPr="002A77EB" w:rsidRDefault="008619A5" w:rsidP="004C51A4">
      <w:pPr>
        <w:pStyle w:val="Bullet"/>
        <w:numPr>
          <w:ilvl w:val="0"/>
          <w:numId w:val="0"/>
        </w:numPr>
        <w:ind w:left="170" w:hanging="170"/>
      </w:pPr>
      <w:r>
        <w:t xml:space="preserve">See the </w:t>
      </w:r>
      <w:hyperlink r:id="rId7" w:history="1">
        <w:r w:rsidRPr="00244DC6">
          <w:rPr>
            <w:rStyle w:val="Hyperlink"/>
          </w:rPr>
          <w:t>ACE guidance on different evaluation methods</w:t>
        </w:r>
      </w:hyperlink>
      <w:r>
        <w:t xml:space="preserve"> for common uses of each method.</w:t>
      </w:r>
    </w:p>
    <w:p w14:paraId="0C59E231" w14:textId="77777777" w:rsidR="002543D8" w:rsidRPr="00B94D43" w:rsidRDefault="002543D8" w:rsidP="002543D8">
      <w:pPr>
        <w:pStyle w:val="Heading2"/>
      </w:pPr>
      <w:bookmarkStart w:id="2" w:name="_Toc202170611"/>
      <w:r>
        <w:t>Limitations</w:t>
      </w:r>
      <w:bookmarkEnd w:id="2"/>
      <w:r>
        <w:t xml:space="preserve"> </w:t>
      </w:r>
    </w:p>
    <w:p w14:paraId="6F4724C0" w14:textId="1E3CBF79" w:rsidR="002543D8" w:rsidRPr="00870D76" w:rsidRDefault="002543D8" w:rsidP="002543D8">
      <w:pPr>
        <w:pStyle w:val="Bullet"/>
      </w:pPr>
      <w:r>
        <w:t>CEA is</w:t>
      </w:r>
      <w:r w:rsidRPr="00870D76">
        <w:t xml:space="preserve"> </w:t>
      </w:r>
      <w:r w:rsidR="00C26AEC">
        <w:t xml:space="preserve">generally </w:t>
      </w:r>
      <w:r w:rsidRPr="00870D76">
        <w:t>focused on one particular outcome of interest (</w:t>
      </w:r>
      <w:r w:rsidR="001B0163">
        <w:t>for example</w:t>
      </w:r>
      <w:r w:rsidRPr="00870D76">
        <w:t>, lives saved)</w:t>
      </w:r>
      <w:r w:rsidR="008355B2">
        <w:t xml:space="preserve">. This means it </w:t>
      </w:r>
      <w:r w:rsidRPr="00870D76">
        <w:t xml:space="preserve">can be less </w:t>
      </w:r>
      <w:r w:rsidR="008355B2">
        <w:t>useful</w:t>
      </w:r>
      <w:r w:rsidR="008355B2" w:rsidRPr="00870D76">
        <w:t xml:space="preserve"> </w:t>
      </w:r>
      <w:r w:rsidRPr="00870D76">
        <w:t>if the proposal has multiple benefits</w:t>
      </w:r>
      <w:r w:rsidR="00C769EA">
        <w:t xml:space="preserve"> that are </w:t>
      </w:r>
      <w:proofErr w:type="gramStart"/>
      <w:r w:rsidR="00C769EA">
        <w:t>all of</w:t>
      </w:r>
      <w:proofErr w:type="gramEnd"/>
      <w:r w:rsidR="00C769EA">
        <w:t xml:space="preserve"> approximately equal interest</w:t>
      </w:r>
      <w:r>
        <w:t>.</w:t>
      </w:r>
    </w:p>
    <w:p w14:paraId="1759C75F" w14:textId="37B1B3FE" w:rsidR="002543D8" w:rsidRPr="00BF6DE4" w:rsidRDefault="0079338F" w:rsidP="00A83340">
      <w:pPr>
        <w:pStyle w:val="Bullet"/>
        <w:keepLines/>
        <w:rPr>
          <w:bCs/>
        </w:rPr>
      </w:pPr>
      <w:r>
        <w:rPr>
          <w:bCs/>
        </w:rPr>
        <w:t xml:space="preserve">CEA can be </w:t>
      </w:r>
      <w:r w:rsidR="00A96099">
        <w:rPr>
          <w:bCs/>
        </w:rPr>
        <w:t xml:space="preserve">less useful for </w:t>
      </w:r>
      <w:r w:rsidR="002543D8" w:rsidRPr="00877E5D">
        <w:rPr>
          <w:bCs/>
        </w:rPr>
        <w:t>compar</w:t>
      </w:r>
      <w:r w:rsidR="00A96099">
        <w:rPr>
          <w:bCs/>
        </w:rPr>
        <w:t>ing</w:t>
      </w:r>
      <w:r w:rsidR="002543D8" w:rsidRPr="00877E5D">
        <w:rPr>
          <w:bCs/>
        </w:rPr>
        <w:t xml:space="preserve"> proposals if thei</w:t>
      </w:r>
      <w:r w:rsidR="00492FFD">
        <w:rPr>
          <w:bCs/>
        </w:rPr>
        <w:t>r intended outcomes are unrelated</w:t>
      </w:r>
      <w:r w:rsidR="002543D8" w:rsidRPr="00877E5D">
        <w:rPr>
          <w:bCs/>
        </w:rPr>
        <w:t xml:space="preserve">. For example, lives saved versus </w:t>
      </w:r>
      <w:r w:rsidR="002543D8">
        <w:rPr>
          <w:bCs/>
        </w:rPr>
        <w:t>educational outcomes</w:t>
      </w:r>
      <w:r w:rsidR="002543D8" w:rsidRPr="00877E5D">
        <w:rPr>
          <w:bCs/>
        </w:rPr>
        <w:t>.</w:t>
      </w:r>
    </w:p>
    <w:p w14:paraId="0E221C71" w14:textId="63160443" w:rsidR="002543D8" w:rsidRPr="001B7572" w:rsidRDefault="002543D8" w:rsidP="00A83340">
      <w:pPr>
        <w:pStyle w:val="Bullet"/>
        <w:keepLines/>
        <w:rPr>
          <w:bCs/>
        </w:rPr>
      </w:pPr>
      <w:r w:rsidRPr="00877E5D">
        <w:rPr>
          <w:bCs/>
        </w:rPr>
        <w:lastRenderedPageBreak/>
        <w:t>Because benefits are not valued in monetary terms, CEA can identify the mo</w:t>
      </w:r>
      <w:r>
        <w:rPr>
          <w:bCs/>
        </w:rPr>
        <w:t>re</w:t>
      </w:r>
      <w:r w:rsidRPr="00877E5D">
        <w:rPr>
          <w:bCs/>
        </w:rPr>
        <w:t xml:space="preserve"> cost</w:t>
      </w:r>
      <w:r w:rsidR="00D5719D">
        <w:rPr>
          <w:bCs/>
        </w:rPr>
        <w:noBreakHyphen/>
      </w:r>
      <w:r w:rsidRPr="00877E5D">
        <w:rPr>
          <w:bCs/>
        </w:rPr>
        <w:t xml:space="preserve">effective way of achieving a given </w:t>
      </w:r>
      <w:proofErr w:type="gramStart"/>
      <w:r w:rsidRPr="00877E5D">
        <w:rPr>
          <w:bCs/>
        </w:rPr>
        <w:t>outcome</w:t>
      </w:r>
      <w:proofErr w:type="gramEnd"/>
      <w:r w:rsidRPr="00877E5D">
        <w:rPr>
          <w:bCs/>
        </w:rPr>
        <w:t xml:space="preserve"> but </w:t>
      </w:r>
      <w:r w:rsidR="00D368AC">
        <w:rPr>
          <w:bCs/>
        </w:rPr>
        <w:t xml:space="preserve">it </w:t>
      </w:r>
      <w:r w:rsidRPr="00877E5D">
        <w:rPr>
          <w:bCs/>
        </w:rPr>
        <w:t>cannot indicate whether the preferred option is a net benefit to society.</w:t>
      </w:r>
    </w:p>
    <w:p w14:paraId="46F5E289" w14:textId="114CE5DA" w:rsidR="001B7572" w:rsidRDefault="001B7572" w:rsidP="001B7572">
      <w:pPr>
        <w:pStyle w:val="Heading1"/>
      </w:pPr>
      <w:bookmarkStart w:id="3" w:name="_Toc202170612"/>
      <w:r>
        <w:t>Key concepts</w:t>
      </w:r>
      <w:bookmarkEnd w:id="3"/>
    </w:p>
    <w:p w14:paraId="4DA9D4F8" w14:textId="35BDA1D3" w:rsidR="002543D8" w:rsidRDefault="002543D8" w:rsidP="001B7572">
      <w:pPr>
        <w:pStyle w:val="Heading2"/>
      </w:pPr>
      <w:bookmarkStart w:id="4" w:name="_Toc202170613"/>
      <w:r>
        <w:t>Required data</w:t>
      </w:r>
      <w:bookmarkEnd w:id="4"/>
    </w:p>
    <w:p w14:paraId="075C1799" w14:textId="63FD9169" w:rsidR="002543D8" w:rsidRDefault="002543D8" w:rsidP="002543D8">
      <w:r>
        <w:t>A cost</w:t>
      </w:r>
      <w:r w:rsidR="00D5719D">
        <w:noBreakHyphen/>
      </w:r>
      <w:r>
        <w:t xml:space="preserve">effectiveness analysis requires two pieces of data: </w:t>
      </w:r>
    </w:p>
    <w:p w14:paraId="7301F277" w14:textId="2E3BCF41" w:rsidR="002543D8" w:rsidRDefault="002543D8" w:rsidP="002543D8">
      <w:pPr>
        <w:pStyle w:val="Bullet"/>
      </w:pPr>
      <w:r>
        <w:t>an estimate of the program</w:t>
      </w:r>
      <w:r w:rsidR="00D5719D">
        <w:t>’</w:t>
      </w:r>
      <w:r>
        <w:t xml:space="preserve">s impact on the outcome of interest, and </w:t>
      </w:r>
    </w:p>
    <w:p w14:paraId="2CBFADAD" w14:textId="6A81391E" w:rsidR="002543D8" w:rsidRPr="0069133E" w:rsidRDefault="002543D8" w:rsidP="002543D8">
      <w:pPr>
        <w:pStyle w:val="Bullet"/>
      </w:pPr>
      <w:r>
        <w:t>an estimate of the cost of the program</w:t>
      </w:r>
      <w:r w:rsidR="002F7C4C">
        <w:t>.</w:t>
      </w:r>
    </w:p>
    <w:p w14:paraId="507695CC" w14:textId="77777777" w:rsidR="002543D8" w:rsidRDefault="002543D8" w:rsidP="001B0163">
      <w:pPr>
        <w:pStyle w:val="Heading3"/>
      </w:pPr>
      <w:r w:rsidRPr="0069133E">
        <w:t>Estimate</w:t>
      </w:r>
      <w:r>
        <w:t xml:space="preserve"> of program impact</w:t>
      </w:r>
    </w:p>
    <w:p w14:paraId="705D85AD" w14:textId="04A64D39" w:rsidR="002543D8" w:rsidRDefault="00044E96" w:rsidP="005B7EBF">
      <w:r>
        <w:t>In conducting a CEA, the analyst must first find a</w:t>
      </w:r>
      <w:r w:rsidR="005B7EBF">
        <w:t>n estimate</w:t>
      </w:r>
      <w:r>
        <w:t xml:space="preserve"> of the </w:t>
      </w:r>
      <w:r w:rsidR="005B7EBF">
        <w:t xml:space="preserve">impact of the program. This will ideally come from a rigorous impact evaluation. </w:t>
      </w:r>
      <w:r w:rsidR="002543D8">
        <w:t>If a rigorous impact evaluation is not available, an alternative</w:t>
      </w:r>
      <w:r w:rsidR="002F09CF">
        <w:t xml:space="preserve"> option</w:t>
      </w:r>
      <w:r w:rsidR="002543D8">
        <w:t xml:space="preserve"> is to attempt to estimate the impact of the program using assumptions or comparisons to similar programs. </w:t>
      </w:r>
    </w:p>
    <w:p w14:paraId="6DDF69B1" w14:textId="4B79806A" w:rsidR="00587CB4" w:rsidRDefault="00587CB4" w:rsidP="005B7EBF">
      <w:r>
        <w:t xml:space="preserve">The impact of the program </w:t>
      </w:r>
      <w:r w:rsidR="002F09CF">
        <w:t>can</w:t>
      </w:r>
      <w:r>
        <w:t xml:space="preserve"> be measured in </w:t>
      </w:r>
      <w:proofErr w:type="gramStart"/>
      <w:r>
        <w:t>many different ways</w:t>
      </w:r>
      <w:proofErr w:type="gramEnd"/>
      <w:r>
        <w:t xml:space="preserve"> depending on the outcome of interest. For example, some </w:t>
      </w:r>
      <w:r w:rsidR="00B25204">
        <w:t xml:space="preserve">outcomes could be </w:t>
      </w:r>
      <w:r w:rsidR="00D5719D">
        <w:t>‘</w:t>
      </w:r>
      <w:r>
        <w:t>lives saved</w:t>
      </w:r>
      <w:r w:rsidR="00D5719D">
        <w:t>’</w:t>
      </w:r>
      <w:r>
        <w:t xml:space="preserve">, </w:t>
      </w:r>
      <w:r w:rsidR="00D5719D">
        <w:t>‘</w:t>
      </w:r>
      <w:r>
        <w:t>standard deviation increase in student reading scores</w:t>
      </w:r>
      <w:r w:rsidR="00D5719D">
        <w:t>’</w:t>
      </w:r>
      <w:r>
        <w:t xml:space="preserve">, or </w:t>
      </w:r>
      <w:r w:rsidR="00D5719D">
        <w:t>‘</w:t>
      </w:r>
      <w:r>
        <w:t xml:space="preserve">learning gains equivalent to </w:t>
      </w:r>
      <w:r w:rsidR="00B25204">
        <w:t xml:space="preserve">1 </w:t>
      </w:r>
      <w:r>
        <w:t>more year of education</w:t>
      </w:r>
      <w:r w:rsidR="00E44D71">
        <w:t>.</w:t>
      </w:r>
      <w:r w:rsidR="00D5719D">
        <w:t>’</w:t>
      </w:r>
    </w:p>
    <w:p w14:paraId="4EDE447E" w14:textId="35F22F85" w:rsidR="002543D8" w:rsidRDefault="002543D8" w:rsidP="002543D8">
      <w:r>
        <w:t xml:space="preserve">The measure of impact must be the same between each of the different options being compared and must be naturally measurable. </w:t>
      </w:r>
    </w:p>
    <w:p w14:paraId="3FF67F59" w14:textId="77777777" w:rsidR="002543D8" w:rsidRDefault="002543D8" w:rsidP="00FC3FFF">
      <w:pPr>
        <w:pStyle w:val="Heading3"/>
      </w:pPr>
      <w:r>
        <w:t>Program costs</w:t>
      </w:r>
    </w:p>
    <w:p w14:paraId="6E80508C" w14:textId="1D2911EC" w:rsidR="002543D8" w:rsidRDefault="002543D8" w:rsidP="002543D8">
      <w:pPr>
        <w:rPr>
          <w:rFonts w:cs="Calibri"/>
        </w:rPr>
      </w:pPr>
      <w:r>
        <w:rPr>
          <w:rFonts w:cs="Calibri"/>
        </w:rPr>
        <w:t>In a CEA, the program costs of interest are generally financial costs. In a government context, this is usually the financial cost to the government. Though there may be situations where it may be appropriate to incorporate broader costs into the CEA such as in</w:t>
      </w:r>
      <w:r w:rsidR="00D5719D">
        <w:rPr>
          <w:rFonts w:cs="Calibri"/>
        </w:rPr>
        <w:noBreakHyphen/>
      </w:r>
      <w:r>
        <w:rPr>
          <w:rFonts w:cs="Calibri"/>
        </w:rPr>
        <w:t>kind costs to other organisations, or even the time costs to program participants.</w:t>
      </w:r>
    </w:p>
    <w:p w14:paraId="4B9EF52F" w14:textId="468656EC" w:rsidR="002543D8" w:rsidRPr="000C2EBE" w:rsidRDefault="002543D8" w:rsidP="002543D8">
      <w:pPr>
        <w:rPr>
          <w:rFonts w:cs="Calibri"/>
        </w:rPr>
      </w:pPr>
      <w:r w:rsidRPr="1BC7D03E">
        <w:rPr>
          <w:rFonts w:cs="Calibri"/>
        </w:rPr>
        <w:t xml:space="preserve">In terms of financial costs, the focus </w:t>
      </w:r>
      <w:r w:rsidR="00527B79">
        <w:rPr>
          <w:rFonts w:cs="Calibri"/>
        </w:rPr>
        <w:t>is usually</w:t>
      </w:r>
      <w:r w:rsidRPr="1BC7D03E">
        <w:rPr>
          <w:rFonts w:cs="Calibri"/>
        </w:rPr>
        <w:t xml:space="preserve"> the </w:t>
      </w:r>
      <w:r w:rsidRPr="00FC3FFF">
        <w:rPr>
          <w:rStyle w:val="Emphasis"/>
        </w:rPr>
        <w:t xml:space="preserve">incremental </w:t>
      </w:r>
      <w:r w:rsidRPr="1BC7D03E">
        <w:rPr>
          <w:rFonts w:cs="Calibri"/>
        </w:rPr>
        <w:t xml:space="preserve">costs of running a program. </w:t>
      </w:r>
      <w:r w:rsidR="002A51C1">
        <w:rPr>
          <w:rFonts w:cs="Calibri"/>
        </w:rPr>
        <w:t xml:space="preserve">For example, say a program </w:t>
      </w:r>
      <w:r w:rsidRPr="1BC7D03E">
        <w:rPr>
          <w:rFonts w:cs="Calibri"/>
        </w:rPr>
        <w:t>provides extra tutoring to school children with poor reading skills</w:t>
      </w:r>
      <w:r w:rsidR="003117B0">
        <w:rPr>
          <w:rFonts w:cs="Calibri"/>
        </w:rPr>
        <w:t>. T</w:t>
      </w:r>
      <w:r w:rsidRPr="1BC7D03E">
        <w:rPr>
          <w:rFonts w:cs="Calibri"/>
        </w:rPr>
        <w:t xml:space="preserve">his would usually not include any costs associated with the overall operation of the school but could include some administrative/overhead costs associated with running the </w:t>
      </w:r>
      <w:r w:rsidR="00222881">
        <w:rPr>
          <w:rFonts w:cs="Calibri"/>
        </w:rPr>
        <w:t xml:space="preserve">tutoring </w:t>
      </w:r>
      <w:r w:rsidRPr="1BC7D03E">
        <w:rPr>
          <w:rFonts w:cs="Calibri"/>
        </w:rPr>
        <w:t xml:space="preserve">program itself. </w:t>
      </w:r>
    </w:p>
    <w:p w14:paraId="2C30DC53" w14:textId="3CFAD1BA" w:rsidR="002543D8" w:rsidRDefault="002543D8" w:rsidP="002543D8">
      <w:pPr>
        <w:rPr>
          <w:rFonts w:cs="Calibri"/>
        </w:rPr>
      </w:pPr>
      <w:r w:rsidRPr="1BC7D03E">
        <w:rPr>
          <w:rFonts w:cs="Calibri"/>
        </w:rPr>
        <w:t>Overall, the most important rule with calculating program costs is that the same approach is adopted for all the different options being compared</w:t>
      </w:r>
      <w:r w:rsidR="00D671A6">
        <w:rPr>
          <w:rFonts w:cs="Calibri"/>
        </w:rPr>
        <w:t xml:space="preserve">. It is critical a </w:t>
      </w:r>
      <w:r w:rsidR="00D5719D">
        <w:rPr>
          <w:rFonts w:cs="Calibri"/>
        </w:rPr>
        <w:t>‘</w:t>
      </w:r>
      <w:r w:rsidRPr="1BC7D03E">
        <w:rPr>
          <w:rFonts w:cs="Calibri"/>
        </w:rPr>
        <w:t>like</w:t>
      </w:r>
      <w:r w:rsidR="00D5719D">
        <w:rPr>
          <w:rFonts w:cs="Calibri"/>
        </w:rPr>
        <w:noBreakHyphen/>
      </w:r>
      <w:r w:rsidRPr="1BC7D03E">
        <w:rPr>
          <w:rFonts w:cs="Calibri"/>
        </w:rPr>
        <w:t>for</w:t>
      </w:r>
      <w:r w:rsidR="00D5719D">
        <w:rPr>
          <w:rFonts w:cs="Calibri"/>
        </w:rPr>
        <w:noBreakHyphen/>
      </w:r>
      <w:r w:rsidRPr="1BC7D03E">
        <w:rPr>
          <w:rFonts w:cs="Calibri"/>
        </w:rPr>
        <w:t>like</w:t>
      </w:r>
      <w:r w:rsidR="00D5719D">
        <w:rPr>
          <w:rFonts w:cs="Calibri"/>
        </w:rPr>
        <w:t>’</w:t>
      </w:r>
      <w:r w:rsidRPr="1BC7D03E">
        <w:rPr>
          <w:rFonts w:cs="Calibri"/>
        </w:rPr>
        <w:t xml:space="preserve"> comparison </w:t>
      </w:r>
      <w:r w:rsidR="00222881">
        <w:rPr>
          <w:rFonts w:cs="Calibri"/>
        </w:rPr>
        <w:t>can</w:t>
      </w:r>
      <w:r w:rsidRPr="1BC7D03E">
        <w:rPr>
          <w:rFonts w:cs="Calibri"/>
        </w:rPr>
        <w:t xml:space="preserve"> be made</w:t>
      </w:r>
      <w:r w:rsidR="00D671A6">
        <w:rPr>
          <w:rFonts w:cs="Calibri"/>
        </w:rPr>
        <w:t xml:space="preserve"> between the different options</w:t>
      </w:r>
      <w:r w:rsidRPr="1BC7D03E">
        <w:rPr>
          <w:rFonts w:cs="Calibri"/>
        </w:rPr>
        <w:t xml:space="preserve">. </w:t>
      </w:r>
    </w:p>
    <w:p w14:paraId="6981243B" w14:textId="2657F5C0" w:rsidR="002543D8" w:rsidRDefault="002543D8" w:rsidP="002543D8">
      <w:pPr>
        <w:pStyle w:val="Heading2"/>
      </w:pPr>
      <w:bookmarkStart w:id="5" w:name="_Toc202170614"/>
      <w:r>
        <w:t xml:space="preserve">Key result metrics: </w:t>
      </w:r>
      <w:r w:rsidR="00222881">
        <w:t>c</w:t>
      </w:r>
      <w:r>
        <w:t>ost effectiveness ratios</w:t>
      </w:r>
      <w:bookmarkEnd w:id="5"/>
    </w:p>
    <w:p w14:paraId="1A57E199" w14:textId="15EB955F" w:rsidR="002543D8" w:rsidRDefault="002543D8" w:rsidP="002543D8">
      <w:r>
        <w:t>There are two simple ways to calculate the ratio of costs and effectiveness. A cost per unit of effectiveness ratio (CE) or an effectiveness per unit of cost ratio (EC).</w:t>
      </w:r>
    </w:p>
    <w:p w14:paraId="50D55774" w14:textId="77777777" w:rsidR="00A71F82" w:rsidRPr="00B8203B" w:rsidRDefault="00A71F82" w:rsidP="00A71F82">
      <w:pPr>
        <w:rPr>
          <w:rFonts w:eastAsiaTheme="minorEastAsia"/>
        </w:rPr>
      </w:pPr>
      <m:oMathPara>
        <m:oMath>
          <m:r>
            <m:rPr>
              <m:nor/>
            </m:rPr>
            <w:rPr>
              <w:rFonts w:ascii="Cambria Math" w:hAnsi="Cambria Math"/>
            </w:rPr>
            <w:lastRenderedPageBreak/>
            <m:t>Cost per unit of effectiveness ratio</m:t>
          </m:r>
          <m:r>
            <w:rPr>
              <w:rFonts w:ascii="Cambria Math" w:hAnsi="Cambria Math"/>
            </w:rPr>
            <m:t>=C</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Cos</m:t>
              </m:r>
              <m:sSub>
                <m:sSubPr>
                  <m:ctrlPr>
                    <w:rPr>
                      <w:rFonts w:ascii="Cambria Math" w:hAnsi="Cambria Math"/>
                      <w:i/>
                    </w:rPr>
                  </m:ctrlPr>
                </m:sSubPr>
                <m:e>
                  <m:r>
                    <w:rPr>
                      <w:rFonts w:ascii="Cambria Math" w:hAnsi="Cambria Math"/>
                    </w:rPr>
                    <m:t>t</m:t>
                  </m:r>
                </m:e>
                <m:sub>
                  <m:r>
                    <w:rPr>
                      <w:rFonts w:ascii="Cambria Math" w:hAnsi="Cambria Math"/>
                    </w:rPr>
                    <m:t>i</m:t>
                  </m:r>
                </m:sub>
              </m:sSub>
            </m:num>
            <m:den>
              <m:r>
                <w:rPr>
                  <w:rFonts w:ascii="Cambria Math" w:hAnsi="Cambria Math"/>
                </w:rPr>
                <m:t>Outcom</m:t>
              </m:r>
              <m:sSub>
                <m:sSubPr>
                  <m:ctrlPr>
                    <w:rPr>
                      <w:rFonts w:ascii="Cambria Math" w:hAnsi="Cambria Math"/>
                      <w:i/>
                    </w:rPr>
                  </m:ctrlPr>
                </m:sSubPr>
                <m:e>
                  <m:r>
                    <w:rPr>
                      <w:rFonts w:ascii="Cambria Math" w:hAnsi="Cambria Math"/>
                    </w:rPr>
                    <m:t>e</m:t>
                  </m:r>
                </m:e>
                <m:sub>
                  <m:r>
                    <w:rPr>
                      <w:rFonts w:ascii="Cambria Math" w:hAnsi="Cambria Math"/>
                    </w:rPr>
                    <m:t>i</m:t>
                  </m:r>
                </m:sub>
              </m:sSub>
            </m:den>
          </m:f>
        </m:oMath>
      </m:oMathPara>
    </w:p>
    <w:p w14:paraId="2388DD33" w14:textId="77777777" w:rsidR="00A71F82" w:rsidRPr="008A1C5E" w:rsidRDefault="00A71F82" w:rsidP="00A71F82">
      <w:pPr>
        <w:rPr>
          <w:rFonts w:eastAsiaTheme="minorEastAsia"/>
        </w:rPr>
      </w:pPr>
      <m:oMathPara>
        <m:oMath>
          <m:r>
            <m:rPr>
              <m:nor/>
            </m:rPr>
            <w:rPr>
              <w:rFonts w:ascii="Cambria Math" w:hAnsi="Cambria Math"/>
            </w:rPr>
            <m:t>Effectiveness per unit of cost ratio</m:t>
          </m:r>
          <m:r>
            <w:rPr>
              <w:rFonts w:ascii="Cambria Math" w:hAnsi="Cambria Math"/>
            </w:rPr>
            <m:t>=E</m:t>
          </m:r>
          <m:sSub>
            <m:sSubPr>
              <m:ctrlPr>
                <w:rPr>
                  <w:rFonts w:ascii="Cambria Math" w:hAnsi="Cambria Math"/>
                  <w:i/>
                </w:rPr>
              </m:ctrlPr>
            </m:sSubPr>
            <m:e>
              <m:r>
                <w:rPr>
                  <w:rFonts w:ascii="Cambria Math" w:hAnsi="Cambria Math"/>
                </w:rPr>
                <m:t>C</m:t>
              </m:r>
            </m:e>
            <m:sub>
              <m:r>
                <w:rPr>
                  <w:rFonts w:ascii="Cambria Math" w:hAnsi="Cambria Math"/>
                </w:rPr>
                <m:t>i</m:t>
              </m:r>
            </m:sub>
          </m:sSub>
          <m:r>
            <w:rPr>
              <w:rFonts w:ascii="Cambria Math" w:hAnsi="Cambria Math"/>
            </w:rPr>
            <m:t>=</m:t>
          </m:r>
          <m:f>
            <m:fPr>
              <m:ctrlPr>
                <w:rPr>
                  <w:rFonts w:ascii="Cambria Math" w:hAnsi="Cambria Math"/>
                  <w:i/>
                </w:rPr>
              </m:ctrlPr>
            </m:fPr>
            <m:num>
              <m:r>
                <w:rPr>
                  <w:rFonts w:ascii="Cambria Math" w:hAnsi="Cambria Math"/>
                </w:rPr>
                <m:t>Outcom</m:t>
              </m:r>
              <m:sSub>
                <m:sSubPr>
                  <m:ctrlPr>
                    <w:rPr>
                      <w:rFonts w:ascii="Cambria Math" w:hAnsi="Cambria Math"/>
                      <w:i/>
                    </w:rPr>
                  </m:ctrlPr>
                </m:sSubPr>
                <m:e>
                  <m:r>
                    <w:rPr>
                      <w:rFonts w:ascii="Cambria Math" w:hAnsi="Cambria Math"/>
                    </w:rPr>
                    <m:t>e</m:t>
                  </m:r>
                </m:e>
                <m:sub>
                  <m:r>
                    <w:rPr>
                      <w:rFonts w:ascii="Cambria Math" w:hAnsi="Cambria Math"/>
                    </w:rPr>
                    <m:t>i</m:t>
                  </m:r>
                </m:sub>
              </m:sSub>
            </m:num>
            <m:den>
              <m:r>
                <w:rPr>
                  <w:rFonts w:ascii="Cambria Math" w:hAnsi="Cambria Math"/>
                </w:rPr>
                <m:t>Cos</m:t>
              </m:r>
              <m:sSub>
                <m:sSubPr>
                  <m:ctrlPr>
                    <w:rPr>
                      <w:rFonts w:ascii="Cambria Math" w:hAnsi="Cambria Math"/>
                      <w:i/>
                    </w:rPr>
                  </m:ctrlPr>
                </m:sSubPr>
                <m:e>
                  <m:r>
                    <w:rPr>
                      <w:rFonts w:ascii="Cambria Math" w:hAnsi="Cambria Math"/>
                    </w:rPr>
                    <m:t>t</m:t>
                  </m:r>
                </m:e>
                <m:sub>
                  <m:r>
                    <w:rPr>
                      <w:rFonts w:ascii="Cambria Math" w:hAnsi="Cambria Math"/>
                    </w:rPr>
                    <m:t>i</m:t>
                  </m:r>
                </m:sub>
              </m:sSub>
            </m:den>
          </m:f>
          <m:r>
            <w:rPr>
              <w:rFonts w:ascii="Cambria Math" w:hAnsi="Cambria Math"/>
            </w:rPr>
            <m:t xml:space="preserve"> </m:t>
          </m:r>
        </m:oMath>
      </m:oMathPara>
    </w:p>
    <w:p w14:paraId="549AC21F" w14:textId="495E51B1" w:rsidR="00A71F82" w:rsidRDefault="00A71F82" w:rsidP="00A71F82">
      <w:pPr>
        <w:rPr>
          <w:rFonts w:eastAsiaTheme="minorEastAsia"/>
        </w:rPr>
      </w:pPr>
      <w:r>
        <w:rPr>
          <w:rFonts w:eastAsiaTheme="minorEastAsia"/>
        </w:rPr>
        <w:t>where:</w:t>
      </w:r>
    </w:p>
    <w:p w14:paraId="5015FBDF" w14:textId="77777777" w:rsidR="00A71F82" w:rsidRDefault="00A71F82" w:rsidP="00A71F82">
      <w:pPr>
        <w:ind w:left="720"/>
        <w:rPr>
          <w:rFonts w:eastAsiaTheme="minorEastAsia"/>
        </w:rPr>
      </w:pPr>
      <m:oMath>
        <m:r>
          <w:rPr>
            <w:rFonts w:ascii="Cambria Math" w:eastAsiaTheme="minorEastAsia" w:hAnsi="Cambria Math"/>
          </w:rPr>
          <m:t>Cos</m:t>
        </m:r>
        <m:sSub>
          <m:sSubPr>
            <m:ctrlPr>
              <w:rPr>
                <w:rFonts w:ascii="Cambria Math" w:eastAsiaTheme="minorEastAsia" w:hAnsi="Cambria Math"/>
                <w:i/>
              </w:rPr>
            </m:ctrlPr>
          </m:sSubPr>
          <m:e>
            <m:r>
              <w:rPr>
                <w:rFonts w:ascii="Cambria Math" w:eastAsiaTheme="minorEastAsia" w:hAnsi="Cambria Math"/>
              </w:rPr>
              <m:t>t</m:t>
            </m:r>
          </m:e>
          <m:sub>
            <m:r>
              <w:rPr>
                <w:rFonts w:ascii="Cambria Math" w:eastAsiaTheme="minorEastAsia" w:hAnsi="Cambria Math"/>
              </w:rPr>
              <m:t>i</m:t>
            </m:r>
          </m:sub>
        </m:sSub>
      </m:oMath>
      <w:r>
        <w:rPr>
          <w:rFonts w:eastAsiaTheme="minorEastAsia"/>
        </w:rPr>
        <w:t xml:space="preserve"> = the total cost of option </w:t>
      </w:r>
      <m:oMath>
        <m:r>
          <w:rPr>
            <w:rFonts w:ascii="Cambria Math" w:eastAsiaTheme="minorEastAsia" w:hAnsi="Cambria Math"/>
          </w:rPr>
          <m:t>i</m:t>
        </m:r>
      </m:oMath>
    </w:p>
    <w:p w14:paraId="766C8754" w14:textId="77777777" w:rsidR="00A71F82" w:rsidRDefault="00A71F82" w:rsidP="00A71F82">
      <w:pPr>
        <w:ind w:left="720"/>
      </w:pPr>
      <m:oMath>
        <m:r>
          <w:rPr>
            <w:rFonts w:ascii="Cambria Math" w:eastAsiaTheme="minorEastAsia" w:hAnsi="Cambria Math"/>
          </w:rPr>
          <m:t>Outcom</m:t>
        </m:r>
        <m:sSub>
          <m:sSubPr>
            <m:ctrlPr>
              <w:rPr>
                <w:rFonts w:ascii="Cambria Math" w:eastAsiaTheme="minorEastAsia" w:hAnsi="Cambria Math"/>
                <w:i/>
              </w:rPr>
            </m:ctrlPr>
          </m:sSubPr>
          <m:e>
            <m:r>
              <w:rPr>
                <w:rFonts w:ascii="Cambria Math" w:eastAsiaTheme="minorEastAsia" w:hAnsi="Cambria Math"/>
              </w:rPr>
              <m:t>e</m:t>
            </m:r>
          </m:e>
          <m:sub>
            <m:r>
              <w:rPr>
                <w:rFonts w:ascii="Cambria Math" w:eastAsiaTheme="minorEastAsia" w:hAnsi="Cambria Math"/>
              </w:rPr>
              <m:t>i</m:t>
            </m:r>
          </m:sub>
        </m:sSub>
      </m:oMath>
      <w:r>
        <w:rPr>
          <w:rFonts w:eastAsiaTheme="minorEastAsia"/>
        </w:rPr>
        <w:t xml:space="preserve"> = the outcome achieved by option </w:t>
      </w:r>
      <m:oMath>
        <m:r>
          <w:rPr>
            <w:rFonts w:ascii="Cambria Math" w:eastAsiaTheme="minorEastAsia" w:hAnsi="Cambria Math"/>
          </w:rPr>
          <m:t>i</m:t>
        </m:r>
      </m:oMath>
    </w:p>
    <w:p w14:paraId="3F9F6C78" w14:textId="77777777" w:rsidR="00FC361C" w:rsidRDefault="00FC361C" w:rsidP="00FC361C">
      <w:pPr>
        <w:pStyle w:val="NoSpacing"/>
      </w:pPr>
    </w:p>
    <w:p w14:paraId="0C2E74B1" w14:textId="22C9A4FB" w:rsidR="00EC533C" w:rsidRDefault="002543D8" w:rsidP="002543D8">
      <w:r>
        <w:t xml:space="preserve">The choice between CE and EC will generally depend on the context, and the </w:t>
      </w:r>
      <w:r w:rsidR="00CC0370">
        <w:t xml:space="preserve">evaluation </w:t>
      </w:r>
      <w:r>
        <w:t>question. The cost</w:t>
      </w:r>
      <w:r w:rsidR="00D5719D">
        <w:noBreakHyphen/>
      </w:r>
      <w:r>
        <w:t>per</w:t>
      </w:r>
      <w:r w:rsidR="00D5719D">
        <w:noBreakHyphen/>
      </w:r>
      <w:r>
        <w:t xml:space="preserve">unit of effectiveness ratio is </w:t>
      </w:r>
      <w:r w:rsidR="00FF01D5">
        <w:t xml:space="preserve">used </w:t>
      </w:r>
      <w:r>
        <w:t xml:space="preserve">more often as it can compare the costs of different programs that have the same outcome, which is the primary purpose of CEA. </w:t>
      </w:r>
    </w:p>
    <w:p w14:paraId="32957982" w14:textId="66DDC353" w:rsidR="002543D8" w:rsidRDefault="002543D8" w:rsidP="002543D8">
      <w:r>
        <w:t xml:space="preserve">The effectiveness per unit of cost ratio can be useful when comparing two programs with different outcomes </w:t>
      </w:r>
      <w:r w:rsidR="00EC533C">
        <w:t>–</w:t>
      </w:r>
      <w:r>
        <w:t xml:space="preserve"> for example, if spending $100,000 on Program A will save 5 lives, whereas spending $100,000 on Program B would </w:t>
      </w:r>
      <w:r w:rsidR="005D3694">
        <w:t xml:space="preserve">save </w:t>
      </w:r>
      <w:r w:rsidR="00143B27">
        <w:t>300</w:t>
      </w:r>
      <w:r>
        <w:t xml:space="preserve"> Quality Adjusted Life Years</w:t>
      </w:r>
      <w:r w:rsidR="00143B27">
        <w:t xml:space="preserve"> across many</w:t>
      </w:r>
      <w:r w:rsidR="00D5719D">
        <w:t> </w:t>
      </w:r>
      <w:r w:rsidR="00143B27">
        <w:t>people</w:t>
      </w:r>
      <w:r>
        <w:t xml:space="preserve">. </w:t>
      </w:r>
    </w:p>
    <w:p w14:paraId="2B63329D" w14:textId="6A897F07" w:rsidR="002543D8" w:rsidRDefault="002543D8" w:rsidP="002543D8">
      <w:r>
        <w:t>ACE or EC ratio will often be used to compare the cost</w:t>
      </w:r>
      <w:r w:rsidR="00D5719D">
        <w:noBreakHyphen/>
      </w:r>
      <w:r>
        <w:t>effectiveness of a new program to the cost</w:t>
      </w:r>
      <w:r w:rsidR="00D5719D">
        <w:noBreakHyphen/>
      </w:r>
      <w:r>
        <w:t xml:space="preserve">effectiveness of an existing, </w:t>
      </w:r>
      <w:r w:rsidR="00D5719D">
        <w:t>‘</w:t>
      </w:r>
      <w:r>
        <w:t>business</w:t>
      </w:r>
      <w:r w:rsidR="00D5719D">
        <w:noBreakHyphen/>
      </w:r>
      <w:r>
        <w:t>as</w:t>
      </w:r>
      <w:r w:rsidR="00D5719D">
        <w:noBreakHyphen/>
      </w:r>
      <w:r>
        <w:t>usual</w:t>
      </w:r>
      <w:r w:rsidR="00D5719D">
        <w:t>’</w:t>
      </w:r>
      <w:r>
        <w:t xml:space="preserve"> (BAU) program. If the new program is found to be more cost</w:t>
      </w:r>
      <w:r w:rsidR="00D5719D">
        <w:noBreakHyphen/>
      </w:r>
      <w:r>
        <w:t xml:space="preserve">effective, then it may be worth shifting funding toward the new program. For example, consider a primary health care program that is intended to support people with chronic health conditions and reduce the frequency </w:t>
      </w:r>
      <w:r w:rsidR="002D33AE">
        <w:t>of hospital admissions</w:t>
      </w:r>
      <w:r>
        <w:t xml:space="preserve">. If policymakers were interested in the cost effectiveness of the program, the </w:t>
      </w:r>
      <w:r w:rsidR="00D5719D">
        <w:t>‘</w:t>
      </w:r>
      <w:r>
        <w:t>cost per hospital admission avoided</w:t>
      </w:r>
      <w:r w:rsidR="00D5719D">
        <w:t>’</w:t>
      </w:r>
      <w:r>
        <w:t xml:space="preserve"> could be compared to the average cost of a hospital admission. The program might pay for itself if the costs of the program were less than the business</w:t>
      </w:r>
      <w:r w:rsidR="00D5719D">
        <w:noBreakHyphen/>
      </w:r>
      <w:r>
        <w:t>as</w:t>
      </w:r>
      <w:r w:rsidR="00D5719D">
        <w:noBreakHyphen/>
      </w:r>
      <w:r>
        <w:t>usual event of a person being admitted to hospital</w:t>
      </w:r>
      <w:r w:rsidR="00D5719D">
        <w:t>.</w:t>
      </w:r>
    </w:p>
    <w:p w14:paraId="17998854" w14:textId="5E3DA9A8" w:rsidR="002543D8" w:rsidRDefault="002543D8" w:rsidP="001B7572">
      <w:pPr>
        <w:pStyle w:val="Heading1"/>
      </w:pPr>
      <w:bookmarkStart w:id="6" w:name="_Toc202170615"/>
      <w:r>
        <w:t xml:space="preserve">Example of a </w:t>
      </w:r>
      <w:r w:rsidR="00741028">
        <w:t>cost</w:t>
      </w:r>
      <w:r w:rsidR="00EE673A">
        <w:t>-</w:t>
      </w:r>
      <w:r w:rsidR="00741028">
        <w:t>effectiveness analysis</w:t>
      </w:r>
      <w:bookmarkEnd w:id="6"/>
    </w:p>
    <w:p w14:paraId="780FC971" w14:textId="79020E5B" w:rsidR="002543D8" w:rsidRDefault="002543D8" w:rsidP="002543D8">
      <w:r>
        <w:t xml:space="preserve">An advantage of </w:t>
      </w:r>
      <w:r w:rsidR="00741028">
        <w:t>CEA</w:t>
      </w:r>
      <w:r>
        <w:t xml:space="preserve"> is that they do not have to be complicated. The UK Education Endowment Foundation conducted some cost</w:t>
      </w:r>
      <w:r w:rsidR="00D5719D">
        <w:noBreakHyphen/>
      </w:r>
      <w:r>
        <w:t xml:space="preserve">effectiveness analysis in education that was summarised: </w:t>
      </w:r>
    </w:p>
    <w:p w14:paraId="47294B28" w14:textId="4850F442" w:rsidR="002543D8" w:rsidRPr="00F65708" w:rsidRDefault="002543D8" w:rsidP="00FC361C">
      <w:r w:rsidRPr="00C613B2">
        <w:t>To get a one</w:t>
      </w:r>
      <w:r w:rsidR="00D5719D">
        <w:noBreakHyphen/>
      </w:r>
      <w:r w:rsidRPr="00C613B2">
        <w:t>month improvement for one student, personal academic coaching cost £280, individual reading assistance cost £209, the mathematics teaching program cost £60, and the philosophy</w:t>
      </w:r>
      <w:r w:rsidR="00D5719D">
        <w:noBreakHyphen/>
      </w:r>
      <w:r w:rsidRPr="00C613B2">
        <w:t>based intervention cost £8.38</w:t>
      </w:r>
      <w:r>
        <w:t>.</w:t>
      </w:r>
      <w:r w:rsidRPr="00C613B2">
        <w:t xml:space="preserve"> </w:t>
      </w:r>
      <w:proofErr w:type="gramStart"/>
      <w:r w:rsidRPr="00C613B2">
        <w:t>So</w:t>
      </w:r>
      <w:proofErr w:type="gramEnd"/>
      <w:r w:rsidRPr="00C613B2">
        <w:t xml:space="preserve"> while all the programs </w:t>
      </w:r>
      <w:r w:rsidR="00D5719D">
        <w:t>‘</w:t>
      </w:r>
      <w:r w:rsidRPr="00C613B2">
        <w:t>worked</w:t>
      </w:r>
      <w:r w:rsidR="00D5719D">
        <w:t>’</w:t>
      </w:r>
      <w:r w:rsidRPr="00C613B2">
        <w:t xml:space="preserve">, some were a whopping </w:t>
      </w:r>
      <w:r>
        <w:t>35</w:t>
      </w:r>
      <w:r w:rsidRPr="00C613B2">
        <w:t xml:space="preserve"> times more cost</w:t>
      </w:r>
      <w:r w:rsidR="00D5719D">
        <w:noBreakHyphen/>
      </w:r>
      <w:r w:rsidRPr="00C613B2">
        <w:t>effective than others.</w:t>
      </w:r>
      <w:r>
        <w:rPr>
          <w:rStyle w:val="FootnoteReference"/>
        </w:rPr>
        <w:footnoteReference w:id="2"/>
      </w:r>
    </w:p>
    <w:p w14:paraId="07C715A0" w14:textId="5DD86E48" w:rsidR="00144AC8" w:rsidRDefault="002543D8" w:rsidP="00144AC8">
      <w:pPr>
        <w:pStyle w:val="Heading1"/>
      </w:pPr>
      <w:bookmarkStart w:id="8" w:name="_Toc202170616"/>
      <w:r>
        <w:lastRenderedPageBreak/>
        <w:t>How to design</w:t>
      </w:r>
      <w:bookmarkEnd w:id="8"/>
    </w:p>
    <w:p w14:paraId="3BE93357" w14:textId="4C2281C0" w:rsidR="00144AC8" w:rsidRPr="00CF5D8A" w:rsidRDefault="00144AC8" w:rsidP="00144AC8">
      <w:pPr>
        <w:pStyle w:val="Heading2"/>
      </w:pPr>
      <w:r>
        <w:t xml:space="preserve">1. </w:t>
      </w:r>
      <w:r w:rsidRPr="00CF5D8A">
        <w:t>Define the parameters of your project</w:t>
      </w:r>
    </w:p>
    <w:p w14:paraId="7C63620D" w14:textId="77777777" w:rsidR="00144AC8" w:rsidRPr="00144AC8" w:rsidRDefault="00144AC8" w:rsidP="00144AC8">
      <w:pPr>
        <w:pStyle w:val="Bullet"/>
      </w:pPr>
      <w:r w:rsidRPr="00144AC8">
        <w:rPr>
          <w:rStyle w:val="Strong"/>
        </w:rPr>
        <w:t>Define the scope:</w:t>
      </w:r>
      <w:r w:rsidRPr="00144AC8">
        <w:t xml:space="preserve"> Clearly define the scope of the project or intervention you are evaluating. Why are you evaluating this intervention? What decision will it inform?</w:t>
      </w:r>
    </w:p>
    <w:p w14:paraId="0BB57793" w14:textId="77777777" w:rsidR="00144AC8" w:rsidRPr="00144AC8" w:rsidRDefault="00144AC8" w:rsidP="00144AC8">
      <w:pPr>
        <w:pStyle w:val="Bullet"/>
      </w:pPr>
      <w:r w:rsidRPr="00144AC8">
        <w:rPr>
          <w:rStyle w:val="Strong"/>
        </w:rPr>
        <w:t>Identify the objectives and outcome:</w:t>
      </w:r>
      <w:r w:rsidRPr="00144AC8">
        <w:t xml:space="preserve"> What is the purpose of the intervention, policy or program you are evaluating? What is the measurable outcome of interest?</w:t>
      </w:r>
    </w:p>
    <w:p w14:paraId="73083FE2" w14:textId="4BB8F6C7" w:rsidR="00144AC8" w:rsidRDefault="00144AC8" w:rsidP="00144AC8">
      <w:pPr>
        <w:pStyle w:val="Bullet"/>
      </w:pPr>
      <w:r w:rsidRPr="00144AC8">
        <w:rPr>
          <w:rStyle w:val="Strong"/>
        </w:rPr>
        <w:t>Specify the options available:</w:t>
      </w:r>
      <w:r w:rsidRPr="001F4548">
        <w:t xml:space="preserve"> </w:t>
      </w:r>
      <w:r w:rsidRPr="00A97A2E">
        <w:t>Identify the set of intervention options of interest.</w:t>
      </w:r>
    </w:p>
    <w:p w14:paraId="6CED23B2" w14:textId="73E2A6A8" w:rsidR="00144AC8" w:rsidRPr="00CF5D8A" w:rsidRDefault="00144AC8" w:rsidP="00144AC8">
      <w:pPr>
        <w:pStyle w:val="Heading2"/>
      </w:pPr>
      <w:r>
        <w:t xml:space="preserve">2. </w:t>
      </w:r>
      <w:r w:rsidRPr="00CF5D8A">
        <w:t xml:space="preserve">Measure costs and </w:t>
      </w:r>
      <w:r>
        <w:t>program impacts</w:t>
      </w:r>
    </w:p>
    <w:p w14:paraId="607F5D45" w14:textId="77777777" w:rsidR="00144AC8" w:rsidRPr="00144AC8" w:rsidRDefault="00144AC8" w:rsidP="00144AC8">
      <w:pPr>
        <w:pStyle w:val="Bullet"/>
      </w:pPr>
      <w:r w:rsidRPr="00144AC8">
        <w:rPr>
          <w:rStyle w:val="Strong"/>
        </w:rPr>
        <w:t>Identify costs:</w:t>
      </w:r>
      <w:r w:rsidRPr="00144AC8">
        <w:t xml:space="preserve"> Identify the key costs for each option.  </w:t>
      </w:r>
    </w:p>
    <w:p w14:paraId="5E685D64" w14:textId="5B3C28C8" w:rsidR="00144AC8" w:rsidRDefault="00144AC8" w:rsidP="009E5A55">
      <w:pPr>
        <w:pStyle w:val="Bullet"/>
      </w:pPr>
      <w:r w:rsidRPr="00144AC8">
        <w:rPr>
          <w:rStyle w:val="Strong"/>
        </w:rPr>
        <w:t>Identify the program impact:</w:t>
      </w:r>
      <w:r w:rsidRPr="00144AC8">
        <w:t xml:space="preserve"> For each option, find an estimate of the impact of the program on outcomes of interest.</w:t>
      </w:r>
    </w:p>
    <w:p w14:paraId="2636449C" w14:textId="422296B4" w:rsidR="00144AC8" w:rsidRPr="00CF5D8A" w:rsidRDefault="00144AC8" w:rsidP="00144AC8">
      <w:pPr>
        <w:pStyle w:val="Heading2"/>
      </w:pPr>
      <w:r>
        <w:t xml:space="preserve">3. </w:t>
      </w:r>
      <w:r w:rsidRPr="00CF5D8A">
        <w:t>Calculate the key ratios</w:t>
      </w:r>
    </w:p>
    <w:p w14:paraId="0AF2E78C" w14:textId="77777777" w:rsidR="00144AC8" w:rsidRPr="00144AC8" w:rsidRDefault="00144AC8" w:rsidP="00144AC8">
      <w:pPr>
        <w:pStyle w:val="Bullet"/>
      </w:pPr>
      <w:r w:rsidRPr="00144AC8">
        <w:rPr>
          <w:rStyle w:val="Strong"/>
        </w:rPr>
        <w:t>Decide which metric to use:</w:t>
      </w:r>
      <w:r w:rsidRPr="00144AC8">
        <w:t xml:space="preserve"> First decide whether to calculate the CE or EC ratio based on which ratio is most helpful to answer the evaluation question. It is rarely helpful to calculate both the CE and the EC. </w:t>
      </w:r>
    </w:p>
    <w:p w14:paraId="23A9954B" w14:textId="77777777" w:rsidR="00144AC8" w:rsidRPr="00144AC8" w:rsidRDefault="00144AC8" w:rsidP="00144AC8">
      <w:pPr>
        <w:pStyle w:val="Bullet"/>
      </w:pPr>
      <w:r w:rsidRPr="00144AC8">
        <w:rPr>
          <w:rStyle w:val="Strong"/>
        </w:rPr>
        <w:t>Calculate the key metric for each option:</w:t>
      </w:r>
      <w:r w:rsidRPr="00144AC8">
        <w:t xml:space="preserve"> Calculate the CE or EC ratios for each of the options. Refer to the Key Concepts section for calculation details. </w:t>
      </w:r>
    </w:p>
    <w:p w14:paraId="56D2E6E1" w14:textId="3BD110E6" w:rsidR="00144AC8" w:rsidRPr="00144AC8" w:rsidRDefault="00144AC8" w:rsidP="00144AC8">
      <w:pPr>
        <w:pStyle w:val="Bullet"/>
      </w:pPr>
      <w:r w:rsidRPr="00144AC8">
        <w:rPr>
          <w:rStyle w:val="Strong"/>
        </w:rPr>
        <w:t>Compare across options:</w:t>
      </w:r>
      <w:r w:rsidRPr="00144AC8">
        <w:t xml:space="preserve"> Using the relevant ratio (CE or EC), compare each intervention option. Identify the intervention option that is most cost</w:t>
      </w:r>
      <w:r w:rsidRPr="00144AC8">
        <w:noBreakHyphen/>
        <w:t>effective using the CEA metrics.</w:t>
      </w:r>
    </w:p>
    <w:p w14:paraId="6CEF38BC" w14:textId="5A824991" w:rsidR="00144AC8" w:rsidRPr="00CF5D8A" w:rsidRDefault="00144AC8" w:rsidP="00144AC8">
      <w:pPr>
        <w:pStyle w:val="Heading2"/>
      </w:pPr>
      <w:r>
        <w:t xml:space="preserve">4. </w:t>
      </w:r>
      <w:r w:rsidRPr="00CF5D8A">
        <w:t xml:space="preserve">Interpret the </w:t>
      </w:r>
      <w:r>
        <w:t>r</w:t>
      </w:r>
      <w:r w:rsidRPr="00CF5D8A">
        <w:t xml:space="preserve">esults and </w:t>
      </w:r>
      <w:r>
        <w:t>r</w:t>
      </w:r>
      <w:r w:rsidRPr="00CF5D8A">
        <w:t xml:space="preserve">eport the </w:t>
      </w:r>
      <w:r>
        <w:t>f</w:t>
      </w:r>
      <w:r w:rsidRPr="00CF5D8A">
        <w:t>indings</w:t>
      </w:r>
    </w:p>
    <w:p w14:paraId="30608433" w14:textId="77777777" w:rsidR="00144AC8" w:rsidRPr="00144AC8" w:rsidRDefault="00144AC8" w:rsidP="00144AC8">
      <w:pPr>
        <w:pStyle w:val="Bullet"/>
      </w:pPr>
      <w:r w:rsidRPr="00144AC8">
        <w:rPr>
          <w:rStyle w:val="Strong"/>
        </w:rPr>
        <w:t>Clearly present the results of the CEA:</w:t>
      </w:r>
      <w:r w:rsidRPr="00144AC8">
        <w:t xml:space="preserve"> Present all results and recommendations in a transparent and clear manner. This can be done very simply (see the example above) or in a more detailed report. A more detailed report may include:</w:t>
      </w:r>
    </w:p>
    <w:p w14:paraId="01BC74C5" w14:textId="77777777" w:rsidR="00144AC8" w:rsidRPr="00144AC8" w:rsidRDefault="00144AC8" w:rsidP="00144AC8">
      <w:pPr>
        <w:pStyle w:val="Dash"/>
      </w:pPr>
      <w:r w:rsidRPr="00144AC8">
        <w:t>Summary of costs and outcomes</w:t>
      </w:r>
    </w:p>
    <w:p w14:paraId="35D84DAF" w14:textId="77777777" w:rsidR="00144AC8" w:rsidRPr="00144AC8" w:rsidRDefault="00144AC8" w:rsidP="00144AC8">
      <w:pPr>
        <w:pStyle w:val="Dash"/>
      </w:pPr>
      <w:r w:rsidRPr="00144AC8">
        <w:t>Relevant CEA metrics for all options</w:t>
      </w:r>
    </w:p>
    <w:p w14:paraId="4628FB2F" w14:textId="77777777" w:rsidR="00144AC8" w:rsidRPr="00144AC8" w:rsidRDefault="00144AC8" w:rsidP="00144AC8">
      <w:pPr>
        <w:pStyle w:val="Dash"/>
      </w:pPr>
      <w:r w:rsidRPr="00144AC8">
        <w:t>Limitations of the analysis</w:t>
      </w:r>
    </w:p>
    <w:p w14:paraId="2D3904EE" w14:textId="77777777" w:rsidR="00144AC8" w:rsidRPr="00144AC8" w:rsidRDefault="00144AC8" w:rsidP="00144AC8">
      <w:pPr>
        <w:pStyle w:val="Dash"/>
      </w:pPr>
      <w:r w:rsidRPr="00144AC8">
        <w:t>Distributional analysis – a discussion or analysis of how results vary for different sub</w:t>
      </w:r>
      <w:r w:rsidRPr="00144AC8">
        <w:noBreakHyphen/>
        <w:t>populations like marginalised communities</w:t>
      </w:r>
    </w:p>
    <w:p w14:paraId="622943C7" w14:textId="7F7EE38B" w:rsidR="00144AC8" w:rsidRPr="00144AC8" w:rsidRDefault="00144AC8" w:rsidP="00144AC8">
      <w:pPr>
        <w:pStyle w:val="Dash"/>
      </w:pPr>
      <w:r w:rsidRPr="00144AC8">
        <w:t>Qualitative benefits and/or costs that were not quantifiable and so were not incorporated into the CEA.</w:t>
      </w:r>
    </w:p>
    <w:p w14:paraId="68344DEF" w14:textId="77777777" w:rsidR="002543D8" w:rsidRDefault="002543D8" w:rsidP="002543D8">
      <w:pPr>
        <w:pStyle w:val="Heading1"/>
      </w:pPr>
      <w:bookmarkStart w:id="9" w:name="_Toc202170617"/>
      <w:r>
        <w:lastRenderedPageBreak/>
        <w:t>Resources</w:t>
      </w:r>
      <w:bookmarkEnd w:id="9"/>
    </w:p>
    <w:p w14:paraId="399EC4C8" w14:textId="6B8B49A9" w:rsidR="002543D8" w:rsidRDefault="002543D8" w:rsidP="002543D8">
      <w:r>
        <w:t xml:space="preserve">Better Evaluation, </w:t>
      </w:r>
      <w:hyperlink r:id="rId8" w:history="1">
        <w:r w:rsidRPr="00064E44">
          <w:rPr>
            <w:rStyle w:val="Hyperlink"/>
          </w:rPr>
          <w:t>Cost</w:t>
        </w:r>
        <w:r w:rsidR="00D5719D">
          <w:rPr>
            <w:rStyle w:val="Hyperlink"/>
          </w:rPr>
          <w:noBreakHyphen/>
        </w:r>
        <w:r w:rsidRPr="00064E44">
          <w:rPr>
            <w:rStyle w:val="Hyperlink"/>
          </w:rPr>
          <w:t>Effectiveness Analysi</w:t>
        </w:r>
        <w:r>
          <w:rPr>
            <w:rStyle w:val="Hyperlink"/>
          </w:rPr>
          <w:t>s guidance</w:t>
        </w:r>
      </w:hyperlink>
    </w:p>
    <w:p w14:paraId="75A5B4D6" w14:textId="1C2EB338" w:rsidR="002543D8" w:rsidRDefault="002543D8">
      <w:pPr>
        <w:spacing w:before="0" w:after="0"/>
      </w:pPr>
      <w:r>
        <w:t>Abdul Latif Jameel Poverty Action Lab (J</w:t>
      </w:r>
      <w:r w:rsidR="00D5719D">
        <w:noBreakHyphen/>
      </w:r>
      <w:r>
        <w:t xml:space="preserve">PAL), </w:t>
      </w:r>
      <w:hyperlink r:id="rId9">
        <w:r w:rsidRPr="22BFA575">
          <w:rPr>
            <w:rStyle w:val="Hyperlink"/>
          </w:rPr>
          <w:t>Conducting cost</w:t>
        </w:r>
        <w:r w:rsidR="00D5719D">
          <w:rPr>
            <w:rStyle w:val="Hyperlink"/>
          </w:rPr>
          <w:noBreakHyphen/>
        </w:r>
        <w:r w:rsidRPr="22BFA575">
          <w:rPr>
            <w:rStyle w:val="Hyperlink"/>
          </w:rPr>
          <w:t>effectiveness analysis</w:t>
        </w:r>
      </w:hyperlink>
    </w:p>
    <w:p w14:paraId="2952FB55" w14:textId="617BF5F7" w:rsidR="002543D8" w:rsidRDefault="002543D8">
      <w:pPr>
        <w:spacing w:before="0" w:after="0"/>
        <w:rPr>
          <w:highlight w:val="yellow"/>
        </w:rPr>
      </w:pPr>
    </w:p>
    <w:sectPr w:rsidR="002543D8" w:rsidSect="00291F10">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567" w:footer="425"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814EB" w14:textId="77777777" w:rsidR="00AA128F" w:rsidRDefault="00AA128F" w:rsidP="00886BC4">
      <w:r>
        <w:separator/>
      </w:r>
    </w:p>
    <w:p w14:paraId="36C74C5F" w14:textId="77777777" w:rsidR="00AA128F" w:rsidRDefault="00AA128F"/>
    <w:p w14:paraId="16C9B08E" w14:textId="77777777" w:rsidR="00AA128F" w:rsidRDefault="00AA128F"/>
  </w:endnote>
  <w:endnote w:type="continuationSeparator" w:id="0">
    <w:p w14:paraId="1F6A1A2A" w14:textId="77777777" w:rsidR="00AA128F" w:rsidRDefault="00AA128F" w:rsidP="00886BC4">
      <w:r>
        <w:continuationSeparator/>
      </w:r>
    </w:p>
    <w:p w14:paraId="447A827E" w14:textId="77777777" w:rsidR="00AA128F" w:rsidRDefault="00AA128F"/>
    <w:p w14:paraId="2AECEF52" w14:textId="77777777" w:rsidR="00AA128F" w:rsidRDefault="00AA128F"/>
  </w:endnote>
  <w:endnote w:type="continuationNotice" w:id="1">
    <w:p w14:paraId="1D3E8F55" w14:textId="77777777" w:rsidR="00AA128F" w:rsidRDefault="00AA128F"/>
    <w:p w14:paraId="040D5EA3" w14:textId="77777777" w:rsidR="00AA128F" w:rsidRDefault="00AA12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A4C71" w14:textId="59895433" w:rsidR="00175FAC" w:rsidRDefault="002543D8">
    <w:pPr>
      <w:pStyle w:val="Footer"/>
    </w:pPr>
    <w:r>
      <w:rPr>
        <w:noProof/>
      </w:rPr>
      <mc:AlternateContent>
        <mc:Choice Requires="wps">
          <w:drawing>
            <wp:anchor distT="0" distB="0" distL="0" distR="0" simplePos="0" relativeHeight="251658243" behindDoc="0" locked="0" layoutInCell="1" allowOverlap="1" wp14:anchorId="23A03E07" wp14:editId="3C31B213">
              <wp:simplePos x="0" y="0"/>
              <wp:positionH relativeFrom="page">
                <wp:align>center</wp:align>
              </wp:positionH>
              <wp:positionV relativeFrom="page">
                <wp:align>bottom</wp:align>
              </wp:positionV>
              <wp:extent cx="551815" cy="452755"/>
              <wp:effectExtent l="0" t="0" r="0" b="0"/>
              <wp:wrapNone/>
              <wp:docPr id="722836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452755"/>
                      </a:xfrm>
                      <a:prstGeom prst="rect">
                        <a:avLst/>
                      </a:prstGeom>
                      <a:noFill/>
                      <a:ln>
                        <a:noFill/>
                      </a:ln>
                    </wps:spPr>
                    <wps:txbx>
                      <w:txbxContent>
                        <w:p w14:paraId="5F63894C" w14:textId="089705E6"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23A03E07" id="_x0000_t202" coordsize="21600,21600" o:spt="202" path="m,l,21600r21600,l21600,xe">
              <v:stroke joinstyle="miter"/>
              <v:path gradientshapeok="t" o:connecttype="rect"/>
            </v:shapetype>
            <v:shape id="Text Box 3" o:spid="_x0000_s1027" type="#_x0000_t202" style="position:absolute;margin-left:0;margin-top:0;width:43.45pt;height:35.65pt;z-index:251658243;visibility:visible;mso-wrap-style:none;mso-width-percent:0;mso-height-percent:0;mso-wrap-distance-left:0;mso-wrap-distance-top:0;mso-wrap-distance-right:0;mso-wrap-distance-bottom:0;mso-position-horizontal:center;mso-position-horizontal-relative:page;mso-position-vertical:bottom;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" filled="f" stroked="f">
              <v:textbox style="mso-fit-shape-to-text:t" inset="0,0,0,15pt">
                <w:txbxContent>
                  <w:p w14:paraId="5F63894C" w14:textId="089705E6"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DCF83" w14:textId="79257D96" w:rsidR="001B5CA1" w:rsidRPr="009B444D" w:rsidRDefault="002543D8" w:rsidP="009B444D">
    <w:pPr>
      <w:pStyle w:val="Footer"/>
      <w:tabs>
        <w:tab w:val="clear" w:pos="4320"/>
        <w:tab w:val="clear" w:pos="8640"/>
        <w:tab w:val="center" w:pos="7938"/>
      </w:tabs>
      <w:ind w:left="1020"/>
      <w:jc w:val="right"/>
    </w:pPr>
    <w:r>
      <w:rPr>
        <w:noProof/>
      </w:rPr>
      <w:drawing>
        <wp:anchor distT="0" distB="0" distL="114300" distR="114300" simplePos="0" relativeHeight="251658244" behindDoc="1" locked="0" layoutInCell="1" allowOverlap="1" wp14:anchorId="556D9246" wp14:editId="4CD1081E">
          <wp:simplePos x="0" y="0"/>
          <wp:positionH relativeFrom="page">
            <wp:posOffset>21590</wp:posOffset>
          </wp:positionH>
          <wp:positionV relativeFrom="page">
            <wp:posOffset>9870440</wp:posOffset>
          </wp:positionV>
          <wp:extent cx="7524115" cy="824230"/>
          <wp:effectExtent l="0" t="0" r="0" b="0"/>
          <wp:wrapNone/>
          <wp:docPr id="1298024890" name="Picture 11625334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6253348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44D" w:rsidRPr="003E7BC1">
      <w:rPr>
        <w:rStyle w:val="ui-provider"/>
      </w:rPr>
      <w:t>evaluation.treasury.gov.au</w:t>
    </w:r>
    <w:r w:rsidR="009B444D" w:rsidRPr="00F36B89">
      <w:tab/>
      <w:t xml:space="preserve">Last updated: </w:t>
    </w:r>
    <w:r w:rsidR="009B444D" w:rsidRPr="00F36B89">
      <w:fldChar w:fldCharType="begin"/>
    </w:r>
    <w:r w:rsidR="009B444D" w:rsidRPr="00F36B89">
      <w:instrText xml:space="preserve"> SAVEDATE  \@ "d MMMM yyyy"  \* MERGEFORMAT </w:instrText>
    </w:r>
    <w:r w:rsidR="009B444D" w:rsidRPr="00F36B89">
      <w:fldChar w:fldCharType="separate"/>
    </w:r>
    <w:r w:rsidR="007134CC">
      <w:rPr>
        <w:noProof/>
      </w:rPr>
      <w:t>3 July 2025</w:t>
    </w:r>
    <w:r w:rsidR="009B444D" w:rsidRPr="00F36B89">
      <w:fldChar w:fldCharType="end"/>
    </w:r>
    <w:r w:rsidR="009B444D">
      <w:t> </w:t>
    </w:r>
    <w:r w:rsidR="009B444D" w:rsidRPr="00F36B89">
      <w:t>|</w:t>
    </w:r>
    <w:r w:rsidR="009B444D">
      <w:t> </w:t>
    </w:r>
    <w:r w:rsidR="009B444D" w:rsidRPr="009B444D">
      <w:rPr>
        <w:b/>
        <w:bCs/>
      </w:rPr>
      <w:fldChar w:fldCharType="begin"/>
    </w:r>
    <w:r w:rsidR="009B444D" w:rsidRPr="009B444D">
      <w:rPr>
        <w:b/>
        <w:bCs/>
      </w:rPr>
      <w:instrText xml:space="preserve"> PAGE   \* MERGEFORMAT </w:instrText>
    </w:r>
    <w:r w:rsidR="009B444D" w:rsidRPr="009B444D">
      <w:rPr>
        <w:b/>
        <w:bCs/>
      </w:rPr>
      <w:fldChar w:fldCharType="separate"/>
    </w:r>
    <w:r w:rsidR="009B444D" w:rsidRPr="009B444D">
      <w:rPr>
        <w:b/>
        <w:bCs/>
      </w:rPr>
      <w:t>1</w:t>
    </w:r>
    <w:r w:rsidR="009B444D" w:rsidRPr="009B444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5E69A" w14:textId="711CEAFA" w:rsidR="001B5CA1" w:rsidRPr="00F36B89" w:rsidRDefault="002543D8" w:rsidP="00F36B89">
    <w:pPr>
      <w:pStyle w:val="Footer"/>
    </w:pPr>
    <w:r>
      <w:rPr>
        <w:noProof/>
      </w:rPr>
      <w:drawing>
        <wp:anchor distT="0" distB="0" distL="114300" distR="114300" simplePos="0" relativeHeight="251658241" behindDoc="1" locked="0" layoutInCell="1" allowOverlap="1" wp14:anchorId="55849AD4" wp14:editId="5B5E4E7B">
          <wp:simplePos x="0" y="0"/>
          <wp:positionH relativeFrom="page">
            <wp:posOffset>21590</wp:posOffset>
          </wp:positionH>
          <wp:positionV relativeFrom="page">
            <wp:posOffset>9864725</wp:posOffset>
          </wp:positionV>
          <wp:extent cx="7524115" cy="824230"/>
          <wp:effectExtent l="0" t="0" r="0" b="0"/>
          <wp:wrapNone/>
          <wp:docPr id="1912051969" name="Picture 4903688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90368887">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824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32C73" w:rsidRPr="003E7BC1">
      <w:rPr>
        <w:rStyle w:val="ui-provider"/>
      </w:rPr>
      <w:t>evaluation.treasury.gov.au</w:t>
    </w:r>
    <w:r w:rsidR="00A32C73">
      <w:tab/>
    </w:r>
    <w:r w:rsidR="00F36B89">
      <w:tab/>
    </w:r>
    <w:r w:rsidR="00A32C73" w:rsidRPr="00F36B89">
      <w:t xml:space="preserve">Last updated: </w:t>
    </w:r>
    <w:r w:rsidR="00A32C73" w:rsidRPr="00F36B89">
      <w:fldChar w:fldCharType="begin"/>
    </w:r>
    <w:r w:rsidR="00A32C73" w:rsidRPr="00F36B89">
      <w:instrText xml:space="preserve"> SAVEDATE  \@ "d MMMM yyyy"  \* MERGEFORMAT </w:instrText>
    </w:r>
    <w:r w:rsidR="00A32C73" w:rsidRPr="00F36B89">
      <w:fldChar w:fldCharType="separate"/>
    </w:r>
    <w:r w:rsidR="007134CC">
      <w:rPr>
        <w:noProof/>
      </w:rPr>
      <w:t>3 July 2025</w:t>
    </w:r>
    <w:r w:rsidR="00A32C73" w:rsidRPr="00F36B89">
      <w:fldChar w:fldCharType="end"/>
    </w:r>
    <w:r w:rsidR="00F36B89">
      <w:t> </w:t>
    </w:r>
    <w:r w:rsidR="00A32C73" w:rsidRPr="00F36B89">
      <w:t>|</w:t>
    </w:r>
    <w:r w:rsidR="00F36B89">
      <w:t> </w:t>
    </w:r>
    <w:r w:rsidR="00A32C73" w:rsidRPr="00F36B89">
      <w:fldChar w:fldCharType="begin"/>
    </w:r>
    <w:r w:rsidR="00A32C73" w:rsidRPr="00F36B89">
      <w:instrText xml:space="preserve"> PAGE   \* MERGEFORMAT </w:instrText>
    </w:r>
    <w:r w:rsidR="00A32C73" w:rsidRPr="00F36B89">
      <w:fldChar w:fldCharType="separate"/>
    </w:r>
    <w:r w:rsidR="00A32C73" w:rsidRPr="00F36B89">
      <w:t>2</w:t>
    </w:r>
    <w:r w:rsidR="00A32C73" w:rsidRPr="00F36B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5364" w14:textId="77777777" w:rsidR="00AA128F" w:rsidRDefault="00AA128F" w:rsidP="00886BC4">
      <w:r>
        <w:separator/>
      </w:r>
    </w:p>
  </w:footnote>
  <w:footnote w:type="continuationSeparator" w:id="0">
    <w:p w14:paraId="5BE292D5" w14:textId="77777777" w:rsidR="00AA128F" w:rsidRDefault="00AA128F" w:rsidP="00886BC4">
      <w:r>
        <w:continuationSeparator/>
      </w:r>
    </w:p>
    <w:p w14:paraId="1E27CF38" w14:textId="77777777" w:rsidR="00AA128F" w:rsidRDefault="00AA128F"/>
    <w:p w14:paraId="78456903" w14:textId="77777777" w:rsidR="00AA128F" w:rsidRDefault="00AA128F"/>
  </w:footnote>
  <w:footnote w:type="continuationNotice" w:id="1">
    <w:p w14:paraId="720007C4" w14:textId="77777777" w:rsidR="00AA128F" w:rsidRDefault="00AA128F"/>
    <w:p w14:paraId="0636E34B" w14:textId="77777777" w:rsidR="00AA128F" w:rsidRDefault="00AA128F"/>
  </w:footnote>
  <w:footnote w:id="2">
    <w:p w14:paraId="3273C7FD" w14:textId="59C3970F" w:rsidR="002543D8" w:rsidRPr="009D7C64" w:rsidRDefault="00D5719D" w:rsidP="009D7C64">
      <w:pPr>
        <w:pStyle w:val="FootnoteText"/>
      </w:pPr>
      <w:r w:rsidRPr="009D7C64">
        <w:footnoteRef/>
      </w:r>
      <w:bookmarkStart w:id="7" w:name="_Hlk202265927"/>
      <w:r w:rsidR="009D7C64">
        <w:t xml:space="preserve"> </w:t>
      </w:r>
      <w:r w:rsidR="009D7C64">
        <w:tab/>
      </w:r>
      <w:r w:rsidR="009D7C64" w:rsidRPr="009D7C64">
        <w:t>Dr Andrew Leigh, ‘How the randomistas can help fight inequality’, speech to Presbyterian Support Northern Seminar Series on Child Wellbeing, https://www.andrewleigh.com/how_the_randomistas_can_help_fight_inequality</w:t>
      </w:r>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CF04" w14:textId="2B3C8D92" w:rsidR="00175FAC" w:rsidRDefault="002543D8">
    <w:pPr>
      <w:pStyle w:val="Header"/>
    </w:pPr>
    <w:r>
      <w:rPr>
        <w:noProof/>
      </w:rPr>
      <mc:AlternateContent>
        <mc:Choice Requires="wps">
          <w:drawing>
            <wp:anchor distT="0" distB="0" distL="0" distR="0" simplePos="0" relativeHeight="251658242" behindDoc="0" locked="0" layoutInCell="1" allowOverlap="1" wp14:anchorId="1CB05F29" wp14:editId="50E98FC0">
              <wp:simplePos x="0" y="0"/>
              <wp:positionH relativeFrom="page">
                <wp:align>center</wp:align>
              </wp:positionH>
              <wp:positionV relativeFrom="page">
                <wp:align>top</wp:align>
              </wp:positionV>
              <wp:extent cx="551815" cy="452755"/>
              <wp:effectExtent l="0" t="0" r="0" b="0"/>
              <wp:wrapNone/>
              <wp:docPr id="5559338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1815" cy="452755"/>
                      </a:xfrm>
                      <a:prstGeom prst="rect">
                        <a:avLst/>
                      </a:prstGeom>
                      <a:noFill/>
                      <a:ln>
                        <a:noFill/>
                      </a:ln>
                    </wps:spPr>
                    <wps:txbx>
                      <w:txbxContent>
                        <w:p w14:paraId="74A80315" w14:textId="6C8B36C2"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CB05F29" id="_x0000_t202" coordsize="21600,21600" o:spt="202" path="m,l,21600r21600,l21600,xe">
              <v:stroke joinstyle="miter"/>
              <v:path gradientshapeok="t" o:connecttype="rect"/>
            </v:shapetype>
            <v:shape id="Text Box 4" o:spid="_x0000_s1026" type="#_x0000_t202" style="position:absolute;margin-left:0;margin-top:0;width:43.45pt;height:35.65pt;z-index:251658242;visibility:visible;mso-wrap-style:none;mso-width-percent:0;mso-height-percent:0;mso-wrap-distance-left:0;mso-wrap-distance-top:0;mso-wrap-distance-right:0;mso-wrap-distance-bottom:0;mso-position-horizontal:center;mso-position-horizontal-relative:page;mso-position-vertical:top;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" filled="f" stroked="f">
              <v:textbox style="mso-fit-shape-to-text:t" inset="0,15pt,0,0">
                <w:txbxContent>
                  <w:p w14:paraId="74A80315" w14:textId="6C8B36C2" w:rsidR="00452024" w:rsidRPr="00452024" w:rsidRDefault="00452024" w:rsidP="00452024">
                    <w:pPr>
                      <w:spacing w:after="0"/>
                      <w:rPr>
                        <w:rFonts w:ascii="Calibri" w:eastAsia="Calibri" w:hAnsi="Calibri" w:cs="Calibri"/>
                        <w:noProof/>
                        <w:color w:val="FF0000"/>
                        <w:sz w:val="24"/>
                        <w:szCs w:val="24"/>
                      </w:rPr>
                    </w:pPr>
                    <w:r w:rsidRPr="00452024">
                      <w:rPr>
                        <w:rFonts w:ascii="Calibri" w:eastAsia="Calibri" w:hAnsi="Calibri" w:cs="Calibri"/>
                        <w:noProof/>
                        <w:color w:val="FF0000"/>
                        <w:sz w:val="24"/>
                        <w:szCs w:val="24"/>
                      </w:rPr>
                      <w:t>OFFICIAL</w:t>
                    </w:r>
                  </w:p>
                </w:txbxContent>
              </v:textbox>
              <w10:wrap anchorx="page" anchory="page"/>
            </v:shape>
          </w:pict>
        </mc:Fallback>
      </mc:AlternateContent>
    </w:r>
  </w:p>
  <w:p w14:paraId="22127376" w14:textId="77777777" w:rsidR="001B5CA1" w:rsidRDefault="001B5CA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5F80" w14:textId="337A42CA" w:rsidR="001B5CA1" w:rsidRPr="00F24B80" w:rsidRDefault="001F6581" w:rsidP="00F24B80">
    <w:pPr>
      <w:pStyle w:val="Header"/>
    </w:pPr>
    <w:fldSimple w:instr=" STYLEREF  &quot;Fact sheet title&quot;  \* MERGEFORMAT ">
      <w:r w:rsidR="007134CC">
        <w:rPr>
          <w:noProof/>
        </w:rPr>
        <w:t>Cost-Effectiveness Analysis (CEA)</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180B9" w14:textId="4CC2FF68" w:rsidR="00300C95" w:rsidRDefault="002543D8">
    <w:pPr>
      <w:pStyle w:val="Header"/>
    </w:pPr>
    <w:r>
      <w:rPr>
        <w:noProof/>
      </w:rPr>
      <w:drawing>
        <wp:anchor distT="0" distB="0" distL="114300" distR="114300" simplePos="0" relativeHeight="251658240" behindDoc="1" locked="0" layoutInCell="1" allowOverlap="0" wp14:anchorId="7FC0C0AC" wp14:editId="6FCD08F4">
          <wp:simplePos x="0" y="0"/>
          <wp:positionH relativeFrom="page">
            <wp:align>center</wp:align>
          </wp:positionH>
          <wp:positionV relativeFrom="page">
            <wp:align>top</wp:align>
          </wp:positionV>
          <wp:extent cx="7588250" cy="2811145"/>
          <wp:effectExtent l="0" t="0" r="0" b="0"/>
          <wp:wrapNone/>
          <wp:docPr id="1900977611" name="Picture 851278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27885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281114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71C6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67B71"/>
    <w:multiLevelType w:val="multilevel"/>
    <w:tmpl w:val="F1C25CD6"/>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1"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2" w15:restartNumberingAfterBreak="0">
    <w:nsid w:val="0D2568FE"/>
    <w:multiLevelType w:val="multilevel"/>
    <w:tmpl w:val="3B9C4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37916DF"/>
    <w:multiLevelType w:val="multilevel"/>
    <w:tmpl w:val="6FA8F7DA"/>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5"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6"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7" w15:restartNumberingAfterBreak="0">
    <w:nsid w:val="426E26E4"/>
    <w:multiLevelType w:val="hybridMultilevel"/>
    <w:tmpl w:val="E6340C7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43EE32A9"/>
    <w:multiLevelType w:val="multilevel"/>
    <w:tmpl w:val="9BC66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E480D"/>
    <w:multiLevelType w:val="multilevel"/>
    <w:tmpl w:val="A1387ED2"/>
    <w:lvl w:ilvl="0">
      <w:start w:val="1"/>
      <w:numFmt w:val="bullet"/>
      <w:lvlText w:val=""/>
      <w:lvlJc w:val="left"/>
      <w:pPr>
        <w:tabs>
          <w:tab w:val="num" w:pos="880"/>
        </w:tabs>
        <w:ind w:left="880" w:hanging="520"/>
      </w:pPr>
      <w:rPr>
        <w:rFonts w:ascii="Symbol" w:hAnsi="Symbol" w:hint="default"/>
      </w:rPr>
    </w:lvl>
    <w:lvl w:ilvl="1">
      <w:start w:val="1"/>
      <w:numFmt w:val="bullet"/>
      <w:lvlText w:val="–"/>
      <w:lvlJc w:val="left"/>
      <w:pPr>
        <w:tabs>
          <w:tab w:val="num" w:pos="1400"/>
        </w:tabs>
        <w:ind w:left="1400" w:hanging="520"/>
      </w:pPr>
      <w:rPr>
        <w:rFonts w:ascii="Times New Roman" w:hAnsi="Times New Roman" w:cs="Times New Roman"/>
      </w:rPr>
    </w:lvl>
    <w:lvl w:ilvl="2">
      <w:start w:val="1"/>
      <w:numFmt w:val="bullet"/>
      <w:lvlText w:val=":"/>
      <w:lvlJc w:val="left"/>
      <w:pPr>
        <w:tabs>
          <w:tab w:val="num" w:pos="1920"/>
        </w:tabs>
        <w:ind w:left="1920" w:hanging="520"/>
      </w:pPr>
      <w:rPr>
        <w:rFonts w:ascii="Times New Roman" w:hAnsi="Times New Roman" w:cs="Times New Roman"/>
      </w:r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475261A6"/>
    <w:multiLevelType w:val="hybridMultilevel"/>
    <w:tmpl w:val="A7422ED0"/>
    <w:lvl w:ilvl="0" w:tplc="A4E8C50A">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22"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773513"/>
    <w:multiLevelType w:val="hybridMultilevel"/>
    <w:tmpl w:val="B24CB0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A867EF"/>
    <w:multiLevelType w:val="multilevel"/>
    <w:tmpl w:val="1806F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ABE5AB8"/>
    <w:multiLevelType w:val="multilevel"/>
    <w:tmpl w:val="05E45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6B5224"/>
    <w:multiLevelType w:val="multilevel"/>
    <w:tmpl w:val="58D0B304"/>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3"/>
  </w:num>
  <w:num w:numId="2" w16cid:durableId="792334275">
    <w:abstractNumId w:val="26"/>
  </w:num>
  <w:num w:numId="3" w16cid:durableId="194268924">
    <w:abstractNumId w:val="21"/>
  </w:num>
  <w:num w:numId="4" w16cid:durableId="462625690">
    <w:abstractNumId w:val="22"/>
  </w:num>
  <w:num w:numId="5" w16cid:durableId="1080833930">
    <w:abstractNumId w:val="15"/>
  </w:num>
  <w:num w:numId="6" w16cid:durableId="1645507674">
    <w:abstractNumId w:val="7"/>
  </w:num>
  <w:num w:numId="7" w16cid:durableId="695547246">
    <w:abstractNumId w:val="2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1"/>
  </w:num>
  <w:num w:numId="9" w16cid:durableId="1294407382">
    <w:abstractNumId w:val="16"/>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329986350">
    <w:abstractNumId w:val="25"/>
  </w:num>
  <w:num w:numId="20" w16cid:durableId="195778341">
    <w:abstractNumId w:val="18"/>
  </w:num>
  <w:num w:numId="21" w16cid:durableId="720445698">
    <w:abstractNumId w:val="12"/>
  </w:num>
  <w:num w:numId="22" w16cid:durableId="1690058280">
    <w:abstractNumId w:val="24"/>
  </w:num>
  <w:num w:numId="23" w16cid:durableId="2094273196">
    <w:abstractNumId w:val="17"/>
  </w:num>
  <w:num w:numId="24" w16cid:durableId="427501808">
    <w:abstractNumId w:val="14"/>
  </w:num>
  <w:num w:numId="25" w16cid:durableId="1351951464">
    <w:abstractNumId w:val="19"/>
  </w:num>
  <w:num w:numId="26" w16cid:durableId="397290304">
    <w:abstractNumId w:val="23"/>
  </w:num>
  <w:num w:numId="27" w16cid:durableId="1871258365">
    <w:abstractNumId w:val="10"/>
  </w:num>
  <w:num w:numId="28" w16cid:durableId="974524919">
    <w:abstractNumId w:val="2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ecurityClassificationInHeader" w:val="False"/>
  </w:docVars>
  <w:rsids>
    <w:rsidRoot w:val="006F5312"/>
    <w:rsid w:val="00004FA6"/>
    <w:rsid w:val="0001208C"/>
    <w:rsid w:val="000148FA"/>
    <w:rsid w:val="00016670"/>
    <w:rsid w:val="00016B6C"/>
    <w:rsid w:val="0002147D"/>
    <w:rsid w:val="0002151A"/>
    <w:rsid w:val="00023B0D"/>
    <w:rsid w:val="00025869"/>
    <w:rsid w:val="00032A62"/>
    <w:rsid w:val="00032AE6"/>
    <w:rsid w:val="00033942"/>
    <w:rsid w:val="000366D1"/>
    <w:rsid w:val="000421F9"/>
    <w:rsid w:val="000445BA"/>
    <w:rsid w:val="00044E96"/>
    <w:rsid w:val="00045C24"/>
    <w:rsid w:val="0005467C"/>
    <w:rsid w:val="00060C76"/>
    <w:rsid w:val="00062CBB"/>
    <w:rsid w:val="00063E7A"/>
    <w:rsid w:val="00067E65"/>
    <w:rsid w:val="000753CE"/>
    <w:rsid w:val="00081177"/>
    <w:rsid w:val="00083FF8"/>
    <w:rsid w:val="00095903"/>
    <w:rsid w:val="000968E9"/>
    <w:rsid w:val="000A4D2D"/>
    <w:rsid w:val="000B1EC3"/>
    <w:rsid w:val="000B2C0C"/>
    <w:rsid w:val="000B3C90"/>
    <w:rsid w:val="000B66E9"/>
    <w:rsid w:val="000C02C9"/>
    <w:rsid w:val="000C4FB1"/>
    <w:rsid w:val="000D33F2"/>
    <w:rsid w:val="000D7D2F"/>
    <w:rsid w:val="000E324C"/>
    <w:rsid w:val="000F2011"/>
    <w:rsid w:val="000F2493"/>
    <w:rsid w:val="000F2540"/>
    <w:rsid w:val="000F2562"/>
    <w:rsid w:val="000F33C9"/>
    <w:rsid w:val="00102238"/>
    <w:rsid w:val="00105EBE"/>
    <w:rsid w:val="00112E2A"/>
    <w:rsid w:val="001145FD"/>
    <w:rsid w:val="00115B2E"/>
    <w:rsid w:val="0011628E"/>
    <w:rsid w:val="0011690A"/>
    <w:rsid w:val="00117DDD"/>
    <w:rsid w:val="001228A0"/>
    <w:rsid w:val="00124A81"/>
    <w:rsid w:val="001363E7"/>
    <w:rsid w:val="001376CC"/>
    <w:rsid w:val="00140697"/>
    <w:rsid w:val="0014178A"/>
    <w:rsid w:val="00143B27"/>
    <w:rsid w:val="00144AC8"/>
    <w:rsid w:val="00144B84"/>
    <w:rsid w:val="001466EC"/>
    <w:rsid w:val="00146C5E"/>
    <w:rsid w:val="00154273"/>
    <w:rsid w:val="0016038F"/>
    <w:rsid w:val="00161DD2"/>
    <w:rsid w:val="00163757"/>
    <w:rsid w:val="00166A45"/>
    <w:rsid w:val="00166B73"/>
    <w:rsid w:val="00170D7F"/>
    <w:rsid w:val="00174954"/>
    <w:rsid w:val="00175FAC"/>
    <w:rsid w:val="00182E9E"/>
    <w:rsid w:val="001833ED"/>
    <w:rsid w:val="00183F40"/>
    <w:rsid w:val="001852A5"/>
    <w:rsid w:val="0018640E"/>
    <w:rsid w:val="00186F8A"/>
    <w:rsid w:val="00187E23"/>
    <w:rsid w:val="00190D7B"/>
    <w:rsid w:val="00192367"/>
    <w:rsid w:val="001929D8"/>
    <w:rsid w:val="00197414"/>
    <w:rsid w:val="001A1D3A"/>
    <w:rsid w:val="001A5155"/>
    <w:rsid w:val="001A5DCC"/>
    <w:rsid w:val="001A64B2"/>
    <w:rsid w:val="001B0163"/>
    <w:rsid w:val="001B3A29"/>
    <w:rsid w:val="001B433E"/>
    <w:rsid w:val="001B540E"/>
    <w:rsid w:val="001B5CA1"/>
    <w:rsid w:val="001B7572"/>
    <w:rsid w:val="001C3A5B"/>
    <w:rsid w:val="001C5117"/>
    <w:rsid w:val="001C78AE"/>
    <w:rsid w:val="001D0208"/>
    <w:rsid w:val="001D1176"/>
    <w:rsid w:val="001D45A4"/>
    <w:rsid w:val="001E5623"/>
    <w:rsid w:val="001E6DC2"/>
    <w:rsid w:val="001E7840"/>
    <w:rsid w:val="001E7CF5"/>
    <w:rsid w:val="001F3AFC"/>
    <w:rsid w:val="001F50DA"/>
    <w:rsid w:val="001F6581"/>
    <w:rsid w:val="00203245"/>
    <w:rsid w:val="00205F44"/>
    <w:rsid w:val="002103B3"/>
    <w:rsid w:val="002105F8"/>
    <w:rsid w:val="00215EE7"/>
    <w:rsid w:val="00222881"/>
    <w:rsid w:val="00223D87"/>
    <w:rsid w:val="002268AB"/>
    <w:rsid w:val="00226F00"/>
    <w:rsid w:val="0022749C"/>
    <w:rsid w:val="00227C77"/>
    <w:rsid w:val="00233887"/>
    <w:rsid w:val="00233A88"/>
    <w:rsid w:val="00237016"/>
    <w:rsid w:val="00241B9A"/>
    <w:rsid w:val="0024226F"/>
    <w:rsid w:val="00245342"/>
    <w:rsid w:val="002462BD"/>
    <w:rsid w:val="00251555"/>
    <w:rsid w:val="002543D8"/>
    <w:rsid w:val="00260712"/>
    <w:rsid w:val="00261330"/>
    <w:rsid w:val="0026251B"/>
    <w:rsid w:val="00263339"/>
    <w:rsid w:val="00263604"/>
    <w:rsid w:val="0026561C"/>
    <w:rsid w:val="002809F6"/>
    <w:rsid w:val="00283303"/>
    <w:rsid w:val="00287F32"/>
    <w:rsid w:val="0029134D"/>
    <w:rsid w:val="00291F10"/>
    <w:rsid w:val="00294B17"/>
    <w:rsid w:val="002978C8"/>
    <w:rsid w:val="002A0B32"/>
    <w:rsid w:val="002A4B83"/>
    <w:rsid w:val="002A4B9F"/>
    <w:rsid w:val="002A51C1"/>
    <w:rsid w:val="002A5469"/>
    <w:rsid w:val="002A6430"/>
    <w:rsid w:val="002A79C5"/>
    <w:rsid w:val="002B2D8F"/>
    <w:rsid w:val="002C26D9"/>
    <w:rsid w:val="002C27F1"/>
    <w:rsid w:val="002D33AE"/>
    <w:rsid w:val="002D49D1"/>
    <w:rsid w:val="002E5524"/>
    <w:rsid w:val="002F09CF"/>
    <w:rsid w:val="002F417B"/>
    <w:rsid w:val="002F4771"/>
    <w:rsid w:val="002F5342"/>
    <w:rsid w:val="002F6ADC"/>
    <w:rsid w:val="002F7C4C"/>
    <w:rsid w:val="00300C95"/>
    <w:rsid w:val="003045F8"/>
    <w:rsid w:val="003054A8"/>
    <w:rsid w:val="00306770"/>
    <w:rsid w:val="00307DA3"/>
    <w:rsid w:val="003117B0"/>
    <w:rsid w:val="003117D6"/>
    <w:rsid w:val="00321457"/>
    <w:rsid w:val="003227ED"/>
    <w:rsid w:val="00324846"/>
    <w:rsid w:val="00327D31"/>
    <w:rsid w:val="003305CA"/>
    <w:rsid w:val="00335C76"/>
    <w:rsid w:val="0034064A"/>
    <w:rsid w:val="00341319"/>
    <w:rsid w:val="00341358"/>
    <w:rsid w:val="0034564D"/>
    <w:rsid w:val="00353390"/>
    <w:rsid w:val="00357842"/>
    <w:rsid w:val="00372AC1"/>
    <w:rsid w:val="003802F4"/>
    <w:rsid w:val="003831AB"/>
    <w:rsid w:val="0038558B"/>
    <w:rsid w:val="0038583D"/>
    <w:rsid w:val="00390C06"/>
    <w:rsid w:val="003A1F2A"/>
    <w:rsid w:val="003A60D6"/>
    <w:rsid w:val="003A60DC"/>
    <w:rsid w:val="003A63D1"/>
    <w:rsid w:val="003B15F0"/>
    <w:rsid w:val="003C047D"/>
    <w:rsid w:val="003C1D16"/>
    <w:rsid w:val="003C4F86"/>
    <w:rsid w:val="003C789B"/>
    <w:rsid w:val="003D0BC9"/>
    <w:rsid w:val="003E0DF2"/>
    <w:rsid w:val="003E26C5"/>
    <w:rsid w:val="003E7BC1"/>
    <w:rsid w:val="003F0374"/>
    <w:rsid w:val="003F2E2F"/>
    <w:rsid w:val="003F424B"/>
    <w:rsid w:val="003F4987"/>
    <w:rsid w:val="00412F5D"/>
    <w:rsid w:val="00413DE0"/>
    <w:rsid w:val="00415DAB"/>
    <w:rsid w:val="00425E05"/>
    <w:rsid w:val="00437251"/>
    <w:rsid w:val="00442055"/>
    <w:rsid w:val="004425CA"/>
    <w:rsid w:val="00442C7E"/>
    <w:rsid w:val="00442E8C"/>
    <w:rsid w:val="00450CCE"/>
    <w:rsid w:val="00452024"/>
    <w:rsid w:val="004542B7"/>
    <w:rsid w:val="004546DC"/>
    <w:rsid w:val="0046236F"/>
    <w:rsid w:val="00463D4E"/>
    <w:rsid w:val="00470BA0"/>
    <w:rsid w:val="0047507F"/>
    <w:rsid w:val="00477439"/>
    <w:rsid w:val="00481887"/>
    <w:rsid w:val="00482CCA"/>
    <w:rsid w:val="004857CD"/>
    <w:rsid w:val="00485A3D"/>
    <w:rsid w:val="00486B7C"/>
    <w:rsid w:val="00490C62"/>
    <w:rsid w:val="00492FFD"/>
    <w:rsid w:val="00494485"/>
    <w:rsid w:val="00496135"/>
    <w:rsid w:val="0049673E"/>
    <w:rsid w:val="00496C34"/>
    <w:rsid w:val="004A2AFD"/>
    <w:rsid w:val="004A37EA"/>
    <w:rsid w:val="004A4424"/>
    <w:rsid w:val="004A62DB"/>
    <w:rsid w:val="004A667A"/>
    <w:rsid w:val="004B0252"/>
    <w:rsid w:val="004B08DC"/>
    <w:rsid w:val="004B0CB7"/>
    <w:rsid w:val="004B1F82"/>
    <w:rsid w:val="004B31AC"/>
    <w:rsid w:val="004B56B0"/>
    <w:rsid w:val="004B6918"/>
    <w:rsid w:val="004C3018"/>
    <w:rsid w:val="004C51A4"/>
    <w:rsid w:val="004C5917"/>
    <w:rsid w:val="004C5E48"/>
    <w:rsid w:val="004D0778"/>
    <w:rsid w:val="004D12B7"/>
    <w:rsid w:val="004D75F6"/>
    <w:rsid w:val="004E3F6D"/>
    <w:rsid w:val="004E424B"/>
    <w:rsid w:val="004E71FE"/>
    <w:rsid w:val="004F24D0"/>
    <w:rsid w:val="004F4E50"/>
    <w:rsid w:val="00500B29"/>
    <w:rsid w:val="00502E10"/>
    <w:rsid w:val="00505009"/>
    <w:rsid w:val="00506BF4"/>
    <w:rsid w:val="00507097"/>
    <w:rsid w:val="00510357"/>
    <w:rsid w:val="0051600D"/>
    <w:rsid w:val="00516FB2"/>
    <w:rsid w:val="00524DCE"/>
    <w:rsid w:val="00525050"/>
    <w:rsid w:val="00526840"/>
    <w:rsid w:val="00527AEE"/>
    <w:rsid w:val="00527B79"/>
    <w:rsid w:val="0053110F"/>
    <w:rsid w:val="00532D25"/>
    <w:rsid w:val="00533FEF"/>
    <w:rsid w:val="00535C81"/>
    <w:rsid w:val="00541352"/>
    <w:rsid w:val="00543F35"/>
    <w:rsid w:val="00545B0B"/>
    <w:rsid w:val="00546D8E"/>
    <w:rsid w:val="00546FDD"/>
    <w:rsid w:val="00550511"/>
    <w:rsid w:val="00551340"/>
    <w:rsid w:val="005606FD"/>
    <w:rsid w:val="00565A52"/>
    <w:rsid w:val="00566AD8"/>
    <w:rsid w:val="0057050A"/>
    <w:rsid w:val="00570B86"/>
    <w:rsid w:val="0057305D"/>
    <w:rsid w:val="005732EB"/>
    <w:rsid w:val="00576ECC"/>
    <w:rsid w:val="00577D29"/>
    <w:rsid w:val="005803BF"/>
    <w:rsid w:val="00582FAD"/>
    <w:rsid w:val="00585F7E"/>
    <w:rsid w:val="00587CB4"/>
    <w:rsid w:val="0059441F"/>
    <w:rsid w:val="00594ABF"/>
    <w:rsid w:val="005A0045"/>
    <w:rsid w:val="005A03B2"/>
    <w:rsid w:val="005A11E6"/>
    <w:rsid w:val="005A2484"/>
    <w:rsid w:val="005A6A61"/>
    <w:rsid w:val="005B0968"/>
    <w:rsid w:val="005B207E"/>
    <w:rsid w:val="005B2484"/>
    <w:rsid w:val="005B2CA9"/>
    <w:rsid w:val="005B3871"/>
    <w:rsid w:val="005B659D"/>
    <w:rsid w:val="005B6B98"/>
    <w:rsid w:val="005B6DCC"/>
    <w:rsid w:val="005B7EBF"/>
    <w:rsid w:val="005C05AC"/>
    <w:rsid w:val="005C10A1"/>
    <w:rsid w:val="005C1326"/>
    <w:rsid w:val="005C3527"/>
    <w:rsid w:val="005C4B02"/>
    <w:rsid w:val="005C4F9E"/>
    <w:rsid w:val="005D3694"/>
    <w:rsid w:val="005D5ADE"/>
    <w:rsid w:val="005E125F"/>
    <w:rsid w:val="005E62D6"/>
    <w:rsid w:val="005F0D60"/>
    <w:rsid w:val="005F0FBF"/>
    <w:rsid w:val="005F217F"/>
    <w:rsid w:val="005F77BC"/>
    <w:rsid w:val="006014A0"/>
    <w:rsid w:val="006114D8"/>
    <w:rsid w:val="00614971"/>
    <w:rsid w:val="00621EDC"/>
    <w:rsid w:val="00626C74"/>
    <w:rsid w:val="00627218"/>
    <w:rsid w:val="006350F3"/>
    <w:rsid w:val="006355D1"/>
    <w:rsid w:val="00635DD4"/>
    <w:rsid w:val="00637692"/>
    <w:rsid w:val="00642619"/>
    <w:rsid w:val="006458B7"/>
    <w:rsid w:val="0064704A"/>
    <w:rsid w:val="00651475"/>
    <w:rsid w:val="006629BA"/>
    <w:rsid w:val="00682468"/>
    <w:rsid w:val="0068419B"/>
    <w:rsid w:val="006868CB"/>
    <w:rsid w:val="006874EB"/>
    <w:rsid w:val="0069138B"/>
    <w:rsid w:val="006916AD"/>
    <w:rsid w:val="00694B4F"/>
    <w:rsid w:val="00694DE6"/>
    <w:rsid w:val="006A118D"/>
    <w:rsid w:val="006A3972"/>
    <w:rsid w:val="006A712D"/>
    <w:rsid w:val="006B262E"/>
    <w:rsid w:val="006B4AA0"/>
    <w:rsid w:val="006C1123"/>
    <w:rsid w:val="006C2F6B"/>
    <w:rsid w:val="006D27A6"/>
    <w:rsid w:val="006D3EE7"/>
    <w:rsid w:val="006D6960"/>
    <w:rsid w:val="006E101D"/>
    <w:rsid w:val="006E1B14"/>
    <w:rsid w:val="006E6F8C"/>
    <w:rsid w:val="006E76BE"/>
    <w:rsid w:val="006F0918"/>
    <w:rsid w:val="006F3DB2"/>
    <w:rsid w:val="006F5312"/>
    <w:rsid w:val="006F56A2"/>
    <w:rsid w:val="006F6E04"/>
    <w:rsid w:val="00700F2F"/>
    <w:rsid w:val="00705AD6"/>
    <w:rsid w:val="007134CC"/>
    <w:rsid w:val="00717216"/>
    <w:rsid w:val="00722F56"/>
    <w:rsid w:val="007258B8"/>
    <w:rsid w:val="007268B8"/>
    <w:rsid w:val="007343B8"/>
    <w:rsid w:val="00736715"/>
    <w:rsid w:val="00737547"/>
    <w:rsid w:val="00741028"/>
    <w:rsid w:val="00751B32"/>
    <w:rsid w:val="007600FA"/>
    <w:rsid w:val="0076093D"/>
    <w:rsid w:val="00761DA0"/>
    <w:rsid w:val="007622D7"/>
    <w:rsid w:val="007825F2"/>
    <w:rsid w:val="00784A3C"/>
    <w:rsid w:val="00785C3C"/>
    <w:rsid w:val="0079338F"/>
    <w:rsid w:val="00793BD7"/>
    <w:rsid w:val="0079466D"/>
    <w:rsid w:val="007971DF"/>
    <w:rsid w:val="007A4195"/>
    <w:rsid w:val="007A6E4D"/>
    <w:rsid w:val="007A777F"/>
    <w:rsid w:val="007B1C7A"/>
    <w:rsid w:val="007B2C52"/>
    <w:rsid w:val="007B32D3"/>
    <w:rsid w:val="007B6953"/>
    <w:rsid w:val="007B7784"/>
    <w:rsid w:val="007C1094"/>
    <w:rsid w:val="007C3CD0"/>
    <w:rsid w:val="007D0155"/>
    <w:rsid w:val="007D2F88"/>
    <w:rsid w:val="007D30E1"/>
    <w:rsid w:val="007D4EB7"/>
    <w:rsid w:val="007D5970"/>
    <w:rsid w:val="007D6F47"/>
    <w:rsid w:val="007E013D"/>
    <w:rsid w:val="007E0975"/>
    <w:rsid w:val="007E36E4"/>
    <w:rsid w:val="007E5E07"/>
    <w:rsid w:val="007E7046"/>
    <w:rsid w:val="007E7E1B"/>
    <w:rsid w:val="007F53C0"/>
    <w:rsid w:val="007F61E3"/>
    <w:rsid w:val="007F7603"/>
    <w:rsid w:val="00802524"/>
    <w:rsid w:val="00802D17"/>
    <w:rsid w:val="00804316"/>
    <w:rsid w:val="00812864"/>
    <w:rsid w:val="008139FB"/>
    <w:rsid w:val="00815DE0"/>
    <w:rsid w:val="008166E4"/>
    <w:rsid w:val="00831D8A"/>
    <w:rsid w:val="008355B2"/>
    <w:rsid w:val="0083569E"/>
    <w:rsid w:val="008442F4"/>
    <w:rsid w:val="00846C1E"/>
    <w:rsid w:val="00847719"/>
    <w:rsid w:val="00856A94"/>
    <w:rsid w:val="008616B9"/>
    <w:rsid w:val="008619A5"/>
    <w:rsid w:val="00862476"/>
    <w:rsid w:val="008729B2"/>
    <w:rsid w:val="00875BDB"/>
    <w:rsid w:val="0088159C"/>
    <w:rsid w:val="0088211A"/>
    <w:rsid w:val="008824F6"/>
    <w:rsid w:val="00884F56"/>
    <w:rsid w:val="008854F6"/>
    <w:rsid w:val="00886667"/>
    <w:rsid w:val="00886BC4"/>
    <w:rsid w:val="008972E4"/>
    <w:rsid w:val="008A02F3"/>
    <w:rsid w:val="008A1C1D"/>
    <w:rsid w:val="008A48CA"/>
    <w:rsid w:val="008A62E0"/>
    <w:rsid w:val="008B2938"/>
    <w:rsid w:val="008B395C"/>
    <w:rsid w:val="008C5773"/>
    <w:rsid w:val="008D0CA6"/>
    <w:rsid w:val="008D4A3C"/>
    <w:rsid w:val="008D4CD0"/>
    <w:rsid w:val="008D5358"/>
    <w:rsid w:val="008E0180"/>
    <w:rsid w:val="008E04BD"/>
    <w:rsid w:val="008E35A5"/>
    <w:rsid w:val="008E5632"/>
    <w:rsid w:val="008E6DE4"/>
    <w:rsid w:val="008F0B15"/>
    <w:rsid w:val="008F1AA6"/>
    <w:rsid w:val="008F2212"/>
    <w:rsid w:val="008F429D"/>
    <w:rsid w:val="008F73C8"/>
    <w:rsid w:val="008F7E69"/>
    <w:rsid w:val="00901CBE"/>
    <w:rsid w:val="00903432"/>
    <w:rsid w:val="00903786"/>
    <w:rsid w:val="00903AB2"/>
    <w:rsid w:val="00905F29"/>
    <w:rsid w:val="0090719E"/>
    <w:rsid w:val="009078E7"/>
    <w:rsid w:val="00907DD4"/>
    <w:rsid w:val="009109AA"/>
    <w:rsid w:val="00926879"/>
    <w:rsid w:val="00933C8C"/>
    <w:rsid w:val="009367F6"/>
    <w:rsid w:val="0093741D"/>
    <w:rsid w:val="00942CB3"/>
    <w:rsid w:val="00944174"/>
    <w:rsid w:val="00950348"/>
    <w:rsid w:val="00951652"/>
    <w:rsid w:val="00952C9E"/>
    <w:rsid w:val="00952F2F"/>
    <w:rsid w:val="009555E6"/>
    <w:rsid w:val="00957BA9"/>
    <w:rsid w:val="00961D36"/>
    <w:rsid w:val="00965C4B"/>
    <w:rsid w:val="009757BB"/>
    <w:rsid w:val="00976E68"/>
    <w:rsid w:val="0098151F"/>
    <w:rsid w:val="0098691E"/>
    <w:rsid w:val="00986A46"/>
    <w:rsid w:val="009906A6"/>
    <w:rsid w:val="00992ADC"/>
    <w:rsid w:val="00993E53"/>
    <w:rsid w:val="00994418"/>
    <w:rsid w:val="009A5EC9"/>
    <w:rsid w:val="009A6D32"/>
    <w:rsid w:val="009A71C4"/>
    <w:rsid w:val="009B15EC"/>
    <w:rsid w:val="009B1781"/>
    <w:rsid w:val="009B2546"/>
    <w:rsid w:val="009B444D"/>
    <w:rsid w:val="009B464D"/>
    <w:rsid w:val="009B506C"/>
    <w:rsid w:val="009C1F90"/>
    <w:rsid w:val="009C66A3"/>
    <w:rsid w:val="009D2389"/>
    <w:rsid w:val="009D4F40"/>
    <w:rsid w:val="009D5AE3"/>
    <w:rsid w:val="009D616A"/>
    <w:rsid w:val="009D7C64"/>
    <w:rsid w:val="009E49D9"/>
    <w:rsid w:val="009E52DD"/>
    <w:rsid w:val="009E5A55"/>
    <w:rsid w:val="009E6061"/>
    <w:rsid w:val="009F020E"/>
    <w:rsid w:val="009F2F58"/>
    <w:rsid w:val="009F71C3"/>
    <w:rsid w:val="00A01086"/>
    <w:rsid w:val="00A05E57"/>
    <w:rsid w:val="00A0681D"/>
    <w:rsid w:val="00A1120D"/>
    <w:rsid w:val="00A13B0D"/>
    <w:rsid w:val="00A13CB3"/>
    <w:rsid w:val="00A13F0D"/>
    <w:rsid w:val="00A15DB7"/>
    <w:rsid w:val="00A17503"/>
    <w:rsid w:val="00A215B3"/>
    <w:rsid w:val="00A21765"/>
    <w:rsid w:val="00A24D20"/>
    <w:rsid w:val="00A27AD2"/>
    <w:rsid w:val="00A32C4E"/>
    <w:rsid w:val="00A32C73"/>
    <w:rsid w:val="00A3452B"/>
    <w:rsid w:val="00A3512F"/>
    <w:rsid w:val="00A44F1C"/>
    <w:rsid w:val="00A46A9A"/>
    <w:rsid w:val="00A50111"/>
    <w:rsid w:val="00A52C22"/>
    <w:rsid w:val="00A60022"/>
    <w:rsid w:val="00A6514E"/>
    <w:rsid w:val="00A71F82"/>
    <w:rsid w:val="00A80667"/>
    <w:rsid w:val="00A83340"/>
    <w:rsid w:val="00A83410"/>
    <w:rsid w:val="00A8449C"/>
    <w:rsid w:val="00A84C3C"/>
    <w:rsid w:val="00A87F4B"/>
    <w:rsid w:val="00A909A3"/>
    <w:rsid w:val="00A91BD2"/>
    <w:rsid w:val="00A940BE"/>
    <w:rsid w:val="00A96099"/>
    <w:rsid w:val="00A96316"/>
    <w:rsid w:val="00A9658A"/>
    <w:rsid w:val="00A970ED"/>
    <w:rsid w:val="00A97A2E"/>
    <w:rsid w:val="00AA128F"/>
    <w:rsid w:val="00AA38D5"/>
    <w:rsid w:val="00AA4BCE"/>
    <w:rsid w:val="00AA553F"/>
    <w:rsid w:val="00AB2ABB"/>
    <w:rsid w:val="00AB3D33"/>
    <w:rsid w:val="00AB7FD6"/>
    <w:rsid w:val="00AC1B27"/>
    <w:rsid w:val="00AC3C62"/>
    <w:rsid w:val="00AC4C62"/>
    <w:rsid w:val="00AC60D4"/>
    <w:rsid w:val="00AD01FF"/>
    <w:rsid w:val="00AD1A9D"/>
    <w:rsid w:val="00AD3802"/>
    <w:rsid w:val="00AE26F1"/>
    <w:rsid w:val="00AE39EE"/>
    <w:rsid w:val="00AE53E5"/>
    <w:rsid w:val="00AF0144"/>
    <w:rsid w:val="00AF4677"/>
    <w:rsid w:val="00B00B41"/>
    <w:rsid w:val="00B04741"/>
    <w:rsid w:val="00B10D44"/>
    <w:rsid w:val="00B129C3"/>
    <w:rsid w:val="00B13BFE"/>
    <w:rsid w:val="00B15B56"/>
    <w:rsid w:val="00B17D5F"/>
    <w:rsid w:val="00B24C1C"/>
    <w:rsid w:val="00B25204"/>
    <w:rsid w:val="00B32830"/>
    <w:rsid w:val="00B42420"/>
    <w:rsid w:val="00B42FAF"/>
    <w:rsid w:val="00B4770D"/>
    <w:rsid w:val="00B50FEA"/>
    <w:rsid w:val="00B51175"/>
    <w:rsid w:val="00B5397C"/>
    <w:rsid w:val="00B54FA9"/>
    <w:rsid w:val="00B575A6"/>
    <w:rsid w:val="00B57B0B"/>
    <w:rsid w:val="00B6167D"/>
    <w:rsid w:val="00B64308"/>
    <w:rsid w:val="00B71F74"/>
    <w:rsid w:val="00B73C23"/>
    <w:rsid w:val="00B7570C"/>
    <w:rsid w:val="00B770E6"/>
    <w:rsid w:val="00B771FF"/>
    <w:rsid w:val="00B82B7E"/>
    <w:rsid w:val="00B82C45"/>
    <w:rsid w:val="00BA054F"/>
    <w:rsid w:val="00BA123B"/>
    <w:rsid w:val="00BA31A5"/>
    <w:rsid w:val="00BA3721"/>
    <w:rsid w:val="00BA4577"/>
    <w:rsid w:val="00BA66CD"/>
    <w:rsid w:val="00BA7802"/>
    <w:rsid w:val="00BB059B"/>
    <w:rsid w:val="00BB4B21"/>
    <w:rsid w:val="00BC3BFF"/>
    <w:rsid w:val="00BC6017"/>
    <w:rsid w:val="00BC723B"/>
    <w:rsid w:val="00BD0B30"/>
    <w:rsid w:val="00BD3C26"/>
    <w:rsid w:val="00BD7EA0"/>
    <w:rsid w:val="00BE0D9C"/>
    <w:rsid w:val="00BE2210"/>
    <w:rsid w:val="00BE5AC7"/>
    <w:rsid w:val="00BF3E58"/>
    <w:rsid w:val="00BF4A8E"/>
    <w:rsid w:val="00BF73E4"/>
    <w:rsid w:val="00BF75D8"/>
    <w:rsid w:val="00C0628D"/>
    <w:rsid w:val="00C23C8C"/>
    <w:rsid w:val="00C26AEC"/>
    <w:rsid w:val="00C3042D"/>
    <w:rsid w:val="00C362B7"/>
    <w:rsid w:val="00C3693F"/>
    <w:rsid w:val="00C37A6A"/>
    <w:rsid w:val="00C436B8"/>
    <w:rsid w:val="00C443D7"/>
    <w:rsid w:val="00C521A8"/>
    <w:rsid w:val="00C620FD"/>
    <w:rsid w:val="00C639E4"/>
    <w:rsid w:val="00C71CED"/>
    <w:rsid w:val="00C769EA"/>
    <w:rsid w:val="00C778C6"/>
    <w:rsid w:val="00C80C62"/>
    <w:rsid w:val="00C82A8A"/>
    <w:rsid w:val="00C8634C"/>
    <w:rsid w:val="00CA084F"/>
    <w:rsid w:val="00CA168B"/>
    <w:rsid w:val="00CA4694"/>
    <w:rsid w:val="00CB032B"/>
    <w:rsid w:val="00CB0554"/>
    <w:rsid w:val="00CB50F0"/>
    <w:rsid w:val="00CC0370"/>
    <w:rsid w:val="00CC1136"/>
    <w:rsid w:val="00CC4946"/>
    <w:rsid w:val="00CC5606"/>
    <w:rsid w:val="00CC6470"/>
    <w:rsid w:val="00CD02A5"/>
    <w:rsid w:val="00CD04D8"/>
    <w:rsid w:val="00CD7E4A"/>
    <w:rsid w:val="00CD7F0B"/>
    <w:rsid w:val="00CD7FA4"/>
    <w:rsid w:val="00CF1EA3"/>
    <w:rsid w:val="00CF2147"/>
    <w:rsid w:val="00CF3609"/>
    <w:rsid w:val="00CF5A2D"/>
    <w:rsid w:val="00CF6701"/>
    <w:rsid w:val="00D044DC"/>
    <w:rsid w:val="00D05A02"/>
    <w:rsid w:val="00D0725D"/>
    <w:rsid w:val="00D11F38"/>
    <w:rsid w:val="00D11F49"/>
    <w:rsid w:val="00D1606E"/>
    <w:rsid w:val="00D17467"/>
    <w:rsid w:val="00D2150F"/>
    <w:rsid w:val="00D215DF"/>
    <w:rsid w:val="00D2329F"/>
    <w:rsid w:val="00D23FEB"/>
    <w:rsid w:val="00D262E1"/>
    <w:rsid w:val="00D31819"/>
    <w:rsid w:val="00D32D15"/>
    <w:rsid w:val="00D33E3B"/>
    <w:rsid w:val="00D368AC"/>
    <w:rsid w:val="00D40B85"/>
    <w:rsid w:val="00D535AC"/>
    <w:rsid w:val="00D5390A"/>
    <w:rsid w:val="00D555C7"/>
    <w:rsid w:val="00D566F4"/>
    <w:rsid w:val="00D5719D"/>
    <w:rsid w:val="00D60855"/>
    <w:rsid w:val="00D60F86"/>
    <w:rsid w:val="00D621F5"/>
    <w:rsid w:val="00D66A31"/>
    <w:rsid w:val="00D671A6"/>
    <w:rsid w:val="00D80736"/>
    <w:rsid w:val="00D80AAD"/>
    <w:rsid w:val="00D80FAC"/>
    <w:rsid w:val="00D81F86"/>
    <w:rsid w:val="00D87575"/>
    <w:rsid w:val="00D92337"/>
    <w:rsid w:val="00D957A9"/>
    <w:rsid w:val="00D97726"/>
    <w:rsid w:val="00DA1811"/>
    <w:rsid w:val="00DA3178"/>
    <w:rsid w:val="00DB1BDF"/>
    <w:rsid w:val="00DB51E9"/>
    <w:rsid w:val="00DC075C"/>
    <w:rsid w:val="00DC6FBB"/>
    <w:rsid w:val="00DC78C5"/>
    <w:rsid w:val="00DD5D38"/>
    <w:rsid w:val="00DD6F36"/>
    <w:rsid w:val="00DE05FE"/>
    <w:rsid w:val="00DE0AE6"/>
    <w:rsid w:val="00DE5EE8"/>
    <w:rsid w:val="00DE74EC"/>
    <w:rsid w:val="00DF0B01"/>
    <w:rsid w:val="00DF3E7B"/>
    <w:rsid w:val="00DF56B6"/>
    <w:rsid w:val="00DF5A46"/>
    <w:rsid w:val="00DF72C9"/>
    <w:rsid w:val="00E057D1"/>
    <w:rsid w:val="00E102EA"/>
    <w:rsid w:val="00E10B5B"/>
    <w:rsid w:val="00E11105"/>
    <w:rsid w:val="00E145ED"/>
    <w:rsid w:val="00E16939"/>
    <w:rsid w:val="00E1766A"/>
    <w:rsid w:val="00E212B9"/>
    <w:rsid w:val="00E267E6"/>
    <w:rsid w:val="00E34501"/>
    <w:rsid w:val="00E35B8F"/>
    <w:rsid w:val="00E37B04"/>
    <w:rsid w:val="00E40078"/>
    <w:rsid w:val="00E4461B"/>
    <w:rsid w:val="00E44D71"/>
    <w:rsid w:val="00E4520C"/>
    <w:rsid w:val="00E52D1E"/>
    <w:rsid w:val="00E56294"/>
    <w:rsid w:val="00E56EBB"/>
    <w:rsid w:val="00E62B01"/>
    <w:rsid w:val="00E64B67"/>
    <w:rsid w:val="00E669CD"/>
    <w:rsid w:val="00E70A2C"/>
    <w:rsid w:val="00E72220"/>
    <w:rsid w:val="00E75D3A"/>
    <w:rsid w:val="00E808EB"/>
    <w:rsid w:val="00E81A92"/>
    <w:rsid w:val="00E83A1D"/>
    <w:rsid w:val="00E847A7"/>
    <w:rsid w:val="00E85FF2"/>
    <w:rsid w:val="00E86CBA"/>
    <w:rsid w:val="00E90E39"/>
    <w:rsid w:val="00E93C25"/>
    <w:rsid w:val="00E9577D"/>
    <w:rsid w:val="00EA53A9"/>
    <w:rsid w:val="00EA5D8D"/>
    <w:rsid w:val="00EB0131"/>
    <w:rsid w:val="00EB11CD"/>
    <w:rsid w:val="00EB1557"/>
    <w:rsid w:val="00EC22F1"/>
    <w:rsid w:val="00EC2A56"/>
    <w:rsid w:val="00EC533C"/>
    <w:rsid w:val="00EC7014"/>
    <w:rsid w:val="00ED1F51"/>
    <w:rsid w:val="00ED3522"/>
    <w:rsid w:val="00ED7B7B"/>
    <w:rsid w:val="00EE570F"/>
    <w:rsid w:val="00EE5F89"/>
    <w:rsid w:val="00EE673A"/>
    <w:rsid w:val="00EF1B2D"/>
    <w:rsid w:val="00EF3581"/>
    <w:rsid w:val="00EF6489"/>
    <w:rsid w:val="00F00E7F"/>
    <w:rsid w:val="00F0196A"/>
    <w:rsid w:val="00F0493B"/>
    <w:rsid w:val="00F063FB"/>
    <w:rsid w:val="00F07B2D"/>
    <w:rsid w:val="00F172EE"/>
    <w:rsid w:val="00F17711"/>
    <w:rsid w:val="00F22FC2"/>
    <w:rsid w:val="00F248B6"/>
    <w:rsid w:val="00F24B80"/>
    <w:rsid w:val="00F31637"/>
    <w:rsid w:val="00F33B9F"/>
    <w:rsid w:val="00F36072"/>
    <w:rsid w:val="00F36B89"/>
    <w:rsid w:val="00F375E5"/>
    <w:rsid w:val="00F41932"/>
    <w:rsid w:val="00F41F99"/>
    <w:rsid w:val="00F44286"/>
    <w:rsid w:val="00F44C22"/>
    <w:rsid w:val="00F4526F"/>
    <w:rsid w:val="00F45F02"/>
    <w:rsid w:val="00F4789A"/>
    <w:rsid w:val="00F517D6"/>
    <w:rsid w:val="00F51C00"/>
    <w:rsid w:val="00F51FDE"/>
    <w:rsid w:val="00F52DA2"/>
    <w:rsid w:val="00F61364"/>
    <w:rsid w:val="00F614C4"/>
    <w:rsid w:val="00F61E2F"/>
    <w:rsid w:val="00F70D62"/>
    <w:rsid w:val="00F71723"/>
    <w:rsid w:val="00F7256C"/>
    <w:rsid w:val="00F75A59"/>
    <w:rsid w:val="00F7650A"/>
    <w:rsid w:val="00F8611A"/>
    <w:rsid w:val="00F8791D"/>
    <w:rsid w:val="00F93E8D"/>
    <w:rsid w:val="00F95DDF"/>
    <w:rsid w:val="00F96108"/>
    <w:rsid w:val="00FA70A7"/>
    <w:rsid w:val="00FB5337"/>
    <w:rsid w:val="00FB7AEB"/>
    <w:rsid w:val="00FC087B"/>
    <w:rsid w:val="00FC2874"/>
    <w:rsid w:val="00FC2E34"/>
    <w:rsid w:val="00FC361C"/>
    <w:rsid w:val="00FC3FFF"/>
    <w:rsid w:val="00FC5B1C"/>
    <w:rsid w:val="00FC6091"/>
    <w:rsid w:val="00FD06DF"/>
    <w:rsid w:val="00FD0B4D"/>
    <w:rsid w:val="00FD5F3F"/>
    <w:rsid w:val="00FE316C"/>
    <w:rsid w:val="00FF01D5"/>
    <w:rsid w:val="00FF4459"/>
    <w:rsid w:val="1BC7D03E"/>
    <w:rsid w:val="22BFA575"/>
    <w:rsid w:val="259C924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3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B0D"/>
    <w:pPr>
      <w:spacing w:before="120" w:after="120"/>
    </w:pPr>
    <w:rPr>
      <w:rFonts w:ascii="Calibri Light" w:eastAsia="Times New Roman" w:hAnsi="Calibri Light"/>
      <w:sz w:val="22"/>
    </w:rPr>
  </w:style>
  <w:style w:type="paragraph" w:styleId="Heading1">
    <w:name w:val="heading 1"/>
    <w:basedOn w:val="Normal"/>
    <w:next w:val="Normal"/>
    <w:link w:val="Heading1Char"/>
    <w:rsid w:val="00A13B0D"/>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A13B0D"/>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A13B0D"/>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A13B0D"/>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A13B0D"/>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A13B0D"/>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A13B0D"/>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A13B0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A13B0D"/>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3B0D"/>
    <w:pPr>
      <w:tabs>
        <w:tab w:val="center" w:pos="4320"/>
        <w:tab w:val="right" w:pos="8640"/>
      </w:tabs>
    </w:pPr>
  </w:style>
  <w:style w:type="character" w:customStyle="1" w:styleId="HeaderChar">
    <w:name w:val="Header Char"/>
    <w:basedOn w:val="DefaultParagraphFont"/>
    <w:link w:val="Header"/>
    <w:rsid w:val="00A13B0D"/>
    <w:rPr>
      <w:rFonts w:ascii="Calibri Light" w:eastAsia="Times New Roman" w:hAnsi="Calibri Light"/>
      <w:sz w:val="22"/>
    </w:rPr>
  </w:style>
  <w:style w:type="paragraph" w:styleId="Footer">
    <w:name w:val="footer"/>
    <w:basedOn w:val="Normal"/>
    <w:link w:val="FooterChar"/>
    <w:uiPriority w:val="99"/>
    <w:rsid w:val="00A13B0D"/>
    <w:pPr>
      <w:tabs>
        <w:tab w:val="center" w:pos="4320"/>
        <w:tab w:val="right" w:pos="8640"/>
      </w:tabs>
    </w:pPr>
    <w:rPr>
      <w:color w:val="FFFFFF" w:themeColor="background1"/>
      <w:sz w:val="20"/>
    </w:rPr>
  </w:style>
  <w:style w:type="character" w:customStyle="1" w:styleId="FooterChar">
    <w:name w:val="Footer Char"/>
    <w:basedOn w:val="DefaultParagraphFont"/>
    <w:link w:val="Footer"/>
    <w:uiPriority w:val="99"/>
    <w:rsid w:val="00A13B0D"/>
    <w:rPr>
      <w:rFonts w:ascii="Calibri Light" w:eastAsia="Times New Roman" w:hAnsi="Calibri Light"/>
      <w:color w:val="FFFFFF" w:themeColor="background1"/>
    </w:rPr>
  </w:style>
  <w:style w:type="paragraph" w:customStyle="1" w:styleId="Factsheettitle">
    <w:name w:val="Fact sheet title"/>
    <w:basedOn w:val="Normal"/>
    <w:qFormat/>
    <w:rsid w:val="00A13B0D"/>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A13B0D"/>
    <w:rPr>
      <w:rFonts w:eastAsia="Times New Roman" w:cs="Arial"/>
      <w:b/>
      <w:color w:val="2C384A" w:themeColor="accent1"/>
      <w:kern w:val="32"/>
      <w:sz w:val="44"/>
      <w:szCs w:val="36"/>
    </w:rPr>
  </w:style>
  <w:style w:type="paragraph" w:customStyle="1" w:styleId="Dash">
    <w:name w:val="Dash"/>
    <w:basedOn w:val="Normal"/>
    <w:link w:val="DashChar"/>
    <w:qFormat/>
    <w:rsid w:val="00A13B0D"/>
    <w:pPr>
      <w:numPr>
        <w:ilvl w:val="1"/>
        <w:numId w:val="9"/>
      </w:numPr>
      <w:tabs>
        <w:tab w:val="clear" w:pos="567"/>
      </w:tabs>
      <w:spacing w:before="0"/>
      <w:ind w:left="397" w:hanging="170"/>
    </w:pPr>
  </w:style>
  <w:style w:type="character" w:customStyle="1" w:styleId="DashChar">
    <w:name w:val="Dash Char"/>
    <w:basedOn w:val="DefaultParagraphFont"/>
    <w:link w:val="Dash"/>
    <w:rsid w:val="00A13B0D"/>
    <w:rPr>
      <w:rFonts w:ascii="Calibri Light" w:eastAsia="Times New Roman" w:hAnsi="Calibri Light"/>
      <w:sz w:val="22"/>
    </w:rPr>
  </w:style>
  <w:style w:type="paragraph" w:customStyle="1" w:styleId="DoubleDot">
    <w:name w:val="Double Dot"/>
    <w:basedOn w:val="Normal"/>
    <w:link w:val="DoubleDotChar"/>
    <w:qFormat/>
    <w:rsid w:val="00A13B0D"/>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A13B0D"/>
    <w:rPr>
      <w:rFonts w:ascii="Calibri Light" w:eastAsia="Times New Roman" w:hAnsi="Calibri Light"/>
      <w:sz w:val="22"/>
    </w:rPr>
  </w:style>
  <w:style w:type="paragraph" w:styleId="BalloonText">
    <w:name w:val="Balloon Text"/>
    <w:basedOn w:val="Normal"/>
    <w:link w:val="BalloonTextChar"/>
    <w:semiHidden/>
    <w:rsid w:val="00A13B0D"/>
    <w:rPr>
      <w:rFonts w:ascii="Tahoma" w:hAnsi="Tahoma" w:cs="Tahoma"/>
      <w:sz w:val="16"/>
      <w:szCs w:val="16"/>
    </w:rPr>
  </w:style>
  <w:style w:type="character" w:customStyle="1" w:styleId="BalloonTextChar">
    <w:name w:val="Balloon Text Char"/>
    <w:basedOn w:val="DefaultParagraphFont"/>
    <w:link w:val="BalloonText"/>
    <w:semiHidden/>
    <w:rsid w:val="00A13B0D"/>
    <w:rPr>
      <w:rFonts w:ascii="Tahoma" w:eastAsia="Times New Roman" w:hAnsi="Tahoma" w:cs="Tahoma"/>
      <w:sz w:val="16"/>
      <w:szCs w:val="16"/>
    </w:rPr>
  </w:style>
  <w:style w:type="character" w:customStyle="1" w:styleId="Heading2Char">
    <w:name w:val="Heading 2 Char"/>
    <w:basedOn w:val="DefaultParagraphFont"/>
    <w:link w:val="Heading2"/>
    <w:rsid w:val="00A13B0D"/>
    <w:rPr>
      <w:rFonts w:eastAsia="Times New Roman" w:cs="Arial"/>
      <w:iCs/>
      <w:color w:val="5D779D" w:themeColor="accent3"/>
      <w:kern w:val="32"/>
      <w:sz w:val="36"/>
      <w:szCs w:val="28"/>
    </w:rPr>
  </w:style>
  <w:style w:type="character" w:customStyle="1" w:styleId="Heading3Char">
    <w:name w:val="Heading 3 Char"/>
    <w:basedOn w:val="DefaultParagraphFont"/>
    <w:link w:val="Heading3"/>
    <w:rsid w:val="00A13B0D"/>
    <w:rPr>
      <w:rFonts w:eastAsia="Times New Roman" w:cs="Arial"/>
      <w:b/>
      <w:color w:val="2C384A" w:themeColor="accent1"/>
      <w:kern w:val="32"/>
      <w:sz w:val="28"/>
      <w:szCs w:val="26"/>
    </w:rPr>
  </w:style>
  <w:style w:type="character" w:customStyle="1" w:styleId="Heading4Char">
    <w:name w:val="Heading 4 Char"/>
    <w:basedOn w:val="DefaultParagraphFont"/>
    <w:link w:val="Heading4"/>
    <w:rsid w:val="00A13B0D"/>
    <w:rPr>
      <w:rFonts w:ascii="Calibri Light" w:eastAsia="Times New Roman" w:hAnsi="Calibri Light" w:cs="Arial"/>
      <w:color w:val="5D779D" w:themeColor="accent3"/>
      <w:kern w:val="32"/>
      <w:sz w:val="24"/>
      <w:szCs w:val="26"/>
    </w:rPr>
  </w:style>
  <w:style w:type="table" w:styleId="TableGrid">
    <w:name w:val="Table Grid"/>
    <w:basedOn w:val="TableNormal"/>
    <w:uiPriority w:val="59"/>
    <w:rsid w:val="00A13B0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13B0D"/>
    <w:rPr>
      <w:rFonts w:eastAsiaTheme="minorHAnsi"/>
      <w:lang w:eastAsia="en-US"/>
    </w:rPr>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A13B0D"/>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A13B0D"/>
    <w:rPr>
      <w:color w:val="5D779D" w:themeColor="accent3"/>
      <w:u w:val="single"/>
    </w:rPr>
  </w:style>
  <w:style w:type="character" w:styleId="FollowedHyperlink">
    <w:name w:val="FollowedHyperlink"/>
    <w:basedOn w:val="DefaultParagraphFont"/>
    <w:semiHidden/>
    <w:unhideWhenUsed/>
    <w:rsid w:val="00A13B0D"/>
    <w:rPr>
      <w:color w:val="844D9E" w:themeColor="followedHyperlink"/>
      <w:u w:val="single"/>
    </w:rPr>
  </w:style>
  <w:style w:type="paragraph" w:styleId="Revision">
    <w:name w:val="Revision"/>
    <w:hidden/>
    <w:uiPriority w:val="99"/>
    <w:semiHidden/>
    <w:rsid w:val="00A13B0D"/>
    <w:rPr>
      <w:rFonts w:ascii="Calibri Light" w:eastAsiaTheme="minorHAnsi" w:hAnsi="Calibri Light"/>
      <w:color w:val="0D0D0D" w:themeColor="text1" w:themeTint="F2"/>
      <w:sz w:val="22"/>
      <w:lang w:eastAsia="en-US"/>
    </w:rPr>
  </w:style>
  <w:style w:type="character" w:styleId="PlaceholderText">
    <w:name w:val="Placeholder Text"/>
    <w:basedOn w:val="DefaultParagraphFont"/>
    <w:uiPriority w:val="99"/>
    <w:semiHidden/>
    <w:rsid w:val="00A13B0D"/>
    <w:rPr>
      <w:color w:val="808080"/>
    </w:rPr>
  </w:style>
  <w:style w:type="character" w:customStyle="1" w:styleId="Heading5Char">
    <w:name w:val="Heading 5 Char"/>
    <w:basedOn w:val="DefaultParagraphFont"/>
    <w:link w:val="Heading5"/>
    <w:rsid w:val="00A13B0D"/>
    <w:rPr>
      <w:rFonts w:asciiTheme="majorHAnsi" w:eastAsia="Times New Roman" w:hAnsiTheme="majorHAnsi" w:cs="Arial"/>
      <w:b/>
      <w:iCs/>
      <w:color w:val="2C384A" w:themeColor="accent1"/>
      <w:kern w:val="32"/>
      <w:sz w:val="22"/>
      <w:szCs w:val="36"/>
    </w:rPr>
  </w:style>
  <w:style w:type="paragraph" w:customStyle="1" w:styleId="BoxHeading">
    <w:name w:val="Box Heading"/>
    <w:basedOn w:val="Normal"/>
    <w:next w:val="Normal"/>
    <w:rsid w:val="00A13B0D"/>
    <w:pPr>
      <w:keepNext/>
    </w:pPr>
    <w:rPr>
      <w:b/>
      <w:color w:val="2C384A" w:themeColor="accent1"/>
      <w:sz w:val="26"/>
      <w:szCs w:val="26"/>
    </w:rPr>
  </w:style>
  <w:style w:type="paragraph" w:customStyle="1" w:styleId="BoxText">
    <w:name w:val="Box Text"/>
    <w:basedOn w:val="Normal"/>
    <w:link w:val="BoxTextChar"/>
    <w:rsid w:val="00A13B0D"/>
    <w:pPr>
      <w:spacing w:before="60" w:after="60"/>
    </w:pPr>
  </w:style>
  <w:style w:type="paragraph" w:customStyle="1" w:styleId="Bullet">
    <w:name w:val="Bullet"/>
    <w:basedOn w:val="Normal"/>
    <w:link w:val="BulletChar"/>
    <w:qFormat/>
    <w:rsid w:val="00A13B0D"/>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A13B0D"/>
    <w:rPr>
      <w:rFonts w:ascii="Calibri Light" w:eastAsia="Times New Roman" w:hAnsi="Calibri Light"/>
      <w:sz w:val="22"/>
    </w:rPr>
  </w:style>
  <w:style w:type="character" w:customStyle="1" w:styleId="BulletChar">
    <w:name w:val="Bullet Char"/>
    <w:basedOn w:val="DefaultParagraphFont"/>
    <w:link w:val="Bullet"/>
    <w:rsid w:val="00A13B0D"/>
    <w:rPr>
      <w:rFonts w:ascii="Calibri Light" w:eastAsia="Times New Roman" w:hAnsi="Calibri Light"/>
      <w:sz w:val="22"/>
    </w:rPr>
  </w:style>
  <w:style w:type="paragraph" w:customStyle="1" w:styleId="Boxbullet">
    <w:name w:val="Box bullet"/>
    <w:basedOn w:val="Bullet"/>
    <w:rsid w:val="00A13B0D"/>
    <w:pPr>
      <w:spacing w:after="60"/>
    </w:pPr>
    <w:rPr>
      <w:color w:val="0D0D0D" w:themeColor="text1" w:themeTint="F2"/>
    </w:rPr>
  </w:style>
  <w:style w:type="paragraph" w:customStyle="1" w:styleId="Boxdash">
    <w:name w:val="Box dash"/>
    <w:basedOn w:val="Dash"/>
    <w:rsid w:val="00A13B0D"/>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A13B0D"/>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A13B0D"/>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A13B0D"/>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A13B0D"/>
    <w:rPr>
      <w:rFonts w:ascii="Calibri Light" w:eastAsia="Times New Roman" w:hAnsi="Calibri Light" w:cs="Arial"/>
      <w:color w:val="2C384A" w:themeColor="accent1"/>
      <w:kern w:val="32"/>
      <w:sz w:val="22"/>
      <w:szCs w:val="22"/>
    </w:rPr>
  </w:style>
  <w:style w:type="character" w:customStyle="1" w:styleId="Heading7Char">
    <w:name w:val="Heading 7 Char"/>
    <w:basedOn w:val="DefaultParagraphFont"/>
    <w:link w:val="Heading7"/>
    <w:uiPriority w:val="9"/>
    <w:semiHidden/>
    <w:rsid w:val="00A13B0D"/>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A13B0D"/>
    <w:rPr>
      <w:rFonts w:asciiTheme="minorHAnsi" w:eastAsiaTheme="minorEastAsia" w:hAnsiTheme="minorHAnsi" w:cstheme="minorBidi"/>
      <w:sz w:val="22"/>
      <w:szCs w:val="22"/>
      <w:lang w:val="en-US" w:eastAsia="en-US"/>
    </w:rPr>
  </w:style>
  <w:style w:type="paragraph" w:customStyle="1" w:styleId="Default">
    <w:name w:val="Default"/>
    <w:rsid w:val="00A13B0D"/>
    <w:pPr>
      <w:autoSpaceDE w:val="0"/>
      <w:autoSpaceDN w:val="0"/>
      <w:adjustRightInd w:val="0"/>
    </w:pPr>
    <w:rPr>
      <w:rFonts w:ascii="Verdana" w:eastAsia="Times New Roman" w:hAnsi="Verdana" w:cs="Verdana"/>
      <w:color w:val="000000"/>
      <w:sz w:val="24"/>
      <w:szCs w:val="24"/>
    </w:rPr>
  </w:style>
  <w:style w:type="character" w:styleId="FootnoteReference">
    <w:name w:val="footnote reference"/>
    <w:basedOn w:val="DefaultParagraphFont"/>
    <w:rsid w:val="00A13B0D"/>
    <w:rPr>
      <w:vertAlign w:val="superscript"/>
    </w:rPr>
  </w:style>
  <w:style w:type="paragraph" w:styleId="FootnoteText">
    <w:name w:val="footnote text"/>
    <w:basedOn w:val="Normal"/>
    <w:link w:val="FootnoteTextChar"/>
    <w:rsid w:val="00A13B0D"/>
    <w:pPr>
      <w:spacing w:after="0"/>
      <w:ind w:left="426" w:hanging="426"/>
    </w:pPr>
    <w:rPr>
      <w:sz w:val="20"/>
    </w:rPr>
  </w:style>
  <w:style w:type="character" w:customStyle="1" w:styleId="FootnoteTextChar">
    <w:name w:val="Footnote Text Char"/>
    <w:basedOn w:val="DefaultParagraphFont"/>
    <w:link w:val="FootnoteText"/>
    <w:rsid w:val="00A13B0D"/>
    <w:rPr>
      <w:rFonts w:ascii="Calibri Light" w:eastAsia="Times New Roman" w:hAnsi="Calibri Light"/>
    </w:rPr>
  </w:style>
  <w:style w:type="table" w:customStyle="1" w:styleId="GridTable5Dark-Accent61">
    <w:name w:val="Grid Table 5 Dark - Accent 61"/>
    <w:basedOn w:val="TableNormal"/>
    <w:uiPriority w:val="50"/>
    <w:rsid w:val="00A13B0D"/>
    <w:pPr>
      <w:spacing w:before="100"/>
    </w:pPr>
    <w:rPr>
      <w:rFonts w:asciiTheme="minorHAnsi" w:eastAsiaTheme="minorEastAsia"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A13B0D"/>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A13B0D"/>
    <w:pPr>
      <w:ind w:left="720"/>
      <w:contextualSpacing/>
    </w:pPr>
  </w:style>
  <w:style w:type="character" w:customStyle="1" w:styleId="ListParagraphChar">
    <w:name w:val="List Paragraph Char"/>
    <w:basedOn w:val="DefaultParagraphFont"/>
    <w:link w:val="ListParagraph"/>
    <w:uiPriority w:val="34"/>
    <w:rsid w:val="00A13B0D"/>
    <w:rPr>
      <w:rFonts w:ascii="Calibri Light" w:eastAsia="Times New Roman" w:hAnsi="Calibri Light"/>
      <w:sz w:val="22"/>
    </w:rPr>
  </w:style>
  <w:style w:type="table" w:customStyle="1" w:styleId="ListTable4-Accent61">
    <w:name w:val="List Table 4 - Accent 61"/>
    <w:basedOn w:val="TableNormal"/>
    <w:uiPriority w:val="49"/>
    <w:rsid w:val="00A13B0D"/>
    <w:pPr>
      <w:spacing w:before="100"/>
    </w:pPr>
    <w:rPr>
      <w:rFonts w:asciiTheme="minorHAnsi" w:eastAsiaTheme="minorEastAsia" w:hAnsiTheme="minorHAnsi" w:cstheme="minorBidi"/>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A13B0D"/>
    <w:rPr>
      <w:rFonts w:asciiTheme="minorHAnsi" w:eastAsiaTheme="minorEastAsia" w:hAnsiTheme="minorHAnsi" w:cstheme="minorBidi"/>
      <w:sz w:val="22"/>
      <w:szCs w:val="22"/>
      <w:lang w:val="en-US" w:eastAsia="en-US"/>
    </w:rPr>
  </w:style>
  <w:style w:type="paragraph" w:styleId="NormalWeb">
    <w:name w:val="Normal (Web)"/>
    <w:basedOn w:val="Normal"/>
    <w:rsid w:val="00A13B0D"/>
    <w:pPr>
      <w:spacing w:before="100" w:beforeAutospacing="1" w:after="100" w:afterAutospacing="1"/>
    </w:pPr>
  </w:style>
  <w:style w:type="character" w:styleId="PageNumber">
    <w:name w:val="page number"/>
    <w:basedOn w:val="DefaultParagraphFont"/>
    <w:rsid w:val="00A13B0D"/>
  </w:style>
  <w:style w:type="numbering" w:customStyle="1" w:styleId="StyleBulletedSymbolsymbol11ptLeft4cmHanging05">
    <w:name w:val="Style Bulleted Symbol (symbol) 11 pt Left:  4 cm Hanging:  0.5 ..."/>
    <w:basedOn w:val="NoList"/>
    <w:rsid w:val="00A13B0D"/>
    <w:pPr>
      <w:numPr>
        <w:numId w:val="1"/>
      </w:numPr>
    </w:pPr>
  </w:style>
  <w:style w:type="numbering" w:customStyle="1" w:styleId="StyleBulletedSymbolsymbol11ptLeft4cmHanging051">
    <w:name w:val="Style Bulleted Symbol (symbol) 11 pt Left:  4 cm Hanging:  0.5 ...1"/>
    <w:basedOn w:val="NoList"/>
    <w:rsid w:val="00A13B0D"/>
    <w:pPr>
      <w:numPr>
        <w:numId w:val="2"/>
      </w:numPr>
    </w:pPr>
  </w:style>
  <w:style w:type="numbering" w:customStyle="1" w:styleId="BoxBulletedList">
    <w:name w:val="Box Bulleted List"/>
    <w:uiPriority w:val="99"/>
    <w:rsid w:val="00A13B0D"/>
    <w:pPr>
      <w:numPr>
        <w:numId w:val="8"/>
      </w:numPr>
    </w:pPr>
  </w:style>
  <w:style w:type="paragraph" w:customStyle="1" w:styleId="Tableheading">
    <w:name w:val="Table heading"/>
    <w:basedOn w:val="Normal"/>
    <w:rsid w:val="00A13B0D"/>
    <w:pPr>
      <w:keepLines/>
      <w:jc w:val="center"/>
    </w:pPr>
    <w:rPr>
      <w:b/>
    </w:rPr>
  </w:style>
  <w:style w:type="paragraph" w:customStyle="1" w:styleId="TableText">
    <w:name w:val="Table Text"/>
    <w:basedOn w:val="Normal"/>
    <w:rsid w:val="00A13B0D"/>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A13B0D"/>
    <w:pPr>
      <w:spacing w:before="80" w:after="80"/>
    </w:pPr>
    <w:rPr>
      <w:rFonts w:ascii="Univers 45 Light" w:hAnsi="Univers 45 Light"/>
      <w:sz w:val="19"/>
    </w:rPr>
  </w:style>
  <w:style w:type="character" w:customStyle="1" w:styleId="TabletextChar">
    <w:name w:val="Table text Char"/>
    <w:basedOn w:val="DefaultParagraphFont"/>
    <w:link w:val="Tabletext0"/>
    <w:rsid w:val="00A13B0D"/>
    <w:rPr>
      <w:rFonts w:ascii="Univers 45 Light" w:eastAsia="Times New Roman" w:hAnsi="Univers 45 Light"/>
      <w:sz w:val="19"/>
    </w:rPr>
  </w:style>
  <w:style w:type="character" w:customStyle="1" w:styleId="ui-provider">
    <w:name w:val="ui-provider"/>
    <w:basedOn w:val="DefaultParagraphFont"/>
    <w:rsid w:val="00A13B0D"/>
  </w:style>
  <w:style w:type="character" w:styleId="Strong">
    <w:name w:val="Strong"/>
    <w:basedOn w:val="DefaultParagraphFont"/>
    <w:rsid w:val="00A13B0D"/>
    <w:rPr>
      <w:b/>
      <w:bCs/>
      <w:color w:val="auto"/>
    </w:rPr>
  </w:style>
  <w:style w:type="character" w:styleId="CommentReference">
    <w:name w:val="annotation reference"/>
    <w:basedOn w:val="DefaultParagraphFont"/>
    <w:semiHidden/>
    <w:unhideWhenUsed/>
    <w:rsid w:val="00A13B0D"/>
    <w:rPr>
      <w:sz w:val="16"/>
      <w:szCs w:val="16"/>
    </w:rPr>
  </w:style>
  <w:style w:type="paragraph" w:styleId="CommentText">
    <w:name w:val="annotation text"/>
    <w:basedOn w:val="Normal"/>
    <w:link w:val="CommentTextChar"/>
    <w:unhideWhenUsed/>
    <w:rsid w:val="00A13B0D"/>
    <w:rPr>
      <w:sz w:val="20"/>
    </w:rPr>
  </w:style>
  <w:style w:type="character" w:customStyle="1" w:styleId="CommentTextChar">
    <w:name w:val="Comment Text Char"/>
    <w:basedOn w:val="DefaultParagraphFont"/>
    <w:link w:val="CommentText"/>
    <w:rsid w:val="00A13B0D"/>
    <w:rPr>
      <w:rFonts w:ascii="Calibri Light" w:eastAsia="Times New Roman" w:hAnsi="Calibri Light"/>
    </w:rPr>
  </w:style>
  <w:style w:type="paragraph" w:styleId="CommentSubject">
    <w:name w:val="annotation subject"/>
    <w:basedOn w:val="CommentText"/>
    <w:next w:val="CommentText"/>
    <w:link w:val="CommentSubjectChar"/>
    <w:semiHidden/>
    <w:unhideWhenUsed/>
    <w:rsid w:val="00A13B0D"/>
    <w:rPr>
      <w:b/>
      <w:bCs/>
    </w:rPr>
  </w:style>
  <w:style w:type="character" w:customStyle="1" w:styleId="CommentSubjectChar">
    <w:name w:val="Comment Subject Char"/>
    <w:basedOn w:val="CommentTextChar"/>
    <w:link w:val="CommentSubject"/>
    <w:semiHidden/>
    <w:rsid w:val="00A13B0D"/>
    <w:rPr>
      <w:rFonts w:ascii="Calibri Light" w:eastAsia="Times New Roman" w:hAnsi="Calibri Light"/>
      <w:b/>
      <w:bCs/>
    </w:rPr>
  </w:style>
  <w:style w:type="paragraph" w:styleId="TOC1">
    <w:name w:val="toc 1"/>
    <w:basedOn w:val="Normal"/>
    <w:next w:val="Normal"/>
    <w:autoRedefine/>
    <w:uiPriority w:val="39"/>
    <w:unhideWhenUsed/>
    <w:rsid w:val="00A13B0D"/>
    <w:pPr>
      <w:tabs>
        <w:tab w:val="right" w:leader="dot" w:pos="8494"/>
      </w:tabs>
      <w:spacing w:after="100"/>
    </w:pPr>
    <w:rPr>
      <w:noProof/>
    </w:rPr>
  </w:style>
  <w:style w:type="paragraph" w:styleId="TOC2">
    <w:name w:val="toc 2"/>
    <w:basedOn w:val="Normal"/>
    <w:next w:val="Normal"/>
    <w:autoRedefine/>
    <w:uiPriority w:val="39"/>
    <w:unhideWhenUsed/>
    <w:rsid w:val="00A13B0D"/>
    <w:pPr>
      <w:tabs>
        <w:tab w:val="right" w:leader="dot" w:pos="8494"/>
      </w:tabs>
      <w:spacing w:after="100"/>
      <w:ind w:left="220"/>
    </w:pPr>
    <w:rPr>
      <w:noProof/>
    </w:rPr>
  </w:style>
  <w:style w:type="paragraph" w:customStyle="1" w:styleId="Contentsheading">
    <w:name w:val="Contents heading"/>
    <w:basedOn w:val="Heading1"/>
    <w:qFormat/>
    <w:rsid w:val="00A13B0D"/>
  </w:style>
  <w:style w:type="paragraph" w:styleId="TOC3">
    <w:name w:val="toc 3"/>
    <w:basedOn w:val="Normal"/>
    <w:next w:val="Normal"/>
    <w:autoRedefine/>
    <w:uiPriority w:val="39"/>
    <w:unhideWhenUsed/>
    <w:rsid w:val="00A13B0D"/>
    <w:pPr>
      <w:tabs>
        <w:tab w:val="right" w:leader="dot" w:pos="8494"/>
      </w:tabs>
      <w:spacing w:after="100"/>
      <w:ind w:left="440"/>
    </w:pPr>
    <w:rPr>
      <w:noProof/>
    </w:rPr>
  </w:style>
  <w:style w:type="character" w:styleId="Emphasis">
    <w:name w:val="Emphasis"/>
    <w:basedOn w:val="DefaultParagraphFont"/>
    <w:uiPriority w:val="20"/>
    <w:rsid w:val="00A13B0D"/>
    <w:rPr>
      <w:i/>
      <w:iCs/>
    </w:rPr>
  </w:style>
  <w:style w:type="paragraph" w:styleId="Title">
    <w:name w:val="Title"/>
    <w:basedOn w:val="Normal"/>
    <w:next w:val="Normal"/>
    <w:link w:val="TitleChar"/>
    <w:uiPriority w:val="10"/>
    <w:qFormat/>
    <w:rsid w:val="002543D8"/>
    <w:pPr>
      <w:spacing w:before="0"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543D8"/>
    <w:rPr>
      <w:rFonts w:asciiTheme="majorHAnsi" w:eastAsiaTheme="majorEastAsia" w:hAnsiTheme="majorHAnsi" w:cstheme="majorBidi"/>
      <w:spacing w:val="-10"/>
      <w:kern w:val="28"/>
      <w:sz w:val="56"/>
      <w:szCs w:val="56"/>
      <w:lang w:eastAsia="en-US"/>
      <w14:ligatures w14:val="standardContextual"/>
    </w:rPr>
  </w:style>
  <w:style w:type="paragraph" w:styleId="EndnoteText">
    <w:name w:val="endnote text"/>
    <w:basedOn w:val="Normal"/>
    <w:link w:val="EndnoteTextChar"/>
    <w:uiPriority w:val="99"/>
    <w:semiHidden/>
    <w:unhideWhenUsed/>
    <w:rsid w:val="00D66A31"/>
    <w:pPr>
      <w:spacing w:before="0" w:after="0"/>
    </w:pPr>
    <w:rPr>
      <w:sz w:val="20"/>
    </w:rPr>
  </w:style>
  <w:style w:type="character" w:customStyle="1" w:styleId="EndnoteTextChar">
    <w:name w:val="Endnote Text Char"/>
    <w:basedOn w:val="DefaultParagraphFont"/>
    <w:link w:val="EndnoteText"/>
    <w:uiPriority w:val="99"/>
    <w:semiHidden/>
    <w:rsid w:val="00D66A31"/>
    <w:rPr>
      <w:rFonts w:ascii="Calibri Light" w:eastAsia="Times New Roman" w:hAnsi="Calibri Light"/>
    </w:rPr>
  </w:style>
  <w:style w:type="character" w:styleId="EndnoteReference">
    <w:name w:val="endnote reference"/>
    <w:basedOn w:val="DefaultParagraphFont"/>
    <w:uiPriority w:val="99"/>
    <w:semiHidden/>
    <w:unhideWhenUsed/>
    <w:rsid w:val="00D66A3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277225842">
      <w:bodyDiv w:val="1"/>
      <w:marLeft w:val="0"/>
      <w:marRight w:val="0"/>
      <w:marTop w:val="0"/>
      <w:marBottom w:val="0"/>
      <w:divBdr>
        <w:top w:val="none" w:sz="0" w:space="0" w:color="auto"/>
        <w:left w:val="none" w:sz="0" w:space="0" w:color="auto"/>
        <w:bottom w:val="none" w:sz="0" w:space="0" w:color="auto"/>
        <w:right w:val="none" w:sz="0" w:space="0" w:color="auto"/>
      </w:divBdr>
      <w:divsChild>
        <w:div w:id="491407095">
          <w:marLeft w:val="0"/>
          <w:marRight w:val="0"/>
          <w:marTop w:val="0"/>
          <w:marBottom w:val="0"/>
          <w:divBdr>
            <w:top w:val="none" w:sz="0" w:space="0" w:color="auto"/>
            <w:left w:val="none" w:sz="0" w:space="0" w:color="auto"/>
            <w:bottom w:val="none" w:sz="0" w:space="0" w:color="auto"/>
            <w:right w:val="none" w:sz="0" w:space="0" w:color="auto"/>
          </w:divBdr>
          <w:divsChild>
            <w:div w:id="2085252845">
              <w:marLeft w:val="0"/>
              <w:marRight w:val="0"/>
              <w:marTop w:val="0"/>
              <w:marBottom w:val="0"/>
              <w:divBdr>
                <w:top w:val="none" w:sz="0" w:space="0" w:color="auto"/>
                <w:left w:val="none" w:sz="0" w:space="0" w:color="auto"/>
                <w:bottom w:val="none" w:sz="0" w:space="0" w:color="auto"/>
                <w:right w:val="none" w:sz="0" w:space="0" w:color="auto"/>
              </w:divBdr>
              <w:divsChild>
                <w:div w:id="778992832">
                  <w:marLeft w:val="0"/>
                  <w:marRight w:val="0"/>
                  <w:marTop w:val="0"/>
                  <w:marBottom w:val="0"/>
                  <w:divBdr>
                    <w:top w:val="none" w:sz="0" w:space="0" w:color="auto"/>
                    <w:left w:val="none" w:sz="0" w:space="0" w:color="auto"/>
                    <w:bottom w:val="none" w:sz="0" w:space="0" w:color="auto"/>
                    <w:right w:val="none" w:sz="0" w:space="0" w:color="auto"/>
                  </w:divBdr>
                  <w:divsChild>
                    <w:div w:id="589970060">
                      <w:marLeft w:val="0"/>
                      <w:marRight w:val="0"/>
                      <w:marTop w:val="0"/>
                      <w:marBottom w:val="0"/>
                      <w:divBdr>
                        <w:top w:val="none" w:sz="0" w:space="0" w:color="auto"/>
                        <w:left w:val="none" w:sz="0" w:space="0" w:color="auto"/>
                        <w:bottom w:val="none" w:sz="0" w:space="0" w:color="auto"/>
                        <w:right w:val="none" w:sz="0" w:space="0" w:color="auto"/>
                      </w:divBdr>
                      <w:divsChild>
                        <w:div w:id="713845528">
                          <w:marLeft w:val="0"/>
                          <w:marRight w:val="0"/>
                          <w:marTop w:val="0"/>
                          <w:marBottom w:val="0"/>
                          <w:divBdr>
                            <w:top w:val="none" w:sz="0" w:space="0" w:color="auto"/>
                            <w:left w:val="none" w:sz="0" w:space="0" w:color="auto"/>
                            <w:bottom w:val="none" w:sz="0" w:space="0" w:color="auto"/>
                            <w:right w:val="none" w:sz="0" w:space="0" w:color="auto"/>
                          </w:divBdr>
                          <w:divsChild>
                            <w:div w:id="152482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025046">
          <w:marLeft w:val="0"/>
          <w:marRight w:val="0"/>
          <w:marTop w:val="0"/>
          <w:marBottom w:val="0"/>
          <w:divBdr>
            <w:top w:val="none" w:sz="0" w:space="0" w:color="auto"/>
            <w:left w:val="none" w:sz="0" w:space="0" w:color="auto"/>
            <w:bottom w:val="none" w:sz="0" w:space="0" w:color="auto"/>
            <w:right w:val="none" w:sz="0" w:space="0" w:color="auto"/>
          </w:divBdr>
          <w:divsChild>
            <w:div w:id="1091201850">
              <w:marLeft w:val="0"/>
              <w:marRight w:val="0"/>
              <w:marTop w:val="0"/>
              <w:marBottom w:val="0"/>
              <w:divBdr>
                <w:top w:val="none" w:sz="0" w:space="0" w:color="auto"/>
                <w:left w:val="none" w:sz="0" w:space="0" w:color="auto"/>
                <w:bottom w:val="none" w:sz="0" w:space="0" w:color="auto"/>
                <w:right w:val="none" w:sz="0" w:space="0" w:color="auto"/>
              </w:divBdr>
              <w:divsChild>
                <w:div w:id="1248344790">
                  <w:marLeft w:val="0"/>
                  <w:marRight w:val="0"/>
                  <w:marTop w:val="0"/>
                  <w:marBottom w:val="0"/>
                  <w:divBdr>
                    <w:top w:val="none" w:sz="0" w:space="0" w:color="auto"/>
                    <w:left w:val="none" w:sz="0" w:space="0" w:color="auto"/>
                    <w:bottom w:val="none" w:sz="0" w:space="0" w:color="auto"/>
                    <w:right w:val="none" w:sz="0" w:space="0" w:color="auto"/>
                  </w:divBdr>
                  <w:divsChild>
                    <w:div w:id="106126430">
                      <w:marLeft w:val="0"/>
                      <w:marRight w:val="0"/>
                      <w:marTop w:val="0"/>
                      <w:marBottom w:val="0"/>
                      <w:divBdr>
                        <w:top w:val="none" w:sz="0" w:space="0" w:color="auto"/>
                        <w:left w:val="none" w:sz="0" w:space="0" w:color="auto"/>
                        <w:bottom w:val="none" w:sz="0" w:space="0" w:color="auto"/>
                        <w:right w:val="none" w:sz="0" w:space="0" w:color="auto"/>
                      </w:divBdr>
                      <w:divsChild>
                        <w:div w:id="1541630940">
                          <w:marLeft w:val="0"/>
                          <w:marRight w:val="0"/>
                          <w:marTop w:val="0"/>
                          <w:marBottom w:val="0"/>
                          <w:divBdr>
                            <w:top w:val="none" w:sz="0" w:space="0" w:color="auto"/>
                            <w:left w:val="none" w:sz="0" w:space="0" w:color="auto"/>
                            <w:bottom w:val="none" w:sz="0" w:space="0" w:color="auto"/>
                            <w:right w:val="none" w:sz="0" w:space="0" w:color="auto"/>
                          </w:divBdr>
                          <w:divsChild>
                            <w:div w:id="1123228302">
                              <w:marLeft w:val="0"/>
                              <w:marRight w:val="0"/>
                              <w:marTop w:val="0"/>
                              <w:marBottom w:val="0"/>
                              <w:divBdr>
                                <w:top w:val="none" w:sz="0" w:space="0" w:color="auto"/>
                                <w:left w:val="none" w:sz="0" w:space="0" w:color="auto"/>
                                <w:bottom w:val="none" w:sz="0" w:space="0" w:color="auto"/>
                                <w:right w:val="none" w:sz="0" w:space="0" w:color="auto"/>
                              </w:divBdr>
                              <w:divsChild>
                                <w:div w:id="103159890">
                                  <w:marLeft w:val="0"/>
                                  <w:marRight w:val="0"/>
                                  <w:marTop w:val="0"/>
                                  <w:marBottom w:val="0"/>
                                  <w:divBdr>
                                    <w:top w:val="none" w:sz="0" w:space="0" w:color="auto"/>
                                    <w:left w:val="none" w:sz="0" w:space="0" w:color="auto"/>
                                    <w:bottom w:val="none" w:sz="0" w:space="0" w:color="auto"/>
                                    <w:right w:val="none" w:sz="0" w:space="0" w:color="auto"/>
                                  </w:divBdr>
                                  <w:divsChild>
                                    <w:div w:id="349065145">
                                      <w:marLeft w:val="0"/>
                                      <w:marRight w:val="0"/>
                                      <w:marTop w:val="0"/>
                                      <w:marBottom w:val="0"/>
                                      <w:divBdr>
                                        <w:top w:val="none" w:sz="0" w:space="0" w:color="auto"/>
                                        <w:left w:val="none" w:sz="0" w:space="0" w:color="auto"/>
                                        <w:bottom w:val="none" w:sz="0" w:space="0" w:color="auto"/>
                                        <w:right w:val="none" w:sz="0" w:space="0" w:color="auto"/>
                                      </w:divBdr>
                                      <w:divsChild>
                                        <w:div w:id="83329892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04543905">
                                  <w:marLeft w:val="0"/>
                                  <w:marRight w:val="0"/>
                                  <w:marTop w:val="0"/>
                                  <w:marBottom w:val="0"/>
                                  <w:divBdr>
                                    <w:top w:val="none" w:sz="0" w:space="0" w:color="auto"/>
                                    <w:left w:val="none" w:sz="0" w:space="0" w:color="auto"/>
                                    <w:bottom w:val="none" w:sz="0" w:space="0" w:color="auto"/>
                                    <w:right w:val="none" w:sz="0" w:space="0" w:color="auto"/>
                                  </w:divBdr>
                                  <w:divsChild>
                                    <w:div w:id="1812209393">
                                      <w:marLeft w:val="0"/>
                                      <w:marRight w:val="0"/>
                                      <w:marTop w:val="0"/>
                                      <w:marBottom w:val="0"/>
                                      <w:divBdr>
                                        <w:top w:val="none" w:sz="0" w:space="0" w:color="auto"/>
                                        <w:left w:val="none" w:sz="0" w:space="0" w:color="auto"/>
                                        <w:bottom w:val="none" w:sz="0" w:space="0" w:color="auto"/>
                                        <w:right w:val="none" w:sz="0" w:space="0" w:color="auto"/>
                                      </w:divBdr>
                                      <w:divsChild>
                                        <w:div w:id="23443367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085794">
                                  <w:marLeft w:val="0"/>
                                  <w:marRight w:val="0"/>
                                  <w:marTop w:val="0"/>
                                  <w:marBottom w:val="0"/>
                                  <w:divBdr>
                                    <w:top w:val="none" w:sz="0" w:space="0" w:color="auto"/>
                                    <w:left w:val="none" w:sz="0" w:space="0" w:color="auto"/>
                                    <w:bottom w:val="none" w:sz="0" w:space="0" w:color="auto"/>
                                    <w:right w:val="none" w:sz="0" w:space="0" w:color="auto"/>
                                  </w:divBdr>
                                  <w:divsChild>
                                    <w:div w:id="632954105">
                                      <w:marLeft w:val="0"/>
                                      <w:marRight w:val="0"/>
                                      <w:marTop w:val="0"/>
                                      <w:marBottom w:val="0"/>
                                      <w:divBdr>
                                        <w:top w:val="none" w:sz="0" w:space="0" w:color="auto"/>
                                        <w:left w:val="none" w:sz="0" w:space="0" w:color="auto"/>
                                        <w:bottom w:val="none" w:sz="0" w:space="0" w:color="auto"/>
                                        <w:right w:val="none" w:sz="0" w:space="0" w:color="auto"/>
                                      </w:divBdr>
                                      <w:divsChild>
                                        <w:div w:id="507410925">
                                          <w:marLeft w:val="-420"/>
                                          <w:marRight w:val="0"/>
                                          <w:marTop w:val="0"/>
                                          <w:marBottom w:val="0"/>
                                          <w:divBdr>
                                            <w:top w:val="none" w:sz="0" w:space="0" w:color="auto"/>
                                            <w:left w:val="none" w:sz="0" w:space="0" w:color="auto"/>
                                            <w:bottom w:val="none" w:sz="0" w:space="0" w:color="auto"/>
                                            <w:right w:val="none" w:sz="0" w:space="0" w:color="auto"/>
                                          </w:divBdr>
                                          <w:divsChild>
                                            <w:div w:id="1246063274">
                                              <w:marLeft w:val="0"/>
                                              <w:marRight w:val="0"/>
                                              <w:marTop w:val="0"/>
                                              <w:marBottom w:val="0"/>
                                              <w:divBdr>
                                                <w:top w:val="none" w:sz="0" w:space="0" w:color="auto"/>
                                                <w:left w:val="none" w:sz="0" w:space="0" w:color="auto"/>
                                                <w:bottom w:val="none" w:sz="0" w:space="0" w:color="auto"/>
                                                <w:right w:val="none" w:sz="0" w:space="0" w:color="auto"/>
                                              </w:divBdr>
                                              <w:divsChild>
                                                <w:div w:id="748236445">
                                                  <w:marLeft w:val="0"/>
                                                  <w:marRight w:val="0"/>
                                                  <w:marTop w:val="0"/>
                                                  <w:marBottom w:val="0"/>
                                                  <w:divBdr>
                                                    <w:top w:val="none" w:sz="0" w:space="0" w:color="auto"/>
                                                    <w:left w:val="none" w:sz="0" w:space="0" w:color="auto"/>
                                                    <w:bottom w:val="none" w:sz="0" w:space="0" w:color="auto"/>
                                                    <w:right w:val="none" w:sz="0" w:space="0" w:color="auto"/>
                                                  </w:divBdr>
                                                  <w:divsChild>
                                                    <w:div w:id="532309653">
                                                      <w:marLeft w:val="0"/>
                                                      <w:marRight w:val="0"/>
                                                      <w:marTop w:val="0"/>
                                                      <w:marBottom w:val="0"/>
                                                      <w:divBdr>
                                                        <w:top w:val="none" w:sz="0" w:space="0" w:color="auto"/>
                                                        <w:left w:val="none" w:sz="0" w:space="0" w:color="auto"/>
                                                        <w:bottom w:val="none" w:sz="0" w:space="0" w:color="auto"/>
                                                        <w:right w:val="none" w:sz="0" w:space="0" w:color="auto"/>
                                                      </w:divBdr>
                                                    </w:div>
                                                    <w:div w:id="200219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156142">
                                          <w:marLeft w:val="-420"/>
                                          <w:marRight w:val="0"/>
                                          <w:marTop w:val="0"/>
                                          <w:marBottom w:val="0"/>
                                          <w:divBdr>
                                            <w:top w:val="none" w:sz="0" w:space="0" w:color="auto"/>
                                            <w:left w:val="none" w:sz="0" w:space="0" w:color="auto"/>
                                            <w:bottom w:val="none" w:sz="0" w:space="0" w:color="auto"/>
                                            <w:right w:val="none" w:sz="0" w:space="0" w:color="auto"/>
                                          </w:divBdr>
                                          <w:divsChild>
                                            <w:div w:id="68428717">
                                              <w:marLeft w:val="0"/>
                                              <w:marRight w:val="0"/>
                                              <w:marTop w:val="0"/>
                                              <w:marBottom w:val="0"/>
                                              <w:divBdr>
                                                <w:top w:val="none" w:sz="0" w:space="0" w:color="auto"/>
                                                <w:left w:val="none" w:sz="0" w:space="0" w:color="auto"/>
                                                <w:bottom w:val="none" w:sz="0" w:space="0" w:color="auto"/>
                                                <w:right w:val="none" w:sz="0" w:space="0" w:color="auto"/>
                                              </w:divBdr>
                                              <w:divsChild>
                                                <w:div w:id="487400974">
                                                  <w:marLeft w:val="0"/>
                                                  <w:marRight w:val="0"/>
                                                  <w:marTop w:val="0"/>
                                                  <w:marBottom w:val="0"/>
                                                  <w:divBdr>
                                                    <w:top w:val="none" w:sz="0" w:space="0" w:color="auto"/>
                                                    <w:left w:val="none" w:sz="0" w:space="0" w:color="auto"/>
                                                    <w:bottom w:val="none" w:sz="0" w:space="0" w:color="auto"/>
                                                    <w:right w:val="none" w:sz="0" w:space="0" w:color="auto"/>
                                                  </w:divBdr>
                                                  <w:divsChild>
                                                    <w:div w:id="1699309225">
                                                      <w:marLeft w:val="0"/>
                                                      <w:marRight w:val="0"/>
                                                      <w:marTop w:val="0"/>
                                                      <w:marBottom w:val="0"/>
                                                      <w:divBdr>
                                                        <w:top w:val="none" w:sz="0" w:space="0" w:color="auto"/>
                                                        <w:left w:val="none" w:sz="0" w:space="0" w:color="auto"/>
                                                        <w:bottom w:val="none" w:sz="0" w:space="0" w:color="auto"/>
                                                        <w:right w:val="none" w:sz="0" w:space="0" w:color="auto"/>
                                                      </w:divBdr>
                                                    </w:div>
                                                    <w:div w:id="207435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613930">
                                          <w:marLeft w:val="-420"/>
                                          <w:marRight w:val="0"/>
                                          <w:marTop w:val="0"/>
                                          <w:marBottom w:val="0"/>
                                          <w:divBdr>
                                            <w:top w:val="none" w:sz="0" w:space="0" w:color="auto"/>
                                            <w:left w:val="none" w:sz="0" w:space="0" w:color="auto"/>
                                            <w:bottom w:val="none" w:sz="0" w:space="0" w:color="auto"/>
                                            <w:right w:val="none" w:sz="0" w:space="0" w:color="auto"/>
                                          </w:divBdr>
                                          <w:divsChild>
                                            <w:div w:id="585649294">
                                              <w:marLeft w:val="0"/>
                                              <w:marRight w:val="0"/>
                                              <w:marTop w:val="0"/>
                                              <w:marBottom w:val="0"/>
                                              <w:divBdr>
                                                <w:top w:val="none" w:sz="0" w:space="0" w:color="auto"/>
                                                <w:left w:val="none" w:sz="0" w:space="0" w:color="auto"/>
                                                <w:bottom w:val="none" w:sz="0" w:space="0" w:color="auto"/>
                                                <w:right w:val="none" w:sz="0" w:space="0" w:color="auto"/>
                                              </w:divBdr>
                                              <w:divsChild>
                                                <w:div w:id="141697497">
                                                  <w:marLeft w:val="0"/>
                                                  <w:marRight w:val="0"/>
                                                  <w:marTop w:val="0"/>
                                                  <w:marBottom w:val="0"/>
                                                  <w:divBdr>
                                                    <w:top w:val="none" w:sz="0" w:space="0" w:color="auto"/>
                                                    <w:left w:val="none" w:sz="0" w:space="0" w:color="auto"/>
                                                    <w:bottom w:val="none" w:sz="0" w:space="0" w:color="auto"/>
                                                    <w:right w:val="none" w:sz="0" w:space="0" w:color="auto"/>
                                                  </w:divBdr>
                                                  <w:divsChild>
                                                    <w:div w:id="469056967">
                                                      <w:marLeft w:val="0"/>
                                                      <w:marRight w:val="0"/>
                                                      <w:marTop w:val="0"/>
                                                      <w:marBottom w:val="0"/>
                                                      <w:divBdr>
                                                        <w:top w:val="none" w:sz="0" w:space="0" w:color="auto"/>
                                                        <w:left w:val="none" w:sz="0" w:space="0" w:color="auto"/>
                                                        <w:bottom w:val="none" w:sz="0" w:space="0" w:color="auto"/>
                                                        <w:right w:val="none" w:sz="0" w:space="0" w:color="auto"/>
                                                      </w:divBdr>
                                                    </w:div>
                                                    <w:div w:id="51965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449571">
                                  <w:marLeft w:val="0"/>
                                  <w:marRight w:val="0"/>
                                  <w:marTop w:val="0"/>
                                  <w:marBottom w:val="0"/>
                                  <w:divBdr>
                                    <w:top w:val="none" w:sz="0" w:space="0" w:color="auto"/>
                                    <w:left w:val="none" w:sz="0" w:space="0" w:color="auto"/>
                                    <w:bottom w:val="none" w:sz="0" w:space="0" w:color="auto"/>
                                    <w:right w:val="none" w:sz="0" w:space="0" w:color="auto"/>
                                  </w:divBdr>
                                  <w:divsChild>
                                    <w:div w:id="1871409644">
                                      <w:marLeft w:val="0"/>
                                      <w:marRight w:val="0"/>
                                      <w:marTop w:val="0"/>
                                      <w:marBottom w:val="0"/>
                                      <w:divBdr>
                                        <w:top w:val="none" w:sz="0" w:space="0" w:color="auto"/>
                                        <w:left w:val="none" w:sz="0" w:space="0" w:color="auto"/>
                                        <w:bottom w:val="none" w:sz="0" w:space="0" w:color="auto"/>
                                        <w:right w:val="none" w:sz="0" w:space="0" w:color="auto"/>
                                      </w:divBdr>
                                      <w:divsChild>
                                        <w:div w:id="1086417188">
                                          <w:marLeft w:val="-420"/>
                                          <w:marRight w:val="0"/>
                                          <w:marTop w:val="0"/>
                                          <w:marBottom w:val="0"/>
                                          <w:divBdr>
                                            <w:top w:val="none" w:sz="0" w:space="0" w:color="auto"/>
                                            <w:left w:val="none" w:sz="0" w:space="0" w:color="auto"/>
                                            <w:bottom w:val="none" w:sz="0" w:space="0" w:color="auto"/>
                                            <w:right w:val="none" w:sz="0" w:space="0" w:color="auto"/>
                                          </w:divBdr>
                                          <w:divsChild>
                                            <w:div w:id="1386686732">
                                              <w:marLeft w:val="0"/>
                                              <w:marRight w:val="0"/>
                                              <w:marTop w:val="0"/>
                                              <w:marBottom w:val="0"/>
                                              <w:divBdr>
                                                <w:top w:val="none" w:sz="0" w:space="0" w:color="auto"/>
                                                <w:left w:val="none" w:sz="0" w:space="0" w:color="auto"/>
                                                <w:bottom w:val="none" w:sz="0" w:space="0" w:color="auto"/>
                                                <w:right w:val="none" w:sz="0" w:space="0" w:color="auto"/>
                                              </w:divBdr>
                                              <w:divsChild>
                                                <w:div w:id="109131548">
                                                  <w:marLeft w:val="0"/>
                                                  <w:marRight w:val="0"/>
                                                  <w:marTop w:val="0"/>
                                                  <w:marBottom w:val="0"/>
                                                  <w:divBdr>
                                                    <w:top w:val="none" w:sz="0" w:space="0" w:color="auto"/>
                                                    <w:left w:val="none" w:sz="0" w:space="0" w:color="auto"/>
                                                    <w:bottom w:val="none" w:sz="0" w:space="0" w:color="auto"/>
                                                    <w:right w:val="none" w:sz="0" w:space="0" w:color="auto"/>
                                                  </w:divBdr>
                                                  <w:divsChild>
                                                    <w:div w:id="1569069218">
                                                      <w:marLeft w:val="0"/>
                                                      <w:marRight w:val="0"/>
                                                      <w:marTop w:val="0"/>
                                                      <w:marBottom w:val="0"/>
                                                      <w:divBdr>
                                                        <w:top w:val="none" w:sz="0" w:space="0" w:color="auto"/>
                                                        <w:left w:val="none" w:sz="0" w:space="0" w:color="auto"/>
                                                        <w:bottom w:val="none" w:sz="0" w:space="0" w:color="auto"/>
                                                        <w:right w:val="none" w:sz="0" w:space="0" w:color="auto"/>
                                                      </w:divBdr>
                                                    </w:div>
                                                    <w:div w:id="19875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15507">
                                          <w:marLeft w:val="-420"/>
                                          <w:marRight w:val="0"/>
                                          <w:marTop w:val="0"/>
                                          <w:marBottom w:val="0"/>
                                          <w:divBdr>
                                            <w:top w:val="none" w:sz="0" w:space="0" w:color="auto"/>
                                            <w:left w:val="none" w:sz="0" w:space="0" w:color="auto"/>
                                            <w:bottom w:val="none" w:sz="0" w:space="0" w:color="auto"/>
                                            <w:right w:val="none" w:sz="0" w:space="0" w:color="auto"/>
                                          </w:divBdr>
                                          <w:divsChild>
                                            <w:div w:id="359085245">
                                              <w:marLeft w:val="0"/>
                                              <w:marRight w:val="0"/>
                                              <w:marTop w:val="0"/>
                                              <w:marBottom w:val="0"/>
                                              <w:divBdr>
                                                <w:top w:val="none" w:sz="0" w:space="0" w:color="auto"/>
                                                <w:left w:val="none" w:sz="0" w:space="0" w:color="auto"/>
                                                <w:bottom w:val="none" w:sz="0" w:space="0" w:color="auto"/>
                                                <w:right w:val="none" w:sz="0" w:space="0" w:color="auto"/>
                                              </w:divBdr>
                                              <w:divsChild>
                                                <w:div w:id="248199923">
                                                  <w:marLeft w:val="0"/>
                                                  <w:marRight w:val="0"/>
                                                  <w:marTop w:val="0"/>
                                                  <w:marBottom w:val="0"/>
                                                  <w:divBdr>
                                                    <w:top w:val="none" w:sz="0" w:space="0" w:color="auto"/>
                                                    <w:left w:val="none" w:sz="0" w:space="0" w:color="auto"/>
                                                    <w:bottom w:val="none" w:sz="0" w:space="0" w:color="auto"/>
                                                    <w:right w:val="none" w:sz="0" w:space="0" w:color="auto"/>
                                                  </w:divBdr>
                                                  <w:divsChild>
                                                    <w:div w:id="899248433">
                                                      <w:marLeft w:val="0"/>
                                                      <w:marRight w:val="0"/>
                                                      <w:marTop w:val="0"/>
                                                      <w:marBottom w:val="0"/>
                                                      <w:divBdr>
                                                        <w:top w:val="none" w:sz="0" w:space="0" w:color="auto"/>
                                                        <w:left w:val="none" w:sz="0" w:space="0" w:color="auto"/>
                                                        <w:bottom w:val="none" w:sz="0" w:space="0" w:color="auto"/>
                                                        <w:right w:val="none" w:sz="0" w:space="0" w:color="auto"/>
                                                      </w:divBdr>
                                                    </w:div>
                                                    <w:div w:id="91524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29093">
                                          <w:marLeft w:val="-420"/>
                                          <w:marRight w:val="0"/>
                                          <w:marTop w:val="0"/>
                                          <w:marBottom w:val="0"/>
                                          <w:divBdr>
                                            <w:top w:val="none" w:sz="0" w:space="0" w:color="auto"/>
                                            <w:left w:val="none" w:sz="0" w:space="0" w:color="auto"/>
                                            <w:bottom w:val="none" w:sz="0" w:space="0" w:color="auto"/>
                                            <w:right w:val="none" w:sz="0" w:space="0" w:color="auto"/>
                                          </w:divBdr>
                                          <w:divsChild>
                                            <w:div w:id="1656757009">
                                              <w:marLeft w:val="0"/>
                                              <w:marRight w:val="0"/>
                                              <w:marTop w:val="0"/>
                                              <w:marBottom w:val="0"/>
                                              <w:divBdr>
                                                <w:top w:val="none" w:sz="0" w:space="0" w:color="auto"/>
                                                <w:left w:val="none" w:sz="0" w:space="0" w:color="auto"/>
                                                <w:bottom w:val="none" w:sz="0" w:space="0" w:color="auto"/>
                                                <w:right w:val="none" w:sz="0" w:space="0" w:color="auto"/>
                                              </w:divBdr>
                                              <w:divsChild>
                                                <w:div w:id="185951712">
                                                  <w:marLeft w:val="0"/>
                                                  <w:marRight w:val="0"/>
                                                  <w:marTop w:val="0"/>
                                                  <w:marBottom w:val="0"/>
                                                  <w:divBdr>
                                                    <w:top w:val="none" w:sz="0" w:space="0" w:color="auto"/>
                                                    <w:left w:val="none" w:sz="0" w:space="0" w:color="auto"/>
                                                    <w:bottom w:val="none" w:sz="0" w:space="0" w:color="auto"/>
                                                    <w:right w:val="none" w:sz="0" w:space="0" w:color="auto"/>
                                                  </w:divBdr>
                                                  <w:divsChild>
                                                    <w:div w:id="607810820">
                                                      <w:marLeft w:val="0"/>
                                                      <w:marRight w:val="0"/>
                                                      <w:marTop w:val="0"/>
                                                      <w:marBottom w:val="0"/>
                                                      <w:divBdr>
                                                        <w:top w:val="none" w:sz="0" w:space="0" w:color="auto"/>
                                                        <w:left w:val="none" w:sz="0" w:space="0" w:color="auto"/>
                                                        <w:bottom w:val="none" w:sz="0" w:space="0" w:color="auto"/>
                                                        <w:right w:val="none" w:sz="0" w:space="0" w:color="auto"/>
                                                      </w:divBdr>
                                                    </w:div>
                                                    <w:div w:id="98527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21796">
                                  <w:marLeft w:val="0"/>
                                  <w:marRight w:val="0"/>
                                  <w:marTop w:val="0"/>
                                  <w:marBottom w:val="0"/>
                                  <w:divBdr>
                                    <w:top w:val="none" w:sz="0" w:space="0" w:color="auto"/>
                                    <w:left w:val="none" w:sz="0" w:space="0" w:color="auto"/>
                                    <w:bottom w:val="none" w:sz="0" w:space="0" w:color="auto"/>
                                    <w:right w:val="none" w:sz="0" w:space="0" w:color="auto"/>
                                  </w:divBdr>
                                  <w:divsChild>
                                    <w:div w:id="1198196981">
                                      <w:marLeft w:val="0"/>
                                      <w:marRight w:val="0"/>
                                      <w:marTop w:val="0"/>
                                      <w:marBottom w:val="0"/>
                                      <w:divBdr>
                                        <w:top w:val="none" w:sz="0" w:space="0" w:color="auto"/>
                                        <w:left w:val="none" w:sz="0" w:space="0" w:color="auto"/>
                                        <w:bottom w:val="none" w:sz="0" w:space="0" w:color="auto"/>
                                        <w:right w:val="none" w:sz="0" w:space="0" w:color="auto"/>
                                      </w:divBdr>
                                      <w:divsChild>
                                        <w:div w:id="156737761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489710237">
                                  <w:marLeft w:val="0"/>
                                  <w:marRight w:val="0"/>
                                  <w:marTop w:val="0"/>
                                  <w:marBottom w:val="0"/>
                                  <w:divBdr>
                                    <w:top w:val="none" w:sz="0" w:space="0" w:color="auto"/>
                                    <w:left w:val="none" w:sz="0" w:space="0" w:color="auto"/>
                                    <w:bottom w:val="none" w:sz="0" w:space="0" w:color="auto"/>
                                    <w:right w:val="none" w:sz="0" w:space="0" w:color="auto"/>
                                  </w:divBdr>
                                  <w:divsChild>
                                    <w:div w:id="576137443">
                                      <w:marLeft w:val="0"/>
                                      <w:marRight w:val="0"/>
                                      <w:marTop w:val="0"/>
                                      <w:marBottom w:val="0"/>
                                      <w:divBdr>
                                        <w:top w:val="none" w:sz="0" w:space="0" w:color="auto"/>
                                        <w:left w:val="none" w:sz="0" w:space="0" w:color="auto"/>
                                        <w:bottom w:val="none" w:sz="0" w:space="0" w:color="auto"/>
                                        <w:right w:val="none" w:sz="0" w:space="0" w:color="auto"/>
                                      </w:divBdr>
                                      <w:divsChild>
                                        <w:div w:id="232013305">
                                          <w:marLeft w:val="-420"/>
                                          <w:marRight w:val="0"/>
                                          <w:marTop w:val="0"/>
                                          <w:marBottom w:val="0"/>
                                          <w:divBdr>
                                            <w:top w:val="none" w:sz="0" w:space="0" w:color="auto"/>
                                            <w:left w:val="none" w:sz="0" w:space="0" w:color="auto"/>
                                            <w:bottom w:val="none" w:sz="0" w:space="0" w:color="auto"/>
                                            <w:right w:val="none" w:sz="0" w:space="0" w:color="auto"/>
                                          </w:divBdr>
                                          <w:divsChild>
                                            <w:div w:id="608128813">
                                              <w:marLeft w:val="0"/>
                                              <w:marRight w:val="0"/>
                                              <w:marTop w:val="0"/>
                                              <w:marBottom w:val="0"/>
                                              <w:divBdr>
                                                <w:top w:val="none" w:sz="0" w:space="0" w:color="auto"/>
                                                <w:left w:val="none" w:sz="0" w:space="0" w:color="auto"/>
                                                <w:bottom w:val="none" w:sz="0" w:space="0" w:color="auto"/>
                                                <w:right w:val="none" w:sz="0" w:space="0" w:color="auto"/>
                                              </w:divBdr>
                                              <w:divsChild>
                                                <w:div w:id="777062491">
                                                  <w:marLeft w:val="0"/>
                                                  <w:marRight w:val="0"/>
                                                  <w:marTop w:val="0"/>
                                                  <w:marBottom w:val="0"/>
                                                  <w:divBdr>
                                                    <w:top w:val="none" w:sz="0" w:space="0" w:color="auto"/>
                                                    <w:left w:val="none" w:sz="0" w:space="0" w:color="auto"/>
                                                    <w:bottom w:val="none" w:sz="0" w:space="0" w:color="auto"/>
                                                    <w:right w:val="none" w:sz="0" w:space="0" w:color="auto"/>
                                                  </w:divBdr>
                                                  <w:divsChild>
                                                    <w:div w:id="781530417">
                                                      <w:marLeft w:val="0"/>
                                                      <w:marRight w:val="0"/>
                                                      <w:marTop w:val="0"/>
                                                      <w:marBottom w:val="0"/>
                                                      <w:divBdr>
                                                        <w:top w:val="none" w:sz="0" w:space="0" w:color="auto"/>
                                                        <w:left w:val="none" w:sz="0" w:space="0" w:color="auto"/>
                                                        <w:bottom w:val="none" w:sz="0" w:space="0" w:color="auto"/>
                                                        <w:right w:val="none" w:sz="0" w:space="0" w:color="auto"/>
                                                      </w:divBdr>
                                                    </w:div>
                                                    <w:div w:id="8112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5223">
                                          <w:marLeft w:val="-420"/>
                                          <w:marRight w:val="0"/>
                                          <w:marTop w:val="0"/>
                                          <w:marBottom w:val="0"/>
                                          <w:divBdr>
                                            <w:top w:val="none" w:sz="0" w:space="0" w:color="auto"/>
                                            <w:left w:val="none" w:sz="0" w:space="0" w:color="auto"/>
                                            <w:bottom w:val="none" w:sz="0" w:space="0" w:color="auto"/>
                                            <w:right w:val="none" w:sz="0" w:space="0" w:color="auto"/>
                                          </w:divBdr>
                                          <w:divsChild>
                                            <w:div w:id="1849249793">
                                              <w:marLeft w:val="0"/>
                                              <w:marRight w:val="0"/>
                                              <w:marTop w:val="0"/>
                                              <w:marBottom w:val="0"/>
                                              <w:divBdr>
                                                <w:top w:val="none" w:sz="0" w:space="0" w:color="auto"/>
                                                <w:left w:val="none" w:sz="0" w:space="0" w:color="auto"/>
                                                <w:bottom w:val="none" w:sz="0" w:space="0" w:color="auto"/>
                                                <w:right w:val="none" w:sz="0" w:space="0" w:color="auto"/>
                                              </w:divBdr>
                                              <w:divsChild>
                                                <w:div w:id="1676758975">
                                                  <w:marLeft w:val="0"/>
                                                  <w:marRight w:val="0"/>
                                                  <w:marTop w:val="0"/>
                                                  <w:marBottom w:val="0"/>
                                                  <w:divBdr>
                                                    <w:top w:val="none" w:sz="0" w:space="0" w:color="auto"/>
                                                    <w:left w:val="none" w:sz="0" w:space="0" w:color="auto"/>
                                                    <w:bottom w:val="none" w:sz="0" w:space="0" w:color="auto"/>
                                                    <w:right w:val="none" w:sz="0" w:space="0" w:color="auto"/>
                                                  </w:divBdr>
                                                  <w:divsChild>
                                                    <w:div w:id="470563242">
                                                      <w:marLeft w:val="0"/>
                                                      <w:marRight w:val="0"/>
                                                      <w:marTop w:val="0"/>
                                                      <w:marBottom w:val="0"/>
                                                      <w:divBdr>
                                                        <w:top w:val="none" w:sz="0" w:space="0" w:color="auto"/>
                                                        <w:left w:val="none" w:sz="0" w:space="0" w:color="auto"/>
                                                        <w:bottom w:val="none" w:sz="0" w:space="0" w:color="auto"/>
                                                        <w:right w:val="none" w:sz="0" w:space="0" w:color="auto"/>
                                                      </w:divBdr>
                                                    </w:div>
                                                    <w:div w:id="135719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00606">
                                          <w:marLeft w:val="-420"/>
                                          <w:marRight w:val="0"/>
                                          <w:marTop w:val="0"/>
                                          <w:marBottom w:val="0"/>
                                          <w:divBdr>
                                            <w:top w:val="none" w:sz="0" w:space="0" w:color="auto"/>
                                            <w:left w:val="none" w:sz="0" w:space="0" w:color="auto"/>
                                            <w:bottom w:val="none" w:sz="0" w:space="0" w:color="auto"/>
                                            <w:right w:val="none" w:sz="0" w:space="0" w:color="auto"/>
                                          </w:divBdr>
                                          <w:divsChild>
                                            <w:div w:id="1060439583">
                                              <w:marLeft w:val="0"/>
                                              <w:marRight w:val="0"/>
                                              <w:marTop w:val="0"/>
                                              <w:marBottom w:val="0"/>
                                              <w:divBdr>
                                                <w:top w:val="none" w:sz="0" w:space="0" w:color="auto"/>
                                                <w:left w:val="none" w:sz="0" w:space="0" w:color="auto"/>
                                                <w:bottom w:val="none" w:sz="0" w:space="0" w:color="auto"/>
                                                <w:right w:val="none" w:sz="0" w:space="0" w:color="auto"/>
                                              </w:divBdr>
                                              <w:divsChild>
                                                <w:div w:id="1484733609">
                                                  <w:marLeft w:val="0"/>
                                                  <w:marRight w:val="0"/>
                                                  <w:marTop w:val="0"/>
                                                  <w:marBottom w:val="0"/>
                                                  <w:divBdr>
                                                    <w:top w:val="none" w:sz="0" w:space="0" w:color="auto"/>
                                                    <w:left w:val="none" w:sz="0" w:space="0" w:color="auto"/>
                                                    <w:bottom w:val="none" w:sz="0" w:space="0" w:color="auto"/>
                                                    <w:right w:val="none" w:sz="0" w:space="0" w:color="auto"/>
                                                  </w:divBdr>
                                                  <w:divsChild>
                                                    <w:div w:id="54668553">
                                                      <w:marLeft w:val="0"/>
                                                      <w:marRight w:val="0"/>
                                                      <w:marTop w:val="0"/>
                                                      <w:marBottom w:val="0"/>
                                                      <w:divBdr>
                                                        <w:top w:val="none" w:sz="0" w:space="0" w:color="auto"/>
                                                        <w:left w:val="none" w:sz="0" w:space="0" w:color="auto"/>
                                                        <w:bottom w:val="none" w:sz="0" w:space="0" w:color="auto"/>
                                                        <w:right w:val="none" w:sz="0" w:space="0" w:color="auto"/>
                                                      </w:divBdr>
                                                    </w:div>
                                                    <w:div w:id="62169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924302">
                                          <w:marLeft w:val="-420"/>
                                          <w:marRight w:val="0"/>
                                          <w:marTop w:val="0"/>
                                          <w:marBottom w:val="0"/>
                                          <w:divBdr>
                                            <w:top w:val="none" w:sz="0" w:space="0" w:color="auto"/>
                                            <w:left w:val="none" w:sz="0" w:space="0" w:color="auto"/>
                                            <w:bottom w:val="none" w:sz="0" w:space="0" w:color="auto"/>
                                            <w:right w:val="none" w:sz="0" w:space="0" w:color="auto"/>
                                          </w:divBdr>
                                          <w:divsChild>
                                            <w:div w:id="1588422616">
                                              <w:marLeft w:val="0"/>
                                              <w:marRight w:val="0"/>
                                              <w:marTop w:val="0"/>
                                              <w:marBottom w:val="0"/>
                                              <w:divBdr>
                                                <w:top w:val="none" w:sz="0" w:space="0" w:color="auto"/>
                                                <w:left w:val="none" w:sz="0" w:space="0" w:color="auto"/>
                                                <w:bottom w:val="none" w:sz="0" w:space="0" w:color="auto"/>
                                                <w:right w:val="none" w:sz="0" w:space="0" w:color="auto"/>
                                              </w:divBdr>
                                              <w:divsChild>
                                                <w:div w:id="1191913737">
                                                  <w:marLeft w:val="0"/>
                                                  <w:marRight w:val="0"/>
                                                  <w:marTop w:val="0"/>
                                                  <w:marBottom w:val="0"/>
                                                  <w:divBdr>
                                                    <w:top w:val="none" w:sz="0" w:space="0" w:color="auto"/>
                                                    <w:left w:val="none" w:sz="0" w:space="0" w:color="auto"/>
                                                    <w:bottom w:val="none" w:sz="0" w:space="0" w:color="auto"/>
                                                    <w:right w:val="none" w:sz="0" w:space="0" w:color="auto"/>
                                                  </w:divBdr>
                                                  <w:divsChild>
                                                    <w:div w:id="497307529">
                                                      <w:marLeft w:val="0"/>
                                                      <w:marRight w:val="0"/>
                                                      <w:marTop w:val="0"/>
                                                      <w:marBottom w:val="0"/>
                                                      <w:divBdr>
                                                        <w:top w:val="none" w:sz="0" w:space="0" w:color="auto"/>
                                                        <w:left w:val="none" w:sz="0" w:space="0" w:color="auto"/>
                                                        <w:bottom w:val="none" w:sz="0" w:space="0" w:color="auto"/>
                                                        <w:right w:val="none" w:sz="0" w:space="0" w:color="auto"/>
                                                      </w:divBdr>
                                                    </w:div>
                                                    <w:div w:id="138205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432870">
                                  <w:marLeft w:val="0"/>
                                  <w:marRight w:val="0"/>
                                  <w:marTop w:val="0"/>
                                  <w:marBottom w:val="0"/>
                                  <w:divBdr>
                                    <w:top w:val="none" w:sz="0" w:space="0" w:color="auto"/>
                                    <w:left w:val="none" w:sz="0" w:space="0" w:color="auto"/>
                                    <w:bottom w:val="none" w:sz="0" w:space="0" w:color="auto"/>
                                    <w:right w:val="none" w:sz="0" w:space="0" w:color="auto"/>
                                  </w:divBdr>
                                  <w:divsChild>
                                    <w:div w:id="2067219278">
                                      <w:marLeft w:val="0"/>
                                      <w:marRight w:val="0"/>
                                      <w:marTop w:val="0"/>
                                      <w:marBottom w:val="0"/>
                                      <w:divBdr>
                                        <w:top w:val="none" w:sz="0" w:space="0" w:color="auto"/>
                                        <w:left w:val="none" w:sz="0" w:space="0" w:color="auto"/>
                                        <w:bottom w:val="none" w:sz="0" w:space="0" w:color="auto"/>
                                        <w:right w:val="none" w:sz="0" w:space="0" w:color="auto"/>
                                      </w:divBdr>
                                      <w:divsChild>
                                        <w:div w:id="100034952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61776514">
                                  <w:marLeft w:val="0"/>
                                  <w:marRight w:val="0"/>
                                  <w:marTop w:val="0"/>
                                  <w:marBottom w:val="0"/>
                                  <w:divBdr>
                                    <w:top w:val="none" w:sz="0" w:space="0" w:color="auto"/>
                                    <w:left w:val="none" w:sz="0" w:space="0" w:color="auto"/>
                                    <w:bottom w:val="none" w:sz="0" w:space="0" w:color="auto"/>
                                    <w:right w:val="none" w:sz="0" w:space="0" w:color="auto"/>
                                  </w:divBdr>
                                  <w:divsChild>
                                    <w:div w:id="1627658300">
                                      <w:marLeft w:val="0"/>
                                      <w:marRight w:val="0"/>
                                      <w:marTop w:val="0"/>
                                      <w:marBottom w:val="0"/>
                                      <w:divBdr>
                                        <w:top w:val="none" w:sz="0" w:space="0" w:color="auto"/>
                                        <w:left w:val="none" w:sz="0" w:space="0" w:color="auto"/>
                                        <w:bottom w:val="none" w:sz="0" w:space="0" w:color="auto"/>
                                        <w:right w:val="none" w:sz="0" w:space="0" w:color="auto"/>
                                      </w:divBdr>
                                      <w:divsChild>
                                        <w:div w:id="185953667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08908940">
                      <w:marLeft w:val="0"/>
                      <w:marRight w:val="0"/>
                      <w:marTop w:val="0"/>
                      <w:marBottom w:val="0"/>
                      <w:divBdr>
                        <w:top w:val="none" w:sz="0" w:space="0" w:color="auto"/>
                        <w:left w:val="none" w:sz="0" w:space="0" w:color="auto"/>
                        <w:bottom w:val="none" w:sz="0" w:space="0" w:color="auto"/>
                        <w:right w:val="none" w:sz="0" w:space="0" w:color="auto"/>
                      </w:divBdr>
                      <w:divsChild>
                        <w:div w:id="1220898262">
                          <w:marLeft w:val="0"/>
                          <w:marRight w:val="0"/>
                          <w:marTop w:val="0"/>
                          <w:marBottom w:val="0"/>
                          <w:divBdr>
                            <w:top w:val="none" w:sz="0" w:space="0" w:color="auto"/>
                            <w:left w:val="none" w:sz="0" w:space="0" w:color="auto"/>
                            <w:bottom w:val="none" w:sz="0" w:space="0" w:color="auto"/>
                            <w:right w:val="none" w:sz="0" w:space="0" w:color="auto"/>
                          </w:divBdr>
                          <w:divsChild>
                            <w:div w:id="1420951700">
                              <w:marLeft w:val="0"/>
                              <w:marRight w:val="0"/>
                              <w:marTop w:val="0"/>
                              <w:marBottom w:val="0"/>
                              <w:divBdr>
                                <w:top w:val="none" w:sz="0" w:space="0" w:color="auto"/>
                                <w:left w:val="none" w:sz="0" w:space="0" w:color="auto"/>
                                <w:bottom w:val="none" w:sz="0" w:space="0" w:color="auto"/>
                                <w:right w:val="none" w:sz="0" w:space="0" w:color="auto"/>
                              </w:divBdr>
                              <w:divsChild>
                                <w:div w:id="883255202">
                                  <w:marLeft w:val="0"/>
                                  <w:marRight w:val="0"/>
                                  <w:marTop w:val="0"/>
                                  <w:marBottom w:val="0"/>
                                  <w:divBdr>
                                    <w:top w:val="none" w:sz="0" w:space="0" w:color="auto"/>
                                    <w:left w:val="none" w:sz="0" w:space="0" w:color="auto"/>
                                    <w:bottom w:val="none" w:sz="0" w:space="0" w:color="auto"/>
                                    <w:right w:val="none" w:sz="0" w:space="0" w:color="auto"/>
                                  </w:divBdr>
                                  <w:divsChild>
                                    <w:div w:id="1485274542">
                                      <w:marLeft w:val="0"/>
                                      <w:marRight w:val="0"/>
                                      <w:marTop w:val="0"/>
                                      <w:marBottom w:val="300"/>
                                      <w:divBdr>
                                        <w:top w:val="none" w:sz="0" w:space="0" w:color="auto"/>
                                        <w:left w:val="none" w:sz="0" w:space="0" w:color="auto"/>
                                        <w:bottom w:val="none" w:sz="0" w:space="0" w:color="auto"/>
                                        <w:right w:val="none" w:sz="0" w:space="0" w:color="auto"/>
                                      </w:divBdr>
                                      <w:divsChild>
                                        <w:div w:id="491413486">
                                          <w:marLeft w:val="0"/>
                                          <w:marRight w:val="0"/>
                                          <w:marTop w:val="0"/>
                                          <w:marBottom w:val="0"/>
                                          <w:divBdr>
                                            <w:top w:val="none" w:sz="0" w:space="0" w:color="auto"/>
                                            <w:left w:val="none" w:sz="0" w:space="0" w:color="auto"/>
                                            <w:bottom w:val="none" w:sz="0" w:space="0" w:color="auto"/>
                                            <w:right w:val="none" w:sz="0" w:space="0" w:color="auto"/>
                                          </w:divBdr>
                                          <w:divsChild>
                                            <w:div w:id="271128788">
                                              <w:marLeft w:val="0"/>
                                              <w:marRight w:val="0"/>
                                              <w:marTop w:val="0"/>
                                              <w:marBottom w:val="0"/>
                                              <w:divBdr>
                                                <w:top w:val="none" w:sz="0" w:space="0" w:color="auto"/>
                                                <w:left w:val="none" w:sz="0" w:space="0" w:color="auto"/>
                                                <w:bottom w:val="none" w:sz="0" w:space="0" w:color="auto"/>
                                                <w:right w:val="none" w:sz="0" w:space="0" w:color="auto"/>
                                              </w:divBdr>
                                              <w:divsChild>
                                                <w:div w:id="672494384">
                                                  <w:marLeft w:val="0"/>
                                                  <w:marRight w:val="0"/>
                                                  <w:marTop w:val="0"/>
                                                  <w:marBottom w:val="0"/>
                                                  <w:divBdr>
                                                    <w:top w:val="none" w:sz="0" w:space="0" w:color="auto"/>
                                                    <w:left w:val="none" w:sz="0" w:space="0" w:color="auto"/>
                                                    <w:bottom w:val="none" w:sz="0" w:space="0" w:color="auto"/>
                                                    <w:right w:val="none" w:sz="0" w:space="0" w:color="auto"/>
                                                  </w:divBdr>
                                                  <w:divsChild>
                                                    <w:div w:id="1279292068">
                                                      <w:marLeft w:val="0"/>
                                                      <w:marRight w:val="0"/>
                                                      <w:marTop w:val="0"/>
                                                      <w:marBottom w:val="0"/>
                                                      <w:divBdr>
                                                        <w:top w:val="none" w:sz="0" w:space="0" w:color="auto"/>
                                                        <w:left w:val="none" w:sz="0" w:space="0" w:color="auto"/>
                                                        <w:bottom w:val="none" w:sz="0" w:space="0" w:color="auto"/>
                                                        <w:right w:val="none" w:sz="0" w:space="0" w:color="auto"/>
                                                      </w:divBdr>
                                                      <w:divsChild>
                                                        <w:div w:id="1672684789">
                                                          <w:marLeft w:val="0"/>
                                                          <w:marRight w:val="0"/>
                                                          <w:marTop w:val="0"/>
                                                          <w:marBottom w:val="0"/>
                                                          <w:divBdr>
                                                            <w:top w:val="none" w:sz="0" w:space="0" w:color="auto"/>
                                                            <w:left w:val="none" w:sz="0" w:space="0" w:color="auto"/>
                                                            <w:bottom w:val="none" w:sz="0" w:space="0" w:color="auto"/>
                                                            <w:right w:val="none" w:sz="0" w:space="0" w:color="auto"/>
                                                          </w:divBdr>
                                                          <w:divsChild>
                                                            <w:div w:id="272248949">
                                                              <w:marLeft w:val="0"/>
                                                              <w:marRight w:val="0"/>
                                                              <w:marTop w:val="0"/>
                                                              <w:marBottom w:val="0"/>
                                                              <w:divBdr>
                                                                <w:top w:val="none" w:sz="0" w:space="0" w:color="auto"/>
                                                                <w:left w:val="none" w:sz="0" w:space="0" w:color="auto"/>
                                                                <w:bottom w:val="none" w:sz="0" w:space="0" w:color="auto"/>
                                                                <w:right w:val="none" w:sz="0" w:space="0" w:color="auto"/>
                                                              </w:divBdr>
                                                              <w:divsChild>
                                                                <w:div w:id="985008510">
                                                                  <w:marLeft w:val="0"/>
                                                                  <w:marRight w:val="0"/>
                                                                  <w:marTop w:val="0"/>
                                                                  <w:marBottom w:val="120"/>
                                                                  <w:divBdr>
                                                                    <w:top w:val="none" w:sz="0" w:space="0" w:color="auto"/>
                                                                    <w:left w:val="none" w:sz="0" w:space="0" w:color="auto"/>
                                                                    <w:bottom w:val="none" w:sz="0" w:space="0" w:color="auto"/>
                                                                    <w:right w:val="none" w:sz="0" w:space="0" w:color="auto"/>
                                                                  </w:divBdr>
                                                                </w:div>
                                                                <w:div w:id="1677725482">
                                                                  <w:marLeft w:val="0"/>
                                                                  <w:marRight w:val="0"/>
                                                                  <w:marTop w:val="0"/>
                                                                  <w:marBottom w:val="60"/>
                                                                  <w:divBdr>
                                                                    <w:top w:val="none" w:sz="0" w:space="0" w:color="auto"/>
                                                                    <w:left w:val="none" w:sz="0" w:space="0" w:color="auto"/>
                                                                    <w:bottom w:val="none" w:sz="0" w:space="0" w:color="auto"/>
                                                                    <w:right w:val="none" w:sz="0" w:space="0" w:color="auto"/>
                                                                  </w:divBdr>
                                                                </w:div>
                                                                <w:div w:id="1956643260">
                                                                  <w:marLeft w:val="0"/>
                                                                  <w:marRight w:val="0"/>
                                                                  <w:marTop w:val="0"/>
                                                                  <w:marBottom w:val="0"/>
                                                                  <w:divBdr>
                                                                    <w:top w:val="none" w:sz="0" w:space="0" w:color="auto"/>
                                                                    <w:left w:val="none" w:sz="0" w:space="0" w:color="auto"/>
                                                                    <w:bottom w:val="none" w:sz="0" w:space="0" w:color="auto"/>
                                                                    <w:right w:val="none" w:sz="0" w:space="0" w:color="auto"/>
                                                                  </w:divBdr>
                                                                  <w:divsChild>
                                                                    <w:div w:id="1943679656">
                                                                      <w:marLeft w:val="0"/>
                                                                      <w:marRight w:val="0"/>
                                                                      <w:marTop w:val="0"/>
                                                                      <w:marBottom w:val="0"/>
                                                                      <w:divBdr>
                                                                        <w:top w:val="none" w:sz="0" w:space="0" w:color="auto"/>
                                                                        <w:left w:val="none" w:sz="0" w:space="0" w:color="auto"/>
                                                                        <w:bottom w:val="none" w:sz="0" w:space="0" w:color="auto"/>
                                                                        <w:right w:val="none" w:sz="0" w:space="0" w:color="auto"/>
                                                                      </w:divBdr>
                                                                      <w:divsChild>
                                                                        <w:div w:id="190726568">
                                                                          <w:marLeft w:val="0"/>
                                                                          <w:marRight w:val="0"/>
                                                                          <w:marTop w:val="0"/>
                                                                          <w:marBottom w:val="0"/>
                                                                          <w:divBdr>
                                                                            <w:top w:val="none" w:sz="0" w:space="0" w:color="auto"/>
                                                                            <w:left w:val="none" w:sz="0" w:space="0" w:color="auto"/>
                                                                            <w:bottom w:val="none" w:sz="0" w:space="0" w:color="auto"/>
                                                                            <w:right w:val="none" w:sz="0" w:space="0" w:color="auto"/>
                                                                          </w:divBdr>
                                                                          <w:divsChild>
                                                                            <w:div w:id="375010530">
                                                                              <w:marLeft w:val="0"/>
                                                                              <w:marRight w:val="0"/>
                                                                              <w:marTop w:val="0"/>
                                                                              <w:marBottom w:val="0"/>
                                                                              <w:divBdr>
                                                                                <w:top w:val="none" w:sz="0" w:space="0" w:color="auto"/>
                                                                                <w:left w:val="none" w:sz="0" w:space="0" w:color="auto"/>
                                                                                <w:bottom w:val="none" w:sz="0" w:space="0" w:color="auto"/>
                                                                                <w:right w:val="none" w:sz="0" w:space="0" w:color="auto"/>
                                                                              </w:divBdr>
                                                                              <w:divsChild>
                                                                                <w:div w:id="1860385289">
                                                                                  <w:marLeft w:val="0"/>
                                                                                  <w:marRight w:val="0"/>
                                                                                  <w:marTop w:val="0"/>
                                                                                  <w:marBottom w:val="0"/>
                                                                                  <w:divBdr>
                                                                                    <w:top w:val="none" w:sz="0" w:space="0" w:color="auto"/>
                                                                                    <w:left w:val="none" w:sz="0" w:space="0" w:color="auto"/>
                                                                                    <w:bottom w:val="none" w:sz="0" w:space="0" w:color="auto"/>
                                                                                    <w:right w:val="none" w:sz="0" w:space="0" w:color="auto"/>
                                                                                  </w:divBdr>
                                                                                  <w:divsChild>
                                                                                    <w:div w:id="10752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180469">
                                                                              <w:marLeft w:val="90"/>
                                                                              <w:marRight w:val="0"/>
                                                                              <w:marTop w:val="0"/>
                                                                              <w:marBottom w:val="0"/>
                                                                              <w:divBdr>
                                                                                <w:top w:val="none" w:sz="0" w:space="0" w:color="auto"/>
                                                                                <w:left w:val="none" w:sz="0" w:space="0" w:color="auto"/>
                                                                                <w:bottom w:val="none" w:sz="0" w:space="0" w:color="auto"/>
                                                                                <w:right w:val="none" w:sz="0" w:space="0" w:color="auto"/>
                                                                              </w:divBdr>
                                                                              <w:divsChild>
                                                                                <w:div w:id="12263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6681985">
                                                              <w:marLeft w:val="0"/>
                                                              <w:marRight w:val="0"/>
                                                              <w:marTop w:val="0"/>
                                                              <w:marBottom w:val="0"/>
                                                              <w:divBdr>
                                                                <w:top w:val="none" w:sz="0" w:space="0" w:color="auto"/>
                                                                <w:left w:val="none" w:sz="0" w:space="0" w:color="auto"/>
                                                                <w:bottom w:val="none" w:sz="0" w:space="0" w:color="auto"/>
                                                                <w:right w:val="none" w:sz="0" w:space="0" w:color="auto"/>
                                                              </w:divBdr>
                                                              <w:divsChild>
                                                                <w:div w:id="117798480">
                                                                  <w:marLeft w:val="0"/>
                                                                  <w:marRight w:val="0"/>
                                                                  <w:marTop w:val="0"/>
                                                                  <w:marBottom w:val="120"/>
                                                                  <w:divBdr>
                                                                    <w:top w:val="none" w:sz="0" w:space="0" w:color="auto"/>
                                                                    <w:left w:val="none" w:sz="0" w:space="0" w:color="auto"/>
                                                                    <w:bottom w:val="none" w:sz="0" w:space="0" w:color="auto"/>
                                                                    <w:right w:val="none" w:sz="0" w:space="0" w:color="auto"/>
                                                                  </w:divBdr>
                                                                </w:div>
                                                                <w:div w:id="146676832">
                                                                  <w:marLeft w:val="0"/>
                                                                  <w:marRight w:val="0"/>
                                                                  <w:marTop w:val="0"/>
                                                                  <w:marBottom w:val="0"/>
                                                                  <w:divBdr>
                                                                    <w:top w:val="none" w:sz="0" w:space="0" w:color="auto"/>
                                                                    <w:left w:val="none" w:sz="0" w:space="0" w:color="auto"/>
                                                                    <w:bottom w:val="none" w:sz="0" w:space="0" w:color="auto"/>
                                                                    <w:right w:val="none" w:sz="0" w:space="0" w:color="auto"/>
                                                                  </w:divBdr>
                                                                  <w:divsChild>
                                                                    <w:div w:id="1614358955">
                                                                      <w:marLeft w:val="0"/>
                                                                      <w:marRight w:val="0"/>
                                                                      <w:marTop w:val="0"/>
                                                                      <w:marBottom w:val="0"/>
                                                                      <w:divBdr>
                                                                        <w:top w:val="none" w:sz="0" w:space="0" w:color="auto"/>
                                                                        <w:left w:val="none" w:sz="0" w:space="0" w:color="auto"/>
                                                                        <w:bottom w:val="none" w:sz="0" w:space="0" w:color="auto"/>
                                                                        <w:right w:val="none" w:sz="0" w:space="0" w:color="auto"/>
                                                                      </w:divBdr>
                                                                      <w:divsChild>
                                                                        <w:div w:id="1193307440">
                                                                          <w:marLeft w:val="0"/>
                                                                          <w:marRight w:val="0"/>
                                                                          <w:marTop w:val="0"/>
                                                                          <w:marBottom w:val="0"/>
                                                                          <w:divBdr>
                                                                            <w:top w:val="none" w:sz="0" w:space="0" w:color="auto"/>
                                                                            <w:left w:val="none" w:sz="0" w:space="0" w:color="auto"/>
                                                                            <w:bottom w:val="none" w:sz="0" w:space="0" w:color="auto"/>
                                                                            <w:right w:val="none" w:sz="0" w:space="0" w:color="auto"/>
                                                                          </w:divBdr>
                                                                          <w:divsChild>
                                                                            <w:div w:id="1896964905">
                                                                              <w:marLeft w:val="90"/>
                                                                              <w:marRight w:val="0"/>
                                                                              <w:marTop w:val="0"/>
                                                                              <w:marBottom w:val="0"/>
                                                                              <w:divBdr>
                                                                                <w:top w:val="none" w:sz="0" w:space="0" w:color="auto"/>
                                                                                <w:left w:val="none" w:sz="0" w:space="0" w:color="auto"/>
                                                                                <w:bottom w:val="none" w:sz="0" w:space="0" w:color="auto"/>
                                                                                <w:right w:val="none" w:sz="0" w:space="0" w:color="auto"/>
                                                                              </w:divBdr>
                                                                              <w:divsChild>
                                                                                <w:div w:id="17966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374593">
                                                                  <w:marLeft w:val="0"/>
                                                                  <w:marRight w:val="0"/>
                                                                  <w:marTop w:val="0"/>
                                                                  <w:marBottom w:val="60"/>
                                                                  <w:divBdr>
                                                                    <w:top w:val="none" w:sz="0" w:space="0" w:color="auto"/>
                                                                    <w:left w:val="none" w:sz="0" w:space="0" w:color="auto"/>
                                                                    <w:bottom w:val="none" w:sz="0" w:space="0" w:color="auto"/>
                                                                    <w:right w:val="none" w:sz="0" w:space="0" w:color="auto"/>
                                                                  </w:divBdr>
                                                                </w:div>
                                                              </w:divsChild>
                                                            </w:div>
                                                            <w:div w:id="737746498">
                                                              <w:marLeft w:val="0"/>
                                                              <w:marRight w:val="0"/>
                                                              <w:marTop w:val="0"/>
                                                              <w:marBottom w:val="0"/>
                                                              <w:divBdr>
                                                                <w:top w:val="none" w:sz="0" w:space="0" w:color="auto"/>
                                                                <w:left w:val="none" w:sz="0" w:space="0" w:color="auto"/>
                                                                <w:bottom w:val="none" w:sz="0" w:space="0" w:color="auto"/>
                                                                <w:right w:val="none" w:sz="0" w:space="0" w:color="auto"/>
                                                              </w:divBdr>
                                                              <w:divsChild>
                                                                <w:div w:id="2132818095">
                                                                  <w:marLeft w:val="0"/>
                                                                  <w:marRight w:val="0"/>
                                                                  <w:marTop w:val="0"/>
                                                                  <w:marBottom w:val="0"/>
                                                                  <w:divBdr>
                                                                    <w:top w:val="none" w:sz="0" w:space="0" w:color="auto"/>
                                                                    <w:left w:val="none" w:sz="0" w:space="0" w:color="auto"/>
                                                                    <w:bottom w:val="none" w:sz="0" w:space="0" w:color="auto"/>
                                                                    <w:right w:val="none" w:sz="0" w:space="0" w:color="auto"/>
                                                                  </w:divBdr>
                                                                </w:div>
                                                              </w:divsChild>
                                                            </w:div>
                                                            <w:div w:id="1465927864">
                                                              <w:marLeft w:val="0"/>
                                                              <w:marRight w:val="0"/>
                                                              <w:marTop w:val="0"/>
                                                              <w:marBottom w:val="0"/>
                                                              <w:divBdr>
                                                                <w:top w:val="none" w:sz="0" w:space="0" w:color="auto"/>
                                                                <w:left w:val="none" w:sz="0" w:space="0" w:color="auto"/>
                                                                <w:bottom w:val="none" w:sz="0" w:space="0" w:color="auto"/>
                                                                <w:right w:val="none" w:sz="0" w:space="0" w:color="auto"/>
                                                              </w:divBdr>
                                                              <w:divsChild>
                                                                <w:div w:id="199246858">
                                                                  <w:marLeft w:val="0"/>
                                                                  <w:marRight w:val="0"/>
                                                                  <w:marTop w:val="0"/>
                                                                  <w:marBottom w:val="60"/>
                                                                  <w:divBdr>
                                                                    <w:top w:val="none" w:sz="0" w:space="0" w:color="auto"/>
                                                                    <w:left w:val="none" w:sz="0" w:space="0" w:color="auto"/>
                                                                    <w:bottom w:val="none" w:sz="0" w:space="0" w:color="auto"/>
                                                                    <w:right w:val="none" w:sz="0" w:space="0" w:color="auto"/>
                                                                  </w:divBdr>
                                                                </w:div>
                                                                <w:div w:id="1118834216">
                                                                  <w:marLeft w:val="0"/>
                                                                  <w:marRight w:val="0"/>
                                                                  <w:marTop w:val="0"/>
                                                                  <w:marBottom w:val="120"/>
                                                                  <w:divBdr>
                                                                    <w:top w:val="none" w:sz="0" w:space="0" w:color="auto"/>
                                                                    <w:left w:val="none" w:sz="0" w:space="0" w:color="auto"/>
                                                                    <w:bottom w:val="none" w:sz="0" w:space="0" w:color="auto"/>
                                                                    <w:right w:val="none" w:sz="0" w:space="0" w:color="auto"/>
                                                                  </w:divBdr>
                                                                </w:div>
                                                                <w:div w:id="1119564706">
                                                                  <w:marLeft w:val="0"/>
                                                                  <w:marRight w:val="0"/>
                                                                  <w:marTop w:val="0"/>
                                                                  <w:marBottom w:val="0"/>
                                                                  <w:divBdr>
                                                                    <w:top w:val="none" w:sz="0" w:space="0" w:color="auto"/>
                                                                    <w:left w:val="none" w:sz="0" w:space="0" w:color="auto"/>
                                                                    <w:bottom w:val="none" w:sz="0" w:space="0" w:color="auto"/>
                                                                    <w:right w:val="none" w:sz="0" w:space="0" w:color="auto"/>
                                                                  </w:divBdr>
                                                                  <w:divsChild>
                                                                    <w:div w:id="2015448865">
                                                                      <w:marLeft w:val="0"/>
                                                                      <w:marRight w:val="0"/>
                                                                      <w:marTop w:val="0"/>
                                                                      <w:marBottom w:val="0"/>
                                                                      <w:divBdr>
                                                                        <w:top w:val="none" w:sz="0" w:space="0" w:color="auto"/>
                                                                        <w:left w:val="none" w:sz="0" w:space="0" w:color="auto"/>
                                                                        <w:bottom w:val="none" w:sz="0" w:space="0" w:color="auto"/>
                                                                        <w:right w:val="none" w:sz="0" w:space="0" w:color="auto"/>
                                                                      </w:divBdr>
                                                                      <w:divsChild>
                                                                        <w:div w:id="1183588310">
                                                                          <w:marLeft w:val="0"/>
                                                                          <w:marRight w:val="0"/>
                                                                          <w:marTop w:val="0"/>
                                                                          <w:marBottom w:val="0"/>
                                                                          <w:divBdr>
                                                                            <w:top w:val="none" w:sz="0" w:space="0" w:color="auto"/>
                                                                            <w:left w:val="none" w:sz="0" w:space="0" w:color="auto"/>
                                                                            <w:bottom w:val="none" w:sz="0" w:space="0" w:color="auto"/>
                                                                            <w:right w:val="none" w:sz="0" w:space="0" w:color="auto"/>
                                                                          </w:divBdr>
                                                                          <w:divsChild>
                                                                            <w:div w:id="725950055">
                                                                              <w:marLeft w:val="0"/>
                                                                              <w:marRight w:val="0"/>
                                                                              <w:marTop w:val="0"/>
                                                                              <w:marBottom w:val="0"/>
                                                                              <w:divBdr>
                                                                                <w:top w:val="none" w:sz="0" w:space="0" w:color="auto"/>
                                                                                <w:left w:val="none" w:sz="0" w:space="0" w:color="auto"/>
                                                                                <w:bottom w:val="none" w:sz="0" w:space="0" w:color="auto"/>
                                                                                <w:right w:val="none" w:sz="0" w:space="0" w:color="auto"/>
                                                                              </w:divBdr>
                                                                              <w:divsChild>
                                                                                <w:div w:id="1027097039">
                                                                                  <w:marLeft w:val="0"/>
                                                                                  <w:marRight w:val="0"/>
                                                                                  <w:marTop w:val="0"/>
                                                                                  <w:marBottom w:val="0"/>
                                                                                  <w:divBdr>
                                                                                    <w:top w:val="none" w:sz="0" w:space="0" w:color="auto"/>
                                                                                    <w:left w:val="none" w:sz="0" w:space="0" w:color="auto"/>
                                                                                    <w:bottom w:val="none" w:sz="0" w:space="0" w:color="auto"/>
                                                                                    <w:right w:val="none" w:sz="0" w:space="0" w:color="auto"/>
                                                                                  </w:divBdr>
                                                                                  <w:divsChild>
                                                                                    <w:div w:id="56479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659379">
                                                                              <w:marLeft w:val="90"/>
                                                                              <w:marRight w:val="0"/>
                                                                              <w:marTop w:val="0"/>
                                                                              <w:marBottom w:val="0"/>
                                                                              <w:divBdr>
                                                                                <w:top w:val="none" w:sz="0" w:space="0" w:color="auto"/>
                                                                                <w:left w:val="none" w:sz="0" w:space="0" w:color="auto"/>
                                                                                <w:bottom w:val="none" w:sz="0" w:space="0" w:color="auto"/>
                                                                                <w:right w:val="none" w:sz="0" w:space="0" w:color="auto"/>
                                                                              </w:divBdr>
                                                                              <w:divsChild>
                                                                                <w:div w:id="264583531">
                                                                                  <w:marLeft w:val="0"/>
                                                                                  <w:marRight w:val="0"/>
                                                                                  <w:marTop w:val="0"/>
                                                                                  <w:marBottom w:val="0"/>
                                                                                  <w:divBdr>
                                                                                    <w:top w:val="none" w:sz="0" w:space="0" w:color="auto"/>
                                                                                    <w:left w:val="none" w:sz="0" w:space="0" w:color="auto"/>
                                                                                    <w:bottom w:val="none" w:sz="0" w:space="0" w:color="auto"/>
                                                                                    <w:right w:val="none" w:sz="0" w:space="0" w:color="auto"/>
                                                                                  </w:divBdr>
                                                                                </w:div>
                                                                                <w:div w:id="165945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385569869">
      <w:bodyDiv w:val="1"/>
      <w:marLeft w:val="0"/>
      <w:marRight w:val="0"/>
      <w:marTop w:val="0"/>
      <w:marBottom w:val="0"/>
      <w:divBdr>
        <w:top w:val="none" w:sz="0" w:space="0" w:color="auto"/>
        <w:left w:val="none" w:sz="0" w:space="0" w:color="auto"/>
        <w:bottom w:val="none" w:sz="0" w:space="0" w:color="auto"/>
        <w:right w:val="none" w:sz="0" w:space="0" w:color="auto"/>
      </w:divBdr>
      <w:divsChild>
        <w:div w:id="252248792">
          <w:marLeft w:val="0"/>
          <w:marRight w:val="0"/>
          <w:marTop w:val="0"/>
          <w:marBottom w:val="0"/>
          <w:divBdr>
            <w:top w:val="none" w:sz="0" w:space="0" w:color="auto"/>
            <w:left w:val="none" w:sz="0" w:space="0" w:color="auto"/>
            <w:bottom w:val="none" w:sz="0" w:space="0" w:color="auto"/>
            <w:right w:val="none" w:sz="0" w:space="0" w:color="auto"/>
          </w:divBdr>
          <w:divsChild>
            <w:div w:id="1276870478">
              <w:marLeft w:val="0"/>
              <w:marRight w:val="0"/>
              <w:marTop w:val="0"/>
              <w:marBottom w:val="0"/>
              <w:divBdr>
                <w:top w:val="none" w:sz="0" w:space="0" w:color="auto"/>
                <w:left w:val="none" w:sz="0" w:space="0" w:color="auto"/>
                <w:bottom w:val="none" w:sz="0" w:space="0" w:color="auto"/>
                <w:right w:val="none" w:sz="0" w:space="0" w:color="auto"/>
              </w:divBdr>
              <w:divsChild>
                <w:div w:id="477645808">
                  <w:marLeft w:val="0"/>
                  <w:marRight w:val="0"/>
                  <w:marTop w:val="0"/>
                  <w:marBottom w:val="0"/>
                  <w:divBdr>
                    <w:top w:val="none" w:sz="0" w:space="0" w:color="auto"/>
                    <w:left w:val="none" w:sz="0" w:space="0" w:color="auto"/>
                    <w:bottom w:val="none" w:sz="0" w:space="0" w:color="auto"/>
                    <w:right w:val="none" w:sz="0" w:space="0" w:color="auto"/>
                  </w:divBdr>
                  <w:divsChild>
                    <w:div w:id="300041098">
                      <w:marLeft w:val="0"/>
                      <w:marRight w:val="0"/>
                      <w:marTop w:val="0"/>
                      <w:marBottom w:val="0"/>
                      <w:divBdr>
                        <w:top w:val="none" w:sz="0" w:space="0" w:color="auto"/>
                        <w:left w:val="none" w:sz="0" w:space="0" w:color="auto"/>
                        <w:bottom w:val="none" w:sz="0" w:space="0" w:color="auto"/>
                        <w:right w:val="none" w:sz="0" w:space="0" w:color="auto"/>
                      </w:divBdr>
                      <w:divsChild>
                        <w:div w:id="489709395">
                          <w:marLeft w:val="0"/>
                          <w:marRight w:val="0"/>
                          <w:marTop w:val="0"/>
                          <w:marBottom w:val="0"/>
                          <w:divBdr>
                            <w:top w:val="none" w:sz="0" w:space="0" w:color="auto"/>
                            <w:left w:val="none" w:sz="0" w:space="0" w:color="auto"/>
                            <w:bottom w:val="none" w:sz="0" w:space="0" w:color="auto"/>
                            <w:right w:val="none" w:sz="0" w:space="0" w:color="auto"/>
                          </w:divBdr>
                          <w:divsChild>
                            <w:div w:id="11184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155524">
          <w:marLeft w:val="0"/>
          <w:marRight w:val="0"/>
          <w:marTop w:val="0"/>
          <w:marBottom w:val="0"/>
          <w:divBdr>
            <w:top w:val="none" w:sz="0" w:space="0" w:color="auto"/>
            <w:left w:val="none" w:sz="0" w:space="0" w:color="auto"/>
            <w:bottom w:val="none" w:sz="0" w:space="0" w:color="auto"/>
            <w:right w:val="none" w:sz="0" w:space="0" w:color="auto"/>
          </w:divBdr>
          <w:divsChild>
            <w:div w:id="30619393">
              <w:marLeft w:val="0"/>
              <w:marRight w:val="0"/>
              <w:marTop w:val="0"/>
              <w:marBottom w:val="0"/>
              <w:divBdr>
                <w:top w:val="none" w:sz="0" w:space="0" w:color="auto"/>
                <w:left w:val="none" w:sz="0" w:space="0" w:color="auto"/>
                <w:bottom w:val="none" w:sz="0" w:space="0" w:color="auto"/>
                <w:right w:val="none" w:sz="0" w:space="0" w:color="auto"/>
              </w:divBdr>
              <w:divsChild>
                <w:div w:id="1994750584">
                  <w:marLeft w:val="0"/>
                  <w:marRight w:val="0"/>
                  <w:marTop w:val="0"/>
                  <w:marBottom w:val="0"/>
                  <w:divBdr>
                    <w:top w:val="none" w:sz="0" w:space="0" w:color="auto"/>
                    <w:left w:val="none" w:sz="0" w:space="0" w:color="auto"/>
                    <w:bottom w:val="none" w:sz="0" w:space="0" w:color="auto"/>
                    <w:right w:val="none" w:sz="0" w:space="0" w:color="auto"/>
                  </w:divBdr>
                  <w:divsChild>
                    <w:div w:id="1229922949">
                      <w:marLeft w:val="0"/>
                      <w:marRight w:val="0"/>
                      <w:marTop w:val="0"/>
                      <w:marBottom w:val="0"/>
                      <w:divBdr>
                        <w:top w:val="none" w:sz="0" w:space="0" w:color="auto"/>
                        <w:left w:val="none" w:sz="0" w:space="0" w:color="auto"/>
                        <w:bottom w:val="none" w:sz="0" w:space="0" w:color="auto"/>
                        <w:right w:val="none" w:sz="0" w:space="0" w:color="auto"/>
                      </w:divBdr>
                      <w:divsChild>
                        <w:div w:id="570893870">
                          <w:marLeft w:val="0"/>
                          <w:marRight w:val="0"/>
                          <w:marTop w:val="0"/>
                          <w:marBottom w:val="0"/>
                          <w:divBdr>
                            <w:top w:val="none" w:sz="0" w:space="0" w:color="auto"/>
                            <w:left w:val="none" w:sz="0" w:space="0" w:color="auto"/>
                            <w:bottom w:val="none" w:sz="0" w:space="0" w:color="auto"/>
                            <w:right w:val="none" w:sz="0" w:space="0" w:color="auto"/>
                          </w:divBdr>
                          <w:divsChild>
                            <w:div w:id="36584690">
                              <w:marLeft w:val="0"/>
                              <w:marRight w:val="0"/>
                              <w:marTop w:val="0"/>
                              <w:marBottom w:val="0"/>
                              <w:divBdr>
                                <w:top w:val="none" w:sz="0" w:space="0" w:color="auto"/>
                                <w:left w:val="none" w:sz="0" w:space="0" w:color="auto"/>
                                <w:bottom w:val="none" w:sz="0" w:space="0" w:color="auto"/>
                                <w:right w:val="none" w:sz="0" w:space="0" w:color="auto"/>
                              </w:divBdr>
                              <w:divsChild>
                                <w:div w:id="576094157">
                                  <w:marLeft w:val="0"/>
                                  <w:marRight w:val="0"/>
                                  <w:marTop w:val="0"/>
                                  <w:marBottom w:val="0"/>
                                  <w:divBdr>
                                    <w:top w:val="none" w:sz="0" w:space="0" w:color="auto"/>
                                    <w:left w:val="none" w:sz="0" w:space="0" w:color="auto"/>
                                    <w:bottom w:val="none" w:sz="0" w:space="0" w:color="auto"/>
                                    <w:right w:val="none" w:sz="0" w:space="0" w:color="auto"/>
                                  </w:divBdr>
                                  <w:divsChild>
                                    <w:div w:id="828060399">
                                      <w:marLeft w:val="0"/>
                                      <w:marRight w:val="0"/>
                                      <w:marTop w:val="0"/>
                                      <w:marBottom w:val="0"/>
                                      <w:divBdr>
                                        <w:top w:val="none" w:sz="0" w:space="0" w:color="auto"/>
                                        <w:left w:val="none" w:sz="0" w:space="0" w:color="auto"/>
                                        <w:bottom w:val="none" w:sz="0" w:space="0" w:color="auto"/>
                                        <w:right w:val="none" w:sz="0" w:space="0" w:color="auto"/>
                                      </w:divBdr>
                                      <w:divsChild>
                                        <w:div w:id="1120301168">
                                          <w:marLeft w:val="-420"/>
                                          <w:marRight w:val="0"/>
                                          <w:marTop w:val="0"/>
                                          <w:marBottom w:val="0"/>
                                          <w:divBdr>
                                            <w:top w:val="none" w:sz="0" w:space="0" w:color="auto"/>
                                            <w:left w:val="none" w:sz="0" w:space="0" w:color="auto"/>
                                            <w:bottom w:val="none" w:sz="0" w:space="0" w:color="auto"/>
                                            <w:right w:val="none" w:sz="0" w:space="0" w:color="auto"/>
                                          </w:divBdr>
                                          <w:divsChild>
                                            <w:div w:id="68773853">
                                              <w:marLeft w:val="0"/>
                                              <w:marRight w:val="0"/>
                                              <w:marTop w:val="0"/>
                                              <w:marBottom w:val="0"/>
                                              <w:divBdr>
                                                <w:top w:val="none" w:sz="0" w:space="0" w:color="auto"/>
                                                <w:left w:val="none" w:sz="0" w:space="0" w:color="auto"/>
                                                <w:bottom w:val="none" w:sz="0" w:space="0" w:color="auto"/>
                                                <w:right w:val="none" w:sz="0" w:space="0" w:color="auto"/>
                                              </w:divBdr>
                                              <w:divsChild>
                                                <w:div w:id="1938248917">
                                                  <w:marLeft w:val="0"/>
                                                  <w:marRight w:val="0"/>
                                                  <w:marTop w:val="0"/>
                                                  <w:marBottom w:val="0"/>
                                                  <w:divBdr>
                                                    <w:top w:val="none" w:sz="0" w:space="0" w:color="auto"/>
                                                    <w:left w:val="none" w:sz="0" w:space="0" w:color="auto"/>
                                                    <w:bottom w:val="none" w:sz="0" w:space="0" w:color="auto"/>
                                                    <w:right w:val="none" w:sz="0" w:space="0" w:color="auto"/>
                                                  </w:divBdr>
                                                  <w:divsChild>
                                                    <w:div w:id="257955110">
                                                      <w:marLeft w:val="0"/>
                                                      <w:marRight w:val="0"/>
                                                      <w:marTop w:val="0"/>
                                                      <w:marBottom w:val="0"/>
                                                      <w:divBdr>
                                                        <w:top w:val="none" w:sz="0" w:space="0" w:color="auto"/>
                                                        <w:left w:val="none" w:sz="0" w:space="0" w:color="auto"/>
                                                        <w:bottom w:val="none" w:sz="0" w:space="0" w:color="auto"/>
                                                        <w:right w:val="none" w:sz="0" w:space="0" w:color="auto"/>
                                                      </w:divBdr>
                                                    </w:div>
                                                    <w:div w:id="107324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547176">
                                          <w:marLeft w:val="-420"/>
                                          <w:marRight w:val="0"/>
                                          <w:marTop w:val="0"/>
                                          <w:marBottom w:val="0"/>
                                          <w:divBdr>
                                            <w:top w:val="none" w:sz="0" w:space="0" w:color="auto"/>
                                            <w:left w:val="none" w:sz="0" w:space="0" w:color="auto"/>
                                            <w:bottom w:val="none" w:sz="0" w:space="0" w:color="auto"/>
                                            <w:right w:val="none" w:sz="0" w:space="0" w:color="auto"/>
                                          </w:divBdr>
                                          <w:divsChild>
                                            <w:div w:id="344021501">
                                              <w:marLeft w:val="0"/>
                                              <w:marRight w:val="0"/>
                                              <w:marTop w:val="0"/>
                                              <w:marBottom w:val="0"/>
                                              <w:divBdr>
                                                <w:top w:val="none" w:sz="0" w:space="0" w:color="auto"/>
                                                <w:left w:val="none" w:sz="0" w:space="0" w:color="auto"/>
                                                <w:bottom w:val="none" w:sz="0" w:space="0" w:color="auto"/>
                                                <w:right w:val="none" w:sz="0" w:space="0" w:color="auto"/>
                                              </w:divBdr>
                                              <w:divsChild>
                                                <w:div w:id="1408191050">
                                                  <w:marLeft w:val="0"/>
                                                  <w:marRight w:val="0"/>
                                                  <w:marTop w:val="0"/>
                                                  <w:marBottom w:val="0"/>
                                                  <w:divBdr>
                                                    <w:top w:val="none" w:sz="0" w:space="0" w:color="auto"/>
                                                    <w:left w:val="none" w:sz="0" w:space="0" w:color="auto"/>
                                                    <w:bottom w:val="none" w:sz="0" w:space="0" w:color="auto"/>
                                                    <w:right w:val="none" w:sz="0" w:space="0" w:color="auto"/>
                                                  </w:divBdr>
                                                  <w:divsChild>
                                                    <w:div w:id="1654993182">
                                                      <w:marLeft w:val="0"/>
                                                      <w:marRight w:val="0"/>
                                                      <w:marTop w:val="0"/>
                                                      <w:marBottom w:val="0"/>
                                                      <w:divBdr>
                                                        <w:top w:val="none" w:sz="0" w:space="0" w:color="auto"/>
                                                        <w:left w:val="none" w:sz="0" w:space="0" w:color="auto"/>
                                                        <w:bottom w:val="none" w:sz="0" w:space="0" w:color="auto"/>
                                                        <w:right w:val="none" w:sz="0" w:space="0" w:color="auto"/>
                                                      </w:divBdr>
                                                    </w:div>
                                                    <w:div w:id="2017002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884475">
                                          <w:marLeft w:val="-420"/>
                                          <w:marRight w:val="0"/>
                                          <w:marTop w:val="0"/>
                                          <w:marBottom w:val="0"/>
                                          <w:divBdr>
                                            <w:top w:val="none" w:sz="0" w:space="0" w:color="auto"/>
                                            <w:left w:val="none" w:sz="0" w:space="0" w:color="auto"/>
                                            <w:bottom w:val="none" w:sz="0" w:space="0" w:color="auto"/>
                                            <w:right w:val="none" w:sz="0" w:space="0" w:color="auto"/>
                                          </w:divBdr>
                                          <w:divsChild>
                                            <w:div w:id="220555417">
                                              <w:marLeft w:val="0"/>
                                              <w:marRight w:val="0"/>
                                              <w:marTop w:val="0"/>
                                              <w:marBottom w:val="0"/>
                                              <w:divBdr>
                                                <w:top w:val="none" w:sz="0" w:space="0" w:color="auto"/>
                                                <w:left w:val="none" w:sz="0" w:space="0" w:color="auto"/>
                                                <w:bottom w:val="none" w:sz="0" w:space="0" w:color="auto"/>
                                                <w:right w:val="none" w:sz="0" w:space="0" w:color="auto"/>
                                              </w:divBdr>
                                              <w:divsChild>
                                                <w:div w:id="1090855692">
                                                  <w:marLeft w:val="0"/>
                                                  <w:marRight w:val="0"/>
                                                  <w:marTop w:val="0"/>
                                                  <w:marBottom w:val="0"/>
                                                  <w:divBdr>
                                                    <w:top w:val="none" w:sz="0" w:space="0" w:color="auto"/>
                                                    <w:left w:val="none" w:sz="0" w:space="0" w:color="auto"/>
                                                    <w:bottom w:val="none" w:sz="0" w:space="0" w:color="auto"/>
                                                    <w:right w:val="none" w:sz="0" w:space="0" w:color="auto"/>
                                                  </w:divBdr>
                                                  <w:divsChild>
                                                    <w:div w:id="153761594">
                                                      <w:marLeft w:val="0"/>
                                                      <w:marRight w:val="0"/>
                                                      <w:marTop w:val="0"/>
                                                      <w:marBottom w:val="0"/>
                                                      <w:divBdr>
                                                        <w:top w:val="none" w:sz="0" w:space="0" w:color="auto"/>
                                                        <w:left w:val="none" w:sz="0" w:space="0" w:color="auto"/>
                                                        <w:bottom w:val="none" w:sz="0" w:space="0" w:color="auto"/>
                                                        <w:right w:val="none" w:sz="0" w:space="0" w:color="auto"/>
                                                      </w:divBdr>
                                                    </w:div>
                                                    <w:div w:id="8881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763087">
                                  <w:marLeft w:val="0"/>
                                  <w:marRight w:val="0"/>
                                  <w:marTop w:val="0"/>
                                  <w:marBottom w:val="0"/>
                                  <w:divBdr>
                                    <w:top w:val="none" w:sz="0" w:space="0" w:color="auto"/>
                                    <w:left w:val="none" w:sz="0" w:space="0" w:color="auto"/>
                                    <w:bottom w:val="none" w:sz="0" w:space="0" w:color="auto"/>
                                    <w:right w:val="none" w:sz="0" w:space="0" w:color="auto"/>
                                  </w:divBdr>
                                  <w:divsChild>
                                    <w:div w:id="2105371306">
                                      <w:marLeft w:val="0"/>
                                      <w:marRight w:val="0"/>
                                      <w:marTop w:val="0"/>
                                      <w:marBottom w:val="0"/>
                                      <w:divBdr>
                                        <w:top w:val="none" w:sz="0" w:space="0" w:color="auto"/>
                                        <w:left w:val="none" w:sz="0" w:space="0" w:color="auto"/>
                                        <w:bottom w:val="none" w:sz="0" w:space="0" w:color="auto"/>
                                        <w:right w:val="none" w:sz="0" w:space="0" w:color="auto"/>
                                      </w:divBdr>
                                      <w:divsChild>
                                        <w:div w:id="111643793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13480933">
                                  <w:marLeft w:val="0"/>
                                  <w:marRight w:val="0"/>
                                  <w:marTop w:val="0"/>
                                  <w:marBottom w:val="0"/>
                                  <w:divBdr>
                                    <w:top w:val="none" w:sz="0" w:space="0" w:color="auto"/>
                                    <w:left w:val="none" w:sz="0" w:space="0" w:color="auto"/>
                                    <w:bottom w:val="none" w:sz="0" w:space="0" w:color="auto"/>
                                    <w:right w:val="none" w:sz="0" w:space="0" w:color="auto"/>
                                  </w:divBdr>
                                  <w:divsChild>
                                    <w:div w:id="1910727769">
                                      <w:marLeft w:val="0"/>
                                      <w:marRight w:val="0"/>
                                      <w:marTop w:val="0"/>
                                      <w:marBottom w:val="0"/>
                                      <w:divBdr>
                                        <w:top w:val="none" w:sz="0" w:space="0" w:color="auto"/>
                                        <w:left w:val="none" w:sz="0" w:space="0" w:color="auto"/>
                                        <w:bottom w:val="none" w:sz="0" w:space="0" w:color="auto"/>
                                        <w:right w:val="none" w:sz="0" w:space="0" w:color="auto"/>
                                      </w:divBdr>
                                      <w:divsChild>
                                        <w:div w:id="72359824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85272918">
                                  <w:marLeft w:val="0"/>
                                  <w:marRight w:val="0"/>
                                  <w:marTop w:val="0"/>
                                  <w:marBottom w:val="0"/>
                                  <w:divBdr>
                                    <w:top w:val="none" w:sz="0" w:space="0" w:color="auto"/>
                                    <w:left w:val="none" w:sz="0" w:space="0" w:color="auto"/>
                                    <w:bottom w:val="none" w:sz="0" w:space="0" w:color="auto"/>
                                    <w:right w:val="none" w:sz="0" w:space="0" w:color="auto"/>
                                  </w:divBdr>
                                  <w:divsChild>
                                    <w:div w:id="1270501741">
                                      <w:marLeft w:val="0"/>
                                      <w:marRight w:val="0"/>
                                      <w:marTop w:val="0"/>
                                      <w:marBottom w:val="0"/>
                                      <w:divBdr>
                                        <w:top w:val="none" w:sz="0" w:space="0" w:color="auto"/>
                                        <w:left w:val="none" w:sz="0" w:space="0" w:color="auto"/>
                                        <w:bottom w:val="none" w:sz="0" w:space="0" w:color="auto"/>
                                        <w:right w:val="none" w:sz="0" w:space="0" w:color="auto"/>
                                      </w:divBdr>
                                      <w:divsChild>
                                        <w:div w:id="105731431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66089360">
                                  <w:marLeft w:val="0"/>
                                  <w:marRight w:val="0"/>
                                  <w:marTop w:val="0"/>
                                  <w:marBottom w:val="0"/>
                                  <w:divBdr>
                                    <w:top w:val="none" w:sz="0" w:space="0" w:color="auto"/>
                                    <w:left w:val="none" w:sz="0" w:space="0" w:color="auto"/>
                                    <w:bottom w:val="none" w:sz="0" w:space="0" w:color="auto"/>
                                    <w:right w:val="none" w:sz="0" w:space="0" w:color="auto"/>
                                  </w:divBdr>
                                  <w:divsChild>
                                    <w:div w:id="396392699">
                                      <w:marLeft w:val="0"/>
                                      <w:marRight w:val="0"/>
                                      <w:marTop w:val="0"/>
                                      <w:marBottom w:val="0"/>
                                      <w:divBdr>
                                        <w:top w:val="none" w:sz="0" w:space="0" w:color="auto"/>
                                        <w:left w:val="none" w:sz="0" w:space="0" w:color="auto"/>
                                        <w:bottom w:val="none" w:sz="0" w:space="0" w:color="auto"/>
                                        <w:right w:val="none" w:sz="0" w:space="0" w:color="auto"/>
                                      </w:divBdr>
                                      <w:divsChild>
                                        <w:div w:id="20111731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95192994">
                                  <w:marLeft w:val="0"/>
                                  <w:marRight w:val="0"/>
                                  <w:marTop w:val="0"/>
                                  <w:marBottom w:val="0"/>
                                  <w:divBdr>
                                    <w:top w:val="none" w:sz="0" w:space="0" w:color="auto"/>
                                    <w:left w:val="none" w:sz="0" w:space="0" w:color="auto"/>
                                    <w:bottom w:val="none" w:sz="0" w:space="0" w:color="auto"/>
                                    <w:right w:val="none" w:sz="0" w:space="0" w:color="auto"/>
                                  </w:divBdr>
                                  <w:divsChild>
                                    <w:div w:id="1633291321">
                                      <w:marLeft w:val="0"/>
                                      <w:marRight w:val="0"/>
                                      <w:marTop w:val="0"/>
                                      <w:marBottom w:val="0"/>
                                      <w:divBdr>
                                        <w:top w:val="none" w:sz="0" w:space="0" w:color="auto"/>
                                        <w:left w:val="none" w:sz="0" w:space="0" w:color="auto"/>
                                        <w:bottom w:val="none" w:sz="0" w:space="0" w:color="auto"/>
                                        <w:right w:val="none" w:sz="0" w:space="0" w:color="auto"/>
                                      </w:divBdr>
                                      <w:divsChild>
                                        <w:div w:id="1178041552">
                                          <w:marLeft w:val="-420"/>
                                          <w:marRight w:val="0"/>
                                          <w:marTop w:val="0"/>
                                          <w:marBottom w:val="0"/>
                                          <w:divBdr>
                                            <w:top w:val="none" w:sz="0" w:space="0" w:color="auto"/>
                                            <w:left w:val="none" w:sz="0" w:space="0" w:color="auto"/>
                                            <w:bottom w:val="none" w:sz="0" w:space="0" w:color="auto"/>
                                            <w:right w:val="none" w:sz="0" w:space="0" w:color="auto"/>
                                          </w:divBdr>
                                          <w:divsChild>
                                            <w:div w:id="1574465976">
                                              <w:marLeft w:val="0"/>
                                              <w:marRight w:val="0"/>
                                              <w:marTop w:val="0"/>
                                              <w:marBottom w:val="0"/>
                                              <w:divBdr>
                                                <w:top w:val="none" w:sz="0" w:space="0" w:color="auto"/>
                                                <w:left w:val="none" w:sz="0" w:space="0" w:color="auto"/>
                                                <w:bottom w:val="none" w:sz="0" w:space="0" w:color="auto"/>
                                                <w:right w:val="none" w:sz="0" w:space="0" w:color="auto"/>
                                              </w:divBdr>
                                              <w:divsChild>
                                                <w:div w:id="991132233">
                                                  <w:marLeft w:val="0"/>
                                                  <w:marRight w:val="0"/>
                                                  <w:marTop w:val="0"/>
                                                  <w:marBottom w:val="0"/>
                                                  <w:divBdr>
                                                    <w:top w:val="none" w:sz="0" w:space="0" w:color="auto"/>
                                                    <w:left w:val="none" w:sz="0" w:space="0" w:color="auto"/>
                                                    <w:bottom w:val="none" w:sz="0" w:space="0" w:color="auto"/>
                                                    <w:right w:val="none" w:sz="0" w:space="0" w:color="auto"/>
                                                  </w:divBdr>
                                                  <w:divsChild>
                                                    <w:div w:id="1577084337">
                                                      <w:marLeft w:val="0"/>
                                                      <w:marRight w:val="0"/>
                                                      <w:marTop w:val="0"/>
                                                      <w:marBottom w:val="0"/>
                                                      <w:divBdr>
                                                        <w:top w:val="none" w:sz="0" w:space="0" w:color="auto"/>
                                                        <w:left w:val="none" w:sz="0" w:space="0" w:color="auto"/>
                                                        <w:bottom w:val="none" w:sz="0" w:space="0" w:color="auto"/>
                                                        <w:right w:val="none" w:sz="0" w:space="0" w:color="auto"/>
                                                      </w:divBdr>
                                                    </w:div>
                                                    <w:div w:id="17160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552575">
                                          <w:marLeft w:val="-420"/>
                                          <w:marRight w:val="0"/>
                                          <w:marTop w:val="0"/>
                                          <w:marBottom w:val="0"/>
                                          <w:divBdr>
                                            <w:top w:val="none" w:sz="0" w:space="0" w:color="auto"/>
                                            <w:left w:val="none" w:sz="0" w:space="0" w:color="auto"/>
                                            <w:bottom w:val="none" w:sz="0" w:space="0" w:color="auto"/>
                                            <w:right w:val="none" w:sz="0" w:space="0" w:color="auto"/>
                                          </w:divBdr>
                                          <w:divsChild>
                                            <w:div w:id="1612280438">
                                              <w:marLeft w:val="0"/>
                                              <w:marRight w:val="0"/>
                                              <w:marTop w:val="0"/>
                                              <w:marBottom w:val="0"/>
                                              <w:divBdr>
                                                <w:top w:val="none" w:sz="0" w:space="0" w:color="auto"/>
                                                <w:left w:val="none" w:sz="0" w:space="0" w:color="auto"/>
                                                <w:bottom w:val="none" w:sz="0" w:space="0" w:color="auto"/>
                                                <w:right w:val="none" w:sz="0" w:space="0" w:color="auto"/>
                                              </w:divBdr>
                                              <w:divsChild>
                                                <w:div w:id="400448477">
                                                  <w:marLeft w:val="0"/>
                                                  <w:marRight w:val="0"/>
                                                  <w:marTop w:val="0"/>
                                                  <w:marBottom w:val="0"/>
                                                  <w:divBdr>
                                                    <w:top w:val="none" w:sz="0" w:space="0" w:color="auto"/>
                                                    <w:left w:val="none" w:sz="0" w:space="0" w:color="auto"/>
                                                    <w:bottom w:val="none" w:sz="0" w:space="0" w:color="auto"/>
                                                    <w:right w:val="none" w:sz="0" w:space="0" w:color="auto"/>
                                                  </w:divBdr>
                                                  <w:divsChild>
                                                    <w:div w:id="523329815">
                                                      <w:marLeft w:val="0"/>
                                                      <w:marRight w:val="0"/>
                                                      <w:marTop w:val="0"/>
                                                      <w:marBottom w:val="0"/>
                                                      <w:divBdr>
                                                        <w:top w:val="none" w:sz="0" w:space="0" w:color="auto"/>
                                                        <w:left w:val="none" w:sz="0" w:space="0" w:color="auto"/>
                                                        <w:bottom w:val="none" w:sz="0" w:space="0" w:color="auto"/>
                                                        <w:right w:val="none" w:sz="0" w:space="0" w:color="auto"/>
                                                      </w:divBdr>
                                                    </w:div>
                                                    <w:div w:id="13802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686848">
                                          <w:marLeft w:val="-420"/>
                                          <w:marRight w:val="0"/>
                                          <w:marTop w:val="0"/>
                                          <w:marBottom w:val="0"/>
                                          <w:divBdr>
                                            <w:top w:val="none" w:sz="0" w:space="0" w:color="auto"/>
                                            <w:left w:val="none" w:sz="0" w:space="0" w:color="auto"/>
                                            <w:bottom w:val="none" w:sz="0" w:space="0" w:color="auto"/>
                                            <w:right w:val="none" w:sz="0" w:space="0" w:color="auto"/>
                                          </w:divBdr>
                                          <w:divsChild>
                                            <w:div w:id="2033453460">
                                              <w:marLeft w:val="0"/>
                                              <w:marRight w:val="0"/>
                                              <w:marTop w:val="0"/>
                                              <w:marBottom w:val="0"/>
                                              <w:divBdr>
                                                <w:top w:val="none" w:sz="0" w:space="0" w:color="auto"/>
                                                <w:left w:val="none" w:sz="0" w:space="0" w:color="auto"/>
                                                <w:bottom w:val="none" w:sz="0" w:space="0" w:color="auto"/>
                                                <w:right w:val="none" w:sz="0" w:space="0" w:color="auto"/>
                                              </w:divBdr>
                                              <w:divsChild>
                                                <w:div w:id="1234318199">
                                                  <w:marLeft w:val="0"/>
                                                  <w:marRight w:val="0"/>
                                                  <w:marTop w:val="0"/>
                                                  <w:marBottom w:val="0"/>
                                                  <w:divBdr>
                                                    <w:top w:val="none" w:sz="0" w:space="0" w:color="auto"/>
                                                    <w:left w:val="none" w:sz="0" w:space="0" w:color="auto"/>
                                                    <w:bottom w:val="none" w:sz="0" w:space="0" w:color="auto"/>
                                                    <w:right w:val="none" w:sz="0" w:space="0" w:color="auto"/>
                                                  </w:divBdr>
                                                  <w:divsChild>
                                                    <w:div w:id="136919209">
                                                      <w:marLeft w:val="0"/>
                                                      <w:marRight w:val="0"/>
                                                      <w:marTop w:val="0"/>
                                                      <w:marBottom w:val="0"/>
                                                      <w:divBdr>
                                                        <w:top w:val="none" w:sz="0" w:space="0" w:color="auto"/>
                                                        <w:left w:val="none" w:sz="0" w:space="0" w:color="auto"/>
                                                        <w:bottom w:val="none" w:sz="0" w:space="0" w:color="auto"/>
                                                        <w:right w:val="none" w:sz="0" w:space="0" w:color="auto"/>
                                                      </w:divBdr>
                                                    </w:div>
                                                    <w:div w:id="208125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5918039">
                                  <w:marLeft w:val="0"/>
                                  <w:marRight w:val="0"/>
                                  <w:marTop w:val="0"/>
                                  <w:marBottom w:val="0"/>
                                  <w:divBdr>
                                    <w:top w:val="none" w:sz="0" w:space="0" w:color="auto"/>
                                    <w:left w:val="none" w:sz="0" w:space="0" w:color="auto"/>
                                    <w:bottom w:val="none" w:sz="0" w:space="0" w:color="auto"/>
                                    <w:right w:val="none" w:sz="0" w:space="0" w:color="auto"/>
                                  </w:divBdr>
                                  <w:divsChild>
                                    <w:div w:id="1735928764">
                                      <w:marLeft w:val="0"/>
                                      <w:marRight w:val="0"/>
                                      <w:marTop w:val="0"/>
                                      <w:marBottom w:val="0"/>
                                      <w:divBdr>
                                        <w:top w:val="none" w:sz="0" w:space="0" w:color="auto"/>
                                        <w:left w:val="none" w:sz="0" w:space="0" w:color="auto"/>
                                        <w:bottom w:val="none" w:sz="0" w:space="0" w:color="auto"/>
                                        <w:right w:val="none" w:sz="0" w:space="0" w:color="auto"/>
                                      </w:divBdr>
                                      <w:divsChild>
                                        <w:div w:id="1687823992">
                                          <w:marLeft w:val="-420"/>
                                          <w:marRight w:val="0"/>
                                          <w:marTop w:val="0"/>
                                          <w:marBottom w:val="0"/>
                                          <w:divBdr>
                                            <w:top w:val="none" w:sz="0" w:space="0" w:color="auto"/>
                                            <w:left w:val="none" w:sz="0" w:space="0" w:color="auto"/>
                                            <w:bottom w:val="none" w:sz="0" w:space="0" w:color="auto"/>
                                            <w:right w:val="none" w:sz="0" w:space="0" w:color="auto"/>
                                          </w:divBdr>
                                          <w:divsChild>
                                            <w:div w:id="187373108">
                                              <w:marLeft w:val="0"/>
                                              <w:marRight w:val="0"/>
                                              <w:marTop w:val="0"/>
                                              <w:marBottom w:val="0"/>
                                              <w:divBdr>
                                                <w:top w:val="none" w:sz="0" w:space="0" w:color="auto"/>
                                                <w:left w:val="none" w:sz="0" w:space="0" w:color="auto"/>
                                                <w:bottom w:val="none" w:sz="0" w:space="0" w:color="auto"/>
                                                <w:right w:val="none" w:sz="0" w:space="0" w:color="auto"/>
                                              </w:divBdr>
                                              <w:divsChild>
                                                <w:div w:id="1532763969">
                                                  <w:marLeft w:val="0"/>
                                                  <w:marRight w:val="0"/>
                                                  <w:marTop w:val="0"/>
                                                  <w:marBottom w:val="0"/>
                                                  <w:divBdr>
                                                    <w:top w:val="none" w:sz="0" w:space="0" w:color="auto"/>
                                                    <w:left w:val="none" w:sz="0" w:space="0" w:color="auto"/>
                                                    <w:bottom w:val="none" w:sz="0" w:space="0" w:color="auto"/>
                                                    <w:right w:val="none" w:sz="0" w:space="0" w:color="auto"/>
                                                  </w:divBdr>
                                                  <w:divsChild>
                                                    <w:div w:id="624697165">
                                                      <w:marLeft w:val="0"/>
                                                      <w:marRight w:val="0"/>
                                                      <w:marTop w:val="0"/>
                                                      <w:marBottom w:val="0"/>
                                                      <w:divBdr>
                                                        <w:top w:val="none" w:sz="0" w:space="0" w:color="auto"/>
                                                        <w:left w:val="none" w:sz="0" w:space="0" w:color="auto"/>
                                                        <w:bottom w:val="none" w:sz="0" w:space="0" w:color="auto"/>
                                                        <w:right w:val="none" w:sz="0" w:space="0" w:color="auto"/>
                                                      </w:divBdr>
                                                    </w:div>
                                                    <w:div w:id="168736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784728">
                                          <w:marLeft w:val="-420"/>
                                          <w:marRight w:val="0"/>
                                          <w:marTop w:val="0"/>
                                          <w:marBottom w:val="0"/>
                                          <w:divBdr>
                                            <w:top w:val="none" w:sz="0" w:space="0" w:color="auto"/>
                                            <w:left w:val="none" w:sz="0" w:space="0" w:color="auto"/>
                                            <w:bottom w:val="none" w:sz="0" w:space="0" w:color="auto"/>
                                            <w:right w:val="none" w:sz="0" w:space="0" w:color="auto"/>
                                          </w:divBdr>
                                          <w:divsChild>
                                            <w:div w:id="71124673">
                                              <w:marLeft w:val="0"/>
                                              <w:marRight w:val="0"/>
                                              <w:marTop w:val="0"/>
                                              <w:marBottom w:val="0"/>
                                              <w:divBdr>
                                                <w:top w:val="none" w:sz="0" w:space="0" w:color="auto"/>
                                                <w:left w:val="none" w:sz="0" w:space="0" w:color="auto"/>
                                                <w:bottom w:val="none" w:sz="0" w:space="0" w:color="auto"/>
                                                <w:right w:val="none" w:sz="0" w:space="0" w:color="auto"/>
                                              </w:divBdr>
                                              <w:divsChild>
                                                <w:div w:id="227227712">
                                                  <w:marLeft w:val="0"/>
                                                  <w:marRight w:val="0"/>
                                                  <w:marTop w:val="0"/>
                                                  <w:marBottom w:val="0"/>
                                                  <w:divBdr>
                                                    <w:top w:val="none" w:sz="0" w:space="0" w:color="auto"/>
                                                    <w:left w:val="none" w:sz="0" w:space="0" w:color="auto"/>
                                                    <w:bottom w:val="none" w:sz="0" w:space="0" w:color="auto"/>
                                                    <w:right w:val="none" w:sz="0" w:space="0" w:color="auto"/>
                                                  </w:divBdr>
                                                  <w:divsChild>
                                                    <w:div w:id="268785066">
                                                      <w:marLeft w:val="0"/>
                                                      <w:marRight w:val="0"/>
                                                      <w:marTop w:val="0"/>
                                                      <w:marBottom w:val="0"/>
                                                      <w:divBdr>
                                                        <w:top w:val="none" w:sz="0" w:space="0" w:color="auto"/>
                                                        <w:left w:val="none" w:sz="0" w:space="0" w:color="auto"/>
                                                        <w:bottom w:val="none" w:sz="0" w:space="0" w:color="auto"/>
                                                        <w:right w:val="none" w:sz="0" w:space="0" w:color="auto"/>
                                                      </w:divBdr>
                                                    </w:div>
                                                    <w:div w:id="212939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055179">
                                          <w:marLeft w:val="-420"/>
                                          <w:marRight w:val="0"/>
                                          <w:marTop w:val="0"/>
                                          <w:marBottom w:val="0"/>
                                          <w:divBdr>
                                            <w:top w:val="none" w:sz="0" w:space="0" w:color="auto"/>
                                            <w:left w:val="none" w:sz="0" w:space="0" w:color="auto"/>
                                            <w:bottom w:val="none" w:sz="0" w:space="0" w:color="auto"/>
                                            <w:right w:val="none" w:sz="0" w:space="0" w:color="auto"/>
                                          </w:divBdr>
                                          <w:divsChild>
                                            <w:div w:id="2708138">
                                              <w:marLeft w:val="0"/>
                                              <w:marRight w:val="0"/>
                                              <w:marTop w:val="0"/>
                                              <w:marBottom w:val="0"/>
                                              <w:divBdr>
                                                <w:top w:val="none" w:sz="0" w:space="0" w:color="auto"/>
                                                <w:left w:val="none" w:sz="0" w:space="0" w:color="auto"/>
                                                <w:bottom w:val="none" w:sz="0" w:space="0" w:color="auto"/>
                                                <w:right w:val="none" w:sz="0" w:space="0" w:color="auto"/>
                                              </w:divBdr>
                                              <w:divsChild>
                                                <w:div w:id="1733236104">
                                                  <w:marLeft w:val="0"/>
                                                  <w:marRight w:val="0"/>
                                                  <w:marTop w:val="0"/>
                                                  <w:marBottom w:val="0"/>
                                                  <w:divBdr>
                                                    <w:top w:val="none" w:sz="0" w:space="0" w:color="auto"/>
                                                    <w:left w:val="none" w:sz="0" w:space="0" w:color="auto"/>
                                                    <w:bottom w:val="none" w:sz="0" w:space="0" w:color="auto"/>
                                                    <w:right w:val="none" w:sz="0" w:space="0" w:color="auto"/>
                                                  </w:divBdr>
                                                  <w:divsChild>
                                                    <w:div w:id="327101622">
                                                      <w:marLeft w:val="0"/>
                                                      <w:marRight w:val="0"/>
                                                      <w:marTop w:val="0"/>
                                                      <w:marBottom w:val="0"/>
                                                      <w:divBdr>
                                                        <w:top w:val="none" w:sz="0" w:space="0" w:color="auto"/>
                                                        <w:left w:val="none" w:sz="0" w:space="0" w:color="auto"/>
                                                        <w:bottom w:val="none" w:sz="0" w:space="0" w:color="auto"/>
                                                        <w:right w:val="none" w:sz="0" w:space="0" w:color="auto"/>
                                                      </w:divBdr>
                                                    </w:div>
                                                    <w:div w:id="134146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2631">
                                          <w:marLeft w:val="-420"/>
                                          <w:marRight w:val="0"/>
                                          <w:marTop w:val="0"/>
                                          <w:marBottom w:val="0"/>
                                          <w:divBdr>
                                            <w:top w:val="none" w:sz="0" w:space="0" w:color="auto"/>
                                            <w:left w:val="none" w:sz="0" w:space="0" w:color="auto"/>
                                            <w:bottom w:val="none" w:sz="0" w:space="0" w:color="auto"/>
                                            <w:right w:val="none" w:sz="0" w:space="0" w:color="auto"/>
                                          </w:divBdr>
                                          <w:divsChild>
                                            <w:div w:id="1109156904">
                                              <w:marLeft w:val="0"/>
                                              <w:marRight w:val="0"/>
                                              <w:marTop w:val="0"/>
                                              <w:marBottom w:val="0"/>
                                              <w:divBdr>
                                                <w:top w:val="none" w:sz="0" w:space="0" w:color="auto"/>
                                                <w:left w:val="none" w:sz="0" w:space="0" w:color="auto"/>
                                                <w:bottom w:val="none" w:sz="0" w:space="0" w:color="auto"/>
                                                <w:right w:val="none" w:sz="0" w:space="0" w:color="auto"/>
                                              </w:divBdr>
                                              <w:divsChild>
                                                <w:div w:id="1351760021">
                                                  <w:marLeft w:val="0"/>
                                                  <w:marRight w:val="0"/>
                                                  <w:marTop w:val="0"/>
                                                  <w:marBottom w:val="0"/>
                                                  <w:divBdr>
                                                    <w:top w:val="none" w:sz="0" w:space="0" w:color="auto"/>
                                                    <w:left w:val="none" w:sz="0" w:space="0" w:color="auto"/>
                                                    <w:bottom w:val="none" w:sz="0" w:space="0" w:color="auto"/>
                                                    <w:right w:val="none" w:sz="0" w:space="0" w:color="auto"/>
                                                  </w:divBdr>
                                                  <w:divsChild>
                                                    <w:div w:id="464734288">
                                                      <w:marLeft w:val="0"/>
                                                      <w:marRight w:val="0"/>
                                                      <w:marTop w:val="0"/>
                                                      <w:marBottom w:val="0"/>
                                                      <w:divBdr>
                                                        <w:top w:val="none" w:sz="0" w:space="0" w:color="auto"/>
                                                        <w:left w:val="none" w:sz="0" w:space="0" w:color="auto"/>
                                                        <w:bottom w:val="none" w:sz="0" w:space="0" w:color="auto"/>
                                                        <w:right w:val="none" w:sz="0" w:space="0" w:color="auto"/>
                                                      </w:divBdr>
                                                    </w:div>
                                                    <w:div w:id="136343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7602282">
                                  <w:marLeft w:val="0"/>
                                  <w:marRight w:val="0"/>
                                  <w:marTop w:val="0"/>
                                  <w:marBottom w:val="0"/>
                                  <w:divBdr>
                                    <w:top w:val="none" w:sz="0" w:space="0" w:color="auto"/>
                                    <w:left w:val="none" w:sz="0" w:space="0" w:color="auto"/>
                                    <w:bottom w:val="none" w:sz="0" w:space="0" w:color="auto"/>
                                    <w:right w:val="none" w:sz="0" w:space="0" w:color="auto"/>
                                  </w:divBdr>
                                  <w:divsChild>
                                    <w:div w:id="1633629438">
                                      <w:marLeft w:val="0"/>
                                      <w:marRight w:val="0"/>
                                      <w:marTop w:val="0"/>
                                      <w:marBottom w:val="0"/>
                                      <w:divBdr>
                                        <w:top w:val="none" w:sz="0" w:space="0" w:color="auto"/>
                                        <w:left w:val="none" w:sz="0" w:space="0" w:color="auto"/>
                                        <w:bottom w:val="none" w:sz="0" w:space="0" w:color="auto"/>
                                        <w:right w:val="none" w:sz="0" w:space="0" w:color="auto"/>
                                      </w:divBdr>
                                      <w:divsChild>
                                        <w:div w:id="631257038">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455903649">
                      <w:marLeft w:val="0"/>
                      <w:marRight w:val="0"/>
                      <w:marTop w:val="0"/>
                      <w:marBottom w:val="0"/>
                      <w:divBdr>
                        <w:top w:val="none" w:sz="0" w:space="0" w:color="auto"/>
                        <w:left w:val="none" w:sz="0" w:space="0" w:color="auto"/>
                        <w:bottom w:val="none" w:sz="0" w:space="0" w:color="auto"/>
                        <w:right w:val="none" w:sz="0" w:space="0" w:color="auto"/>
                      </w:divBdr>
                      <w:divsChild>
                        <w:div w:id="261452944">
                          <w:marLeft w:val="0"/>
                          <w:marRight w:val="0"/>
                          <w:marTop w:val="0"/>
                          <w:marBottom w:val="0"/>
                          <w:divBdr>
                            <w:top w:val="none" w:sz="0" w:space="0" w:color="auto"/>
                            <w:left w:val="none" w:sz="0" w:space="0" w:color="auto"/>
                            <w:bottom w:val="none" w:sz="0" w:space="0" w:color="auto"/>
                            <w:right w:val="none" w:sz="0" w:space="0" w:color="auto"/>
                          </w:divBdr>
                          <w:divsChild>
                            <w:div w:id="197738868">
                              <w:marLeft w:val="0"/>
                              <w:marRight w:val="0"/>
                              <w:marTop w:val="0"/>
                              <w:marBottom w:val="0"/>
                              <w:divBdr>
                                <w:top w:val="none" w:sz="0" w:space="0" w:color="auto"/>
                                <w:left w:val="none" w:sz="0" w:space="0" w:color="auto"/>
                                <w:bottom w:val="none" w:sz="0" w:space="0" w:color="auto"/>
                                <w:right w:val="none" w:sz="0" w:space="0" w:color="auto"/>
                              </w:divBdr>
                              <w:divsChild>
                                <w:div w:id="950161207">
                                  <w:marLeft w:val="0"/>
                                  <w:marRight w:val="0"/>
                                  <w:marTop w:val="0"/>
                                  <w:marBottom w:val="0"/>
                                  <w:divBdr>
                                    <w:top w:val="none" w:sz="0" w:space="0" w:color="auto"/>
                                    <w:left w:val="none" w:sz="0" w:space="0" w:color="auto"/>
                                    <w:bottom w:val="none" w:sz="0" w:space="0" w:color="auto"/>
                                    <w:right w:val="none" w:sz="0" w:space="0" w:color="auto"/>
                                  </w:divBdr>
                                  <w:divsChild>
                                    <w:div w:id="1805080407">
                                      <w:marLeft w:val="0"/>
                                      <w:marRight w:val="0"/>
                                      <w:marTop w:val="0"/>
                                      <w:marBottom w:val="300"/>
                                      <w:divBdr>
                                        <w:top w:val="none" w:sz="0" w:space="0" w:color="auto"/>
                                        <w:left w:val="none" w:sz="0" w:space="0" w:color="auto"/>
                                        <w:bottom w:val="none" w:sz="0" w:space="0" w:color="auto"/>
                                        <w:right w:val="none" w:sz="0" w:space="0" w:color="auto"/>
                                      </w:divBdr>
                                      <w:divsChild>
                                        <w:div w:id="909001345">
                                          <w:marLeft w:val="0"/>
                                          <w:marRight w:val="0"/>
                                          <w:marTop w:val="0"/>
                                          <w:marBottom w:val="0"/>
                                          <w:divBdr>
                                            <w:top w:val="none" w:sz="0" w:space="0" w:color="auto"/>
                                            <w:left w:val="none" w:sz="0" w:space="0" w:color="auto"/>
                                            <w:bottom w:val="none" w:sz="0" w:space="0" w:color="auto"/>
                                            <w:right w:val="none" w:sz="0" w:space="0" w:color="auto"/>
                                          </w:divBdr>
                                          <w:divsChild>
                                            <w:div w:id="433674761">
                                              <w:marLeft w:val="0"/>
                                              <w:marRight w:val="0"/>
                                              <w:marTop w:val="0"/>
                                              <w:marBottom w:val="0"/>
                                              <w:divBdr>
                                                <w:top w:val="none" w:sz="0" w:space="0" w:color="auto"/>
                                                <w:left w:val="none" w:sz="0" w:space="0" w:color="auto"/>
                                                <w:bottom w:val="none" w:sz="0" w:space="0" w:color="auto"/>
                                                <w:right w:val="none" w:sz="0" w:space="0" w:color="auto"/>
                                              </w:divBdr>
                                              <w:divsChild>
                                                <w:div w:id="1205097065">
                                                  <w:marLeft w:val="0"/>
                                                  <w:marRight w:val="0"/>
                                                  <w:marTop w:val="0"/>
                                                  <w:marBottom w:val="0"/>
                                                  <w:divBdr>
                                                    <w:top w:val="none" w:sz="0" w:space="0" w:color="auto"/>
                                                    <w:left w:val="none" w:sz="0" w:space="0" w:color="auto"/>
                                                    <w:bottom w:val="none" w:sz="0" w:space="0" w:color="auto"/>
                                                    <w:right w:val="none" w:sz="0" w:space="0" w:color="auto"/>
                                                  </w:divBdr>
                                                  <w:divsChild>
                                                    <w:div w:id="1775130128">
                                                      <w:marLeft w:val="0"/>
                                                      <w:marRight w:val="0"/>
                                                      <w:marTop w:val="0"/>
                                                      <w:marBottom w:val="0"/>
                                                      <w:divBdr>
                                                        <w:top w:val="none" w:sz="0" w:space="0" w:color="auto"/>
                                                        <w:left w:val="none" w:sz="0" w:space="0" w:color="auto"/>
                                                        <w:bottom w:val="none" w:sz="0" w:space="0" w:color="auto"/>
                                                        <w:right w:val="none" w:sz="0" w:space="0" w:color="auto"/>
                                                      </w:divBdr>
                                                      <w:divsChild>
                                                        <w:div w:id="1087965501">
                                                          <w:marLeft w:val="0"/>
                                                          <w:marRight w:val="0"/>
                                                          <w:marTop w:val="0"/>
                                                          <w:marBottom w:val="0"/>
                                                          <w:divBdr>
                                                            <w:top w:val="none" w:sz="0" w:space="0" w:color="auto"/>
                                                            <w:left w:val="none" w:sz="0" w:space="0" w:color="auto"/>
                                                            <w:bottom w:val="none" w:sz="0" w:space="0" w:color="auto"/>
                                                            <w:right w:val="none" w:sz="0" w:space="0" w:color="auto"/>
                                                          </w:divBdr>
                                                          <w:divsChild>
                                                            <w:div w:id="501433937">
                                                              <w:marLeft w:val="0"/>
                                                              <w:marRight w:val="0"/>
                                                              <w:marTop w:val="0"/>
                                                              <w:marBottom w:val="0"/>
                                                              <w:divBdr>
                                                                <w:top w:val="none" w:sz="0" w:space="0" w:color="auto"/>
                                                                <w:left w:val="none" w:sz="0" w:space="0" w:color="auto"/>
                                                                <w:bottom w:val="none" w:sz="0" w:space="0" w:color="auto"/>
                                                                <w:right w:val="none" w:sz="0" w:space="0" w:color="auto"/>
                                                              </w:divBdr>
                                                              <w:divsChild>
                                                                <w:div w:id="865677650">
                                                                  <w:marLeft w:val="0"/>
                                                                  <w:marRight w:val="0"/>
                                                                  <w:marTop w:val="0"/>
                                                                  <w:marBottom w:val="0"/>
                                                                  <w:divBdr>
                                                                    <w:top w:val="none" w:sz="0" w:space="0" w:color="auto"/>
                                                                    <w:left w:val="none" w:sz="0" w:space="0" w:color="auto"/>
                                                                    <w:bottom w:val="none" w:sz="0" w:space="0" w:color="auto"/>
                                                                    <w:right w:val="none" w:sz="0" w:space="0" w:color="auto"/>
                                                                  </w:divBdr>
                                                                </w:div>
                                                              </w:divsChild>
                                                            </w:div>
                                                            <w:div w:id="1696343014">
                                                              <w:marLeft w:val="0"/>
                                                              <w:marRight w:val="0"/>
                                                              <w:marTop w:val="0"/>
                                                              <w:marBottom w:val="0"/>
                                                              <w:divBdr>
                                                                <w:top w:val="none" w:sz="0" w:space="0" w:color="auto"/>
                                                                <w:left w:val="none" w:sz="0" w:space="0" w:color="auto"/>
                                                                <w:bottom w:val="none" w:sz="0" w:space="0" w:color="auto"/>
                                                                <w:right w:val="none" w:sz="0" w:space="0" w:color="auto"/>
                                                              </w:divBdr>
                                                              <w:divsChild>
                                                                <w:div w:id="56441927">
                                                                  <w:marLeft w:val="0"/>
                                                                  <w:marRight w:val="0"/>
                                                                  <w:marTop w:val="0"/>
                                                                  <w:marBottom w:val="60"/>
                                                                  <w:divBdr>
                                                                    <w:top w:val="none" w:sz="0" w:space="0" w:color="auto"/>
                                                                    <w:left w:val="none" w:sz="0" w:space="0" w:color="auto"/>
                                                                    <w:bottom w:val="none" w:sz="0" w:space="0" w:color="auto"/>
                                                                    <w:right w:val="none" w:sz="0" w:space="0" w:color="auto"/>
                                                                  </w:divBdr>
                                                                </w:div>
                                                                <w:div w:id="155533949">
                                                                  <w:marLeft w:val="0"/>
                                                                  <w:marRight w:val="0"/>
                                                                  <w:marTop w:val="0"/>
                                                                  <w:marBottom w:val="120"/>
                                                                  <w:divBdr>
                                                                    <w:top w:val="none" w:sz="0" w:space="0" w:color="auto"/>
                                                                    <w:left w:val="none" w:sz="0" w:space="0" w:color="auto"/>
                                                                    <w:bottom w:val="none" w:sz="0" w:space="0" w:color="auto"/>
                                                                    <w:right w:val="none" w:sz="0" w:space="0" w:color="auto"/>
                                                                  </w:divBdr>
                                                                </w:div>
                                                                <w:div w:id="1977057131">
                                                                  <w:marLeft w:val="0"/>
                                                                  <w:marRight w:val="0"/>
                                                                  <w:marTop w:val="0"/>
                                                                  <w:marBottom w:val="0"/>
                                                                  <w:divBdr>
                                                                    <w:top w:val="none" w:sz="0" w:space="0" w:color="auto"/>
                                                                    <w:left w:val="none" w:sz="0" w:space="0" w:color="auto"/>
                                                                    <w:bottom w:val="none" w:sz="0" w:space="0" w:color="auto"/>
                                                                    <w:right w:val="none" w:sz="0" w:space="0" w:color="auto"/>
                                                                  </w:divBdr>
                                                                  <w:divsChild>
                                                                    <w:div w:id="694116962">
                                                                      <w:marLeft w:val="0"/>
                                                                      <w:marRight w:val="0"/>
                                                                      <w:marTop w:val="0"/>
                                                                      <w:marBottom w:val="0"/>
                                                                      <w:divBdr>
                                                                        <w:top w:val="none" w:sz="0" w:space="0" w:color="auto"/>
                                                                        <w:left w:val="none" w:sz="0" w:space="0" w:color="auto"/>
                                                                        <w:bottom w:val="none" w:sz="0" w:space="0" w:color="auto"/>
                                                                        <w:right w:val="none" w:sz="0" w:space="0" w:color="auto"/>
                                                                      </w:divBdr>
                                                                      <w:divsChild>
                                                                        <w:div w:id="1230267233">
                                                                          <w:marLeft w:val="0"/>
                                                                          <w:marRight w:val="0"/>
                                                                          <w:marTop w:val="0"/>
                                                                          <w:marBottom w:val="0"/>
                                                                          <w:divBdr>
                                                                            <w:top w:val="none" w:sz="0" w:space="0" w:color="auto"/>
                                                                            <w:left w:val="none" w:sz="0" w:space="0" w:color="auto"/>
                                                                            <w:bottom w:val="none" w:sz="0" w:space="0" w:color="auto"/>
                                                                            <w:right w:val="none" w:sz="0" w:space="0" w:color="auto"/>
                                                                          </w:divBdr>
                                                                          <w:divsChild>
                                                                            <w:div w:id="1958557692">
                                                                              <w:marLeft w:val="90"/>
                                                                              <w:marRight w:val="0"/>
                                                                              <w:marTop w:val="0"/>
                                                                              <w:marBottom w:val="0"/>
                                                                              <w:divBdr>
                                                                                <w:top w:val="none" w:sz="0" w:space="0" w:color="auto"/>
                                                                                <w:left w:val="none" w:sz="0" w:space="0" w:color="auto"/>
                                                                                <w:bottom w:val="none" w:sz="0" w:space="0" w:color="auto"/>
                                                                                <w:right w:val="none" w:sz="0" w:space="0" w:color="auto"/>
                                                                              </w:divBdr>
                                                                              <w:divsChild>
                                                                                <w:div w:id="114223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8416254">
                                                              <w:marLeft w:val="0"/>
                                                              <w:marRight w:val="0"/>
                                                              <w:marTop w:val="0"/>
                                                              <w:marBottom w:val="0"/>
                                                              <w:divBdr>
                                                                <w:top w:val="none" w:sz="0" w:space="0" w:color="auto"/>
                                                                <w:left w:val="none" w:sz="0" w:space="0" w:color="auto"/>
                                                                <w:bottom w:val="none" w:sz="0" w:space="0" w:color="auto"/>
                                                                <w:right w:val="none" w:sz="0" w:space="0" w:color="auto"/>
                                                              </w:divBdr>
                                                              <w:divsChild>
                                                                <w:div w:id="272520604">
                                                                  <w:marLeft w:val="0"/>
                                                                  <w:marRight w:val="0"/>
                                                                  <w:marTop w:val="0"/>
                                                                  <w:marBottom w:val="120"/>
                                                                  <w:divBdr>
                                                                    <w:top w:val="none" w:sz="0" w:space="0" w:color="auto"/>
                                                                    <w:left w:val="none" w:sz="0" w:space="0" w:color="auto"/>
                                                                    <w:bottom w:val="none" w:sz="0" w:space="0" w:color="auto"/>
                                                                    <w:right w:val="none" w:sz="0" w:space="0" w:color="auto"/>
                                                                  </w:divBdr>
                                                                </w:div>
                                                                <w:div w:id="901452488">
                                                                  <w:marLeft w:val="0"/>
                                                                  <w:marRight w:val="0"/>
                                                                  <w:marTop w:val="0"/>
                                                                  <w:marBottom w:val="60"/>
                                                                  <w:divBdr>
                                                                    <w:top w:val="none" w:sz="0" w:space="0" w:color="auto"/>
                                                                    <w:left w:val="none" w:sz="0" w:space="0" w:color="auto"/>
                                                                    <w:bottom w:val="none" w:sz="0" w:space="0" w:color="auto"/>
                                                                    <w:right w:val="none" w:sz="0" w:space="0" w:color="auto"/>
                                                                  </w:divBdr>
                                                                </w:div>
                                                                <w:div w:id="1744064534">
                                                                  <w:marLeft w:val="0"/>
                                                                  <w:marRight w:val="0"/>
                                                                  <w:marTop w:val="0"/>
                                                                  <w:marBottom w:val="0"/>
                                                                  <w:divBdr>
                                                                    <w:top w:val="none" w:sz="0" w:space="0" w:color="auto"/>
                                                                    <w:left w:val="none" w:sz="0" w:space="0" w:color="auto"/>
                                                                    <w:bottom w:val="none" w:sz="0" w:space="0" w:color="auto"/>
                                                                    <w:right w:val="none" w:sz="0" w:space="0" w:color="auto"/>
                                                                  </w:divBdr>
                                                                  <w:divsChild>
                                                                    <w:div w:id="1042483657">
                                                                      <w:marLeft w:val="0"/>
                                                                      <w:marRight w:val="0"/>
                                                                      <w:marTop w:val="0"/>
                                                                      <w:marBottom w:val="0"/>
                                                                      <w:divBdr>
                                                                        <w:top w:val="none" w:sz="0" w:space="0" w:color="auto"/>
                                                                        <w:left w:val="none" w:sz="0" w:space="0" w:color="auto"/>
                                                                        <w:bottom w:val="none" w:sz="0" w:space="0" w:color="auto"/>
                                                                        <w:right w:val="none" w:sz="0" w:space="0" w:color="auto"/>
                                                                      </w:divBdr>
                                                                      <w:divsChild>
                                                                        <w:div w:id="1414088377">
                                                                          <w:marLeft w:val="0"/>
                                                                          <w:marRight w:val="0"/>
                                                                          <w:marTop w:val="0"/>
                                                                          <w:marBottom w:val="0"/>
                                                                          <w:divBdr>
                                                                            <w:top w:val="none" w:sz="0" w:space="0" w:color="auto"/>
                                                                            <w:left w:val="none" w:sz="0" w:space="0" w:color="auto"/>
                                                                            <w:bottom w:val="none" w:sz="0" w:space="0" w:color="auto"/>
                                                                            <w:right w:val="none" w:sz="0" w:space="0" w:color="auto"/>
                                                                          </w:divBdr>
                                                                          <w:divsChild>
                                                                            <w:div w:id="780226841">
                                                                              <w:marLeft w:val="90"/>
                                                                              <w:marRight w:val="0"/>
                                                                              <w:marTop w:val="0"/>
                                                                              <w:marBottom w:val="0"/>
                                                                              <w:divBdr>
                                                                                <w:top w:val="none" w:sz="0" w:space="0" w:color="auto"/>
                                                                                <w:left w:val="none" w:sz="0" w:space="0" w:color="auto"/>
                                                                                <w:bottom w:val="none" w:sz="0" w:space="0" w:color="auto"/>
                                                                                <w:right w:val="none" w:sz="0" w:space="0" w:color="auto"/>
                                                                              </w:divBdr>
                                                                              <w:divsChild>
                                                                                <w:div w:id="923336842">
                                                                                  <w:marLeft w:val="0"/>
                                                                                  <w:marRight w:val="0"/>
                                                                                  <w:marTop w:val="0"/>
                                                                                  <w:marBottom w:val="0"/>
                                                                                  <w:divBdr>
                                                                                    <w:top w:val="none" w:sz="0" w:space="0" w:color="auto"/>
                                                                                    <w:left w:val="none" w:sz="0" w:space="0" w:color="auto"/>
                                                                                    <w:bottom w:val="none" w:sz="0" w:space="0" w:color="auto"/>
                                                                                    <w:right w:val="none" w:sz="0" w:space="0" w:color="auto"/>
                                                                                  </w:divBdr>
                                                                                </w:div>
                                                                              </w:divsChild>
                                                                            </w:div>
                                                                            <w:div w:id="1764567481">
                                                                              <w:marLeft w:val="0"/>
                                                                              <w:marRight w:val="0"/>
                                                                              <w:marTop w:val="0"/>
                                                                              <w:marBottom w:val="0"/>
                                                                              <w:divBdr>
                                                                                <w:top w:val="none" w:sz="0" w:space="0" w:color="auto"/>
                                                                                <w:left w:val="none" w:sz="0" w:space="0" w:color="auto"/>
                                                                                <w:bottom w:val="none" w:sz="0" w:space="0" w:color="auto"/>
                                                                                <w:right w:val="none" w:sz="0" w:space="0" w:color="auto"/>
                                                                              </w:divBdr>
                                                                              <w:divsChild>
                                                                                <w:div w:id="1689406919">
                                                                                  <w:marLeft w:val="0"/>
                                                                                  <w:marRight w:val="0"/>
                                                                                  <w:marTop w:val="0"/>
                                                                                  <w:marBottom w:val="0"/>
                                                                                  <w:divBdr>
                                                                                    <w:top w:val="none" w:sz="0" w:space="0" w:color="auto"/>
                                                                                    <w:left w:val="none" w:sz="0" w:space="0" w:color="auto"/>
                                                                                    <w:bottom w:val="none" w:sz="0" w:space="0" w:color="auto"/>
                                                                                    <w:right w:val="none" w:sz="0" w:space="0" w:color="auto"/>
                                                                                  </w:divBdr>
                                                                                  <w:divsChild>
                                                                                    <w:div w:id="158934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558240">
                                                              <w:marLeft w:val="0"/>
                                                              <w:marRight w:val="0"/>
                                                              <w:marTop w:val="0"/>
                                                              <w:marBottom w:val="0"/>
                                                              <w:divBdr>
                                                                <w:top w:val="none" w:sz="0" w:space="0" w:color="auto"/>
                                                                <w:left w:val="none" w:sz="0" w:space="0" w:color="auto"/>
                                                                <w:bottom w:val="none" w:sz="0" w:space="0" w:color="auto"/>
                                                                <w:right w:val="none" w:sz="0" w:space="0" w:color="auto"/>
                                                              </w:divBdr>
                                                              <w:divsChild>
                                                                <w:div w:id="486215644">
                                                                  <w:marLeft w:val="0"/>
                                                                  <w:marRight w:val="0"/>
                                                                  <w:marTop w:val="0"/>
                                                                  <w:marBottom w:val="0"/>
                                                                  <w:divBdr>
                                                                    <w:top w:val="none" w:sz="0" w:space="0" w:color="auto"/>
                                                                    <w:left w:val="none" w:sz="0" w:space="0" w:color="auto"/>
                                                                    <w:bottom w:val="none" w:sz="0" w:space="0" w:color="auto"/>
                                                                    <w:right w:val="none" w:sz="0" w:space="0" w:color="auto"/>
                                                                  </w:divBdr>
                                                                  <w:divsChild>
                                                                    <w:div w:id="706877729">
                                                                      <w:marLeft w:val="0"/>
                                                                      <w:marRight w:val="0"/>
                                                                      <w:marTop w:val="0"/>
                                                                      <w:marBottom w:val="0"/>
                                                                      <w:divBdr>
                                                                        <w:top w:val="none" w:sz="0" w:space="0" w:color="auto"/>
                                                                        <w:left w:val="none" w:sz="0" w:space="0" w:color="auto"/>
                                                                        <w:bottom w:val="none" w:sz="0" w:space="0" w:color="auto"/>
                                                                        <w:right w:val="none" w:sz="0" w:space="0" w:color="auto"/>
                                                                      </w:divBdr>
                                                                      <w:divsChild>
                                                                        <w:div w:id="277640695">
                                                                          <w:marLeft w:val="0"/>
                                                                          <w:marRight w:val="0"/>
                                                                          <w:marTop w:val="0"/>
                                                                          <w:marBottom w:val="0"/>
                                                                          <w:divBdr>
                                                                            <w:top w:val="none" w:sz="0" w:space="0" w:color="auto"/>
                                                                            <w:left w:val="none" w:sz="0" w:space="0" w:color="auto"/>
                                                                            <w:bottom w:val="none" w:sz="0" w:space="0" w:color="auto"/>
                                                                            <w:right w:val="none" w:sz="0" w:space="0" w:color="auto"/>
                                                                          </w:divBdr>
                                                                          <w:divsChild>
                                                                            <w:div w:id="516384710">
                                                                              <w:marLeft w:val="0"/>
                                                                              <w:marRight w:val="0"/>
                                                                              <w:marTop w:val="0"/>
                                                                              <w:marBottom w:val="0"/>
                                                                              <w:divBdr>
                                                                                <w:top w:val="none" w:sz="0" w:space="0" w:color="auto"/>
                                                                                <w:left w:val="none" w:sz="0" w:space="0" w:color="auto"/>
                                                                                <w:bottom w:val="none" w:sz="0" w:space="0" w:color="auto"/>
                                                                                <w:right w:val="none" w:sz="0" w:space="0" w:color="auto"/>
                                                                              </w:divBdr>
                                                                              <w:divsChild>
                                                                                <w:div w:id="948316897">
                                                                                  <w:marLeft w:val="0"/>
                                                                                  <w:marRight w:val="0"/>
                                                                                  <w:marTop w:val="0"/>
                                                                                  <w:marBottom w:val="0"/>
                                                                                  <w:divBdr>
                                                                                    <w:top w:val="none" w:sz="0" w:space="0" w:color="auto"/>
                                                                                    <w:left w:val="none" w:sz="0" w:space="0" w:color="auto"/>
                                                                                    <w:bottom w:val="none" w:sz="0" w:space="0" w:color="auto"/>
                                                                                    <w:right w:val="none" w:sz="0" w:space="0" w:color="auto"/>
                                                                                  </w:divBdr>
                                                                                  <w:divsChild>
                                                                                    <w:div w:id="148939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3710">
                                                                              <w:marLeft w:val="90"/>
                                                                              <w:marRight w:val="0"/>
                                                                              <w:marTop w:val="0"/>
                                                                              <w:marBottom w:val="0"/>
                                                                              <w:divBdr>
                                                                                <w:top w:val="none" w:sz="0" w:space="0" w:color="auto"/>
                                                                                <w:left w:val="none" w:sz="0" w:space="0" w:color="auto"/>
                                                                                <w:bottom w:val="none" w:sz="0" w:space="0" w:color="auto"/>
                                                                                <w:right w:val="none" w:sz="0" w:space="0" w:color="auto"/>
                                                                              </w:divBdr>
                                                                              <w:divsChild>
                                                                                <w:div w:id="360057094">
                                                                                  <w:marLeft w:val="0"/>
                                                                                  <w:marRight w:val="0"/>
                                                                                  <w:marTop w:val="0"/>
                                                                                  <w:marBottom w:val="0"/>
                                                                                  <w:divBdr>
                                                                                    <w:top w:val="none" w:sz="0" w:space="0" w:color="auto"/>
                                                                                    <w:left w:val="none" w:sz="0" w:space="0" w:color="auto"/>
                                                                                    <w:bottom w:val="none" w:sz="0" w:space="0" w:color="auto"/>
                                                                                    <w:right w:val="none" w:sz="0" w:space="0" w:color="auto"/>
                                                                                  </w:divBdr>
                                                                                </w:div>
                                                                                <w:div w:id="104683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91187">
                                                                  <w:marLeft w:val="0"/>
                                                                  <w:marRight w:val="0"/>
                                                                  <w:marTop w:val="0"/>
                                                                  <w:marBottom w:val="60"/>
                                                                  <w:divBdr>
                                                                    <w:top w:val="none" w:sz="0" w:space="0" w:color="auto"/>
                                                                    <w:left w:val="none" w:sz="0" w:space="0" w:color="auto"/>
                                                                    <w:bottom w:val="none" w:sz="0" w:space="0" w:color="auto"/>
                                                                    <w:right w:val="none" w:sz="0" w:space="0" w:color="auto"/>
                                                                  </w:divBdr>
                                                                </w:div>
                                                                <w:div w:id="204270066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529217390">
      <w:bodyDiv w:val="1"/>
      <w:marLeft w:val="0"/>
      <w:marRight w:val="0"/>
      <w:marTop w:val="0"/>
      <w:marBottom w:val="0"/>
      <w:divBdr>
        <w:top w:val="none" w:sz="0" w:space="0" w:color="auto"/>
        <w:left w:val="none" w:sz="0" w:space="0" w:color="auto"/>
        <w:bottom w:val="none" w:sz="0" w:space="0" w:color="auto"/>
        <w:right w:val="none" w:sz="0" w:space="0" w:color="auto"/>
      </w:divBdr>
    </w:div>
    <w:div w:id="1615482395">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etterevaluation.org/methods-approaches/methods/cost-effectiveness-analysi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valuation.treasury.gov.au/publications/guidance-economic-evaluation-methods?auHash=O0mjzSptP6sFRV-c53jCoeq-ZeIYCQ-4ImiVwae7HHk"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overtyactionlab.org/resource/conducting-cost-effectiveness-analysis-ce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1445</Words>
  <Characters>7645</Characters>
  <Application>Microsoft Office Word</Application>
  <DocSecurity>0</DocSecurity>
  <Lines>142</Lines>
  <Paragraphs>74</Paragraphs>
  <ScaleCrop>false</ScaleCrop>
  <HeadingPairs>
    <vt:vector size="2" baseType="variant">
      <vt:variant>
        <vt:lpstr>Title</vt:lpstr>
      </vt:variant>
      <vt:variant>
        <vt:i4>1</vt:i4>
      </vt:variant>
    </vt:vector>
  </HeadingPairs>
  <TitlesOfParts>
    <vt:vector size="1" baseType="lpstr">
      <vt:lpstr>Cost-Effectiveness Analysis (CEA)</vt:lpstr>
    </vt:vector>
  </TitlesOfParts>
  <Company/>
  <LinksUpToDate>false</LinksUpToDate>
  <CharactersWithSpaces>9062</CharactersWithSpaces>
  <SharedDoc>false</SharedDoc>
  <HLinks>
    <vt:vector size="66" baseType="variant">
      <vt:variant>
        <vt:i4>1572944</vt:i4>
      </vt:variant>
      <vt:variant>
        <vt:i4>60</vt:i4>
      </vt:variant>
      <vt:variant>
        <vt:i4>0</vt:i4>
      </vt:variant>
      <vt:variant>
        <vt:i4>5</vt:i4>
      </vt:variant>
      <vt:variant>
        <vt:lpwstr>https://www.povertyactionlab.org/resource/conducting-cost-effectiveness-analysis-cea</vt:lpwstr>
      </vt:variant>
      <vt:variant>
        <vt:lpwstr/>
      </vt:variant>
      <vt:variant>
        <vt:i4>3801198</vt:i4>
      </vt:variant>
      <vt:variant>
        <vt:i4>57</vt:i4>
      </vt:variant>
      <vt:variant>
        <vt:i4>0</vt:i4>
      </vt:variant>
      <vt:variant>
        <vt:i4>5</vt:i4>
      </vt:variant>
      <vt:variant>
        <vt:lpwstr>https://www.betterevaluation.org/methods-approaches/methods/cost-effectiveness-analysis</vt:lpwstr>
      </vt:variant>
      <vt:variant>
        <vt:lpwstr/>
      </vt:variant>
      <vt:variant>
        <vt:i4>1507377</vt:i4>
      </vt:variant>
      <vt:variant>
        <vt:i4>50</vt:i4>
      </vt:variant>
      <vt:variant>
        <vt:i4>0</vt:i4>
      </vt:variant>
      <vt:variant>
        <vt:i4>5</vt:i4>
      </vt:variant>
      <vt:variant>
        <vt:lpwstr/>
      </vt:variant>
      <vt:variant>
        <vt:lpwstr>_Toc202170617</vt:lpwstr>
      </vt:variant>
      <vt:variant>
        <vt:i4>1507377</vt:i4>
      </vt:variant>
      <vt:variant>
        <vt:i4>44</vt:i4>
      </vt:variant>
      <vt:variant>
        <vt:i4>0</vt:i4>
      </vt:variant>
      <vt:variant>
        <vt:i4>5</vt:i4>
      </vt:variant>
      <vt:variant>
        <vt:lpwstr/>
      </vt:variant>
      <vt:variant>
        <vt:lpwstr>_Toc202170616</vt:lpwstr>
      </vt:variant>
      <vt:variant>
        <vt:i4>1507377</vt:i4>
      </vt:variant>
      <vt:variant>
        <vt:i4>38</vt:i4>
      </vt:variant>
      <vt:variant>
        <vt:i4>0</vt:i4>
      </vt:variant>
      <vt:variant>
        <vt:i4>5</vt:i4>
      </vt:variant>
      <vt:variant>
        <vt:lpwstr/>
      </vt:variant>
      <vt:variant>
        <vt:lpwstr>_Toc202170615</vt:lpwstr>
      </vt:variant>
      <vt:variant>
        <vt:i4>1507377</vt:i4>
      </vt:variant>
      <vt:variant>
        <vt:i4>32</vt:i4>
      </vt:variant>
      <vt:variant>
        <vt:i4>0</vt:i4>
      </vt:variant>
      <vt:variant>
        <vt:i4>5</vt:i4>
      </vt:variant>
      <vt:variant>
        <vt:lpwstr/>
      </vt:variant>
      <vt:variant>
        <vt:lpwstr>_Toc202170614</vt:lpwstr>
      </vt:variant>
      <vt:variant>
        <vt:i4>1507377</vt:i4>
      </vt:variant>
      <vt:variant>
        <vt:i4>26</vt:i4>
      </vt:variant>
      <vt:variant>
        <vt:i4>0</vt:i4>
      </vt:variant>
      <vt:variant>
        <vt:i4>5</vt:i4>
      </vt:variant>
      <vt:variant>
        <vt:lpwstr/>
      </vt:variant>
      <vt:variant>
        <vt:lpwstr>_Toc202170613</vt:lpwstr>
      </vt:variant>
      <vt:variant>
        <vt:i4>1507377</vt:i4>
      </vt:variant>
      <vt:variant>
        <vt:i4>20</vt:i4>
      </vt:variant>
      <vt:variant>
        <vt:i4>0</vt:i4>
      </vt:variant>
      <vt:variant>
        <vt:i4>5</vt:i4>
      </vt:variant>
      <vt:variant>
        <vt:lpwstr/>
      </vt:variant>
      <vt:variant>
        <vt:lpwstr>_Toc202170612</vt:lpwstr>
      </vt:variant>
      <vt:variant>
        <vt:i4>1507377</vt:i4>
      </vt:variant>
      <vt:variant>
        <vt:i4>14</vt:i4>
      </vt:variant>
      <vt:variant>
        <vt:i4>0</vt:i4>
      </vt:variant>
      <vt:variant>
        <vt:i4>5</vt:i4>
      </vt:variant>
      <vt:variant>
        <vt:lpwstr/>
      </vt:variant>
      <vt:variant>
        <vt:lpwstr>_Toc202170611</vt:lpwstr>
      </vt:variant>
      <vt:variant>
        <vt:i4>1507377</vt:i4>
      </vt:variant>
      <vt:variant>
        <vt:i4>8</vt:i4>
      </vt:variant>
      <vt:variant>
        <vt:i4>0</vt:i4>
      </vt:variant>
      <vt:variant>
        <vt:i4>5</vt:i4>
      </vt:variant>
      <vt:variant>
        <vt:lpwstr/>
      </vt:variant>
      <vt:variant>
        <vt:lpwstr>_Toc202170610</vt:lpwstr>
      </vt:variant>
      <vt:variant>
        <vt:i4>1441841</vt:i4>
      </vt:variant>
      <vt:variant>
        <vt:i4>2</vt:i4>
      </vt:variant>
      <vt:variant>
        <vt:i4>0</vt:i4>
      </vt:variant>
      <vt:variant>
        <vt:i4>5</vt:i4>
      </vt:variant>
      <vt:variant>
        <vt:lpwstr/>
      </vt:variant>
      <vt:variant>
        <vt:lpwstr>_Toc202170609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Cost-Effectiveness Analysis (CEA)</dc:title>
  <dc:subject/>
  <dc:creator>Treasury; Australian Centre for Evaluation</dc:creator>
  <cp:keywords/>
  <dc:description/>
  <cp:lastModifiedBy/>
  <cp:revision>1</cp:revision>
  <dcterms:created xsi:type="dcterms:W3CDTF">2025-07-04T03:37:00Z</dcterms:created>
  <dcterms:modified xsi:type="dcterms:W3CDTF">2025-07-04T03:37:00Z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2025-07-04T03:37:34Z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193bb872-75cb-4375-9750-7f8d3829874b</vt:lpwstr>
  </property>
  <property fmtid="{D5CDD505-2E9C-101B-9397-08002B2CF9AE}" pid="8" name="MSIP_Label_4f932d64-9ab1-4d9b-81d2-a3a8b82dd47d_ContentBits">
    <vt:lpwstr>0</vt:lpwstr>
  </property>
</Properties>
</file>