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531455" w:displacedByCustomXml="next"/>
    <w:bookmarkEnd w:id="0" w:displacedByCustomXml="next"/>
    <w:sdt>
      <w:sdtPr>
        <w:rPr>
          <w:color w:val="EEEEEE" w:themeColor="background2"/>
          <w:sz w:val="32"/>
        </w:rPr>
        <w:id w:val="-1442289537"/>
        <w:docPartObj>
          <w:docPartGallery w:val="Cover Pages"/>
          <w:docPartUnique/>
        </w:docPartObj>
      </w:sdtPr>
      <w:sdtEndPr>
        <w:rPr>
          <w:color w:val="9CACC4" w:themeColor="accent1" w:themeTint="66"/>
          <w:szCs w:val="32"/>
        </w:rPr>
      </w:sdtEndPr>
      <w:sdtContent>
        <w:p w14:paraId="63C64C15" w14:textId="77777777" w:rsidR="00526DCD" w:rsidRDefault="00526DCD" w:rsidP="00526DCD"/>
        <w:p w14:paraId="12766E17" w14:textId="07625E3F" w:rsidR="00A97160" w:rsidRPr="006D0240" w:rsidRDefault="00A97160" w:rsidP="00526DCD">
          <w:r>
            <w:rPr>
              <w:noProof/>
            </w:rPr>
            <w:drawing>
              <wp:anchor distT="0" distB="0" distL="114300" distR="114300" simplePos="0" relativeHeight="251658240" behindDoc="1" locked="0" layoutInCell="1" allowOverlap="1" wp14:anchorId="0379E7F1" wp14:editId="24A8CBA5">
                <wp:simplePos x="0" y="0"/>
                <wp:positionH relativeFrom="margin">
                  <wp:posOffset>-900430</wp:posOffset>
                </wp:positionH>
                <wp:positionV relativeFrom="page">
                  <wp:posOffset>-17585</wp:posOffset>
                </wp:positionV>
                <wp:extent cx="7570799" cy="10709018"/>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799" cy="107090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AE9E4" w14:textId="59290CDE" w:rsidR="00526DCD" w:rsidRPr="00526DCD" w:rsidRDefault="00526DCD" w:rsidP="00526DCD">
          <w:pPr>
            <w:pStyle w:val="Title"/>
          </w:pPr>
          <w:r w:rsidRPr="00942A81">
            <w:t>Evaluation of a trial of generative artificial intelligence (Copilot) in The Department of the Treasury</w:t>
          </w:r>
        </w:p>
        <w:p w14:paraId="605BB129" w14:textId="77777777" w:rsidR="00526DCD" w:rsidRPr="00526DCD" w:rsidRDefault="00526DCD" w:rsidP="00526DCD">
          <w:pPr>
            <w:pStyle w:val="Subtitle"/>
          </w:pPr>
          <w:r w:rsidRPr="00526DCD">
            <w:t>Evaluation report</w:t>
          </w:r>
        </w:p>
        <w:p w14:paraId="730CE437" w14:textId="0E4F1148" w:rsidR="00A97160" w:rsidRDefault="00991B7D" w:rsidP="00526DCD">
          <w:pPr>
            <w:pStyle w:val="ReportDate"/>
          </w:pPr>
          <w:r>
            <w:t>February</w:t>
          </w:r>
          <w:r w:rsidR="00947DA3" w:rsidRPr="00526DCD">
            <w:t xml:space="preserve"> </w:t>
          </w:r>
          <w:r w:rsidR="00526DCD" w:rsidRPr="00526DCD">
            <w:t>202</w:t>
          </w:r>
          <w:r w:rsidR="00947DA3">
            <w:t>5</w:t>
          </w:r>
        </w:p>
      </w:sdtContent>
    </w:sdt>
    <w:p w14:paraId="7AF66A49" w14:textId="77777777" w:rsidR="00F836F9" w:rsidRDefault="00F836F9" w:rsidP="000E0B74">
      <w:pPr>
        <w:pStyle w:val="Heading1"/>
        <w:sectPr w:rsidR="00F836F9" w:rsidSect="00A76034">
          <w:pgSz w:w="11906" w:h="16838" w:code="9"/>
          <w:pgMar w:top="1843" w:right="1418" w:bottom="1418" w:left="1418" w:header="709" w:footer="709" w:gutter="0"/>
          <w:pgNumType w:fmt="lowerRoman" w:start="0"/>
          <w:cols w:space="708"/>
          <w:titlePg/>
          <w:docGrid w:linePitch="360"/>
        </w:sectPr>
      </w:pPr>
    </w:p>
    <w:p w14:paraId="35ABBBE1" w14:textId="5EBA013B" w:rsidR="00EC0F13" w:rsidRDefault="00EC0F13" w:rsidP="00EC0F13">
      <w:pPr>
        <w:spacing w:before="0" w:after="160" w:line="259" w:lineRule="auto"/>
      </w:pPr>
      <w:r w:rsidRPr="00661BF0">
        <w:lastRenderedPageBreak/>
        <w:t xml:space="preserve">© Commonwealth of Australia </w:t>
      </w:r>
      <w:r w:rsidRPr="00EC0F13">
        <w:t>2025</w:t>
      </w:r>
    </w:p>
    <w:p w14:paraId="18536D40" w14:textId="5F968D6A" w:rsidR="00EC0F13" w:rsidRPr="00526DCD" w:rsidRDefault="00EC0F13" w:rsidP="00526DCD">
      <w:pPr>
        <w:spacing w:before="0" w:after="0"/>
        <w:rPr>
          <w:rFonts w:ascii="Arial" w:hAnsi="Arial" w:cs="Arial"/>
          <w:color w:val="333333"/>
          <w:sz w:val="20"/>
        </w:rPr>
      </w:pPr>
      <w:r>
        <w:t xml:space="preserve">ISBN: </w:t>
      </w:r>
      <w:r w:rsidRPr="00F415DD">
        <w:t>978</w:t>
      </w:r>
      <w:r w:rsidR="004015F2">
        <w:noBreakHyphen/>
      </w:r>
      <w:r w:rsidRPr="00F415DD">
        <w:t>1</w:t>
      </w:r>
      <w:r w:rsidR="004015F2">
        <w:noBreakHyphen/>
      </w:r>
      <w:r w:rsidRPr="00F415DD">
        <w:t>923278</w:t>
      </w:r>
      <w:r w:rsidR="004015F2">
        <w:noBreakHyphen/>
      </w:r>
      <w:r w:rsidRPr="00F415DD">
        <w:t>07</w:t>
      </w:r>
      <w:r w:rsidR="004015F2">
        <w:noBreakHyphen/>
      </w:r>
      <w:r w:rsidRPr="00F415DD">
        <w:t>3</w:t>
      </w:r>
    </w:p>
    <w:p w14:paraId="5392E0CD" w14:textId="77777777" w:rsidR="00EC0F13" w:rsidRPr="00086F82" w:rsidRDefault="00EC0F13" w:rsidP="00EC0F13">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9" w:history="1">
        <w:r>
          <w:rPr>
            <w:rStyle w:val="Hyperlink"/>
          </w:rPr>
          <w:t>creativecommons.org/licenses/by/4.0/legalcode</w:t>
        </w:r>
      </w:hyperlink>
      <w:r w:rsidRPr="00444CDB">
        <w:t>.</w:t>
      </w:r>
      <w:r w:rsidRPr="00D06A21">
        <w:rPr>
          <w:sz w:val="24"/>
          <w:szCs w:val="24"/>
        </w:rPr>
        <w:t xml:space="preserve"> </w:t>
      </w:r>
    </w:p>
    <w:p w14:paraId="44C70D49" w14:textId="77777777" w:rsidR="00EC0F13" w:rsidRDefault="00EC0F13" w:rsidP="00330BA9">
      <w:pPr>
        <w:pStyle w:val="ChartGraphic"/>
        <w:jc w:val="left"/>
      </w:pPr>
      <w:r w:rsidRPr="00526DCD">
        <w:rPr>
          <w:noProof/>
        </w:rPr>
        <w:drawing>
          <wp:inline distT="0" distB="0" distL="0" distR="0" wp14:anchorId="3A287191" wp14:editId="0D4516FD">
            <wp:extent cx="809625" cy="285750"/>
            <wp:effectExtent l="0" t="0" r="9525" b="0"/>
            <wp:docPr id="3" name="Picture 1" descr="Creative Commons icon&#10;&#10;Creative Commons attribution licence 4.0 ic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reative Commons icon&#10;&#10;Creative Commons attribution licence 4.0 icon. ">
                      <a:extLst>
                        <a:ext uri="{C183D7F6-B498-43B3-948B-1728B52AA6E4}">
                          <adec:decorative xmlns:adec="http://schemas.microsoft.com/office/drawing/2017/decorative" val="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3558A2E" w14:textId="77777777" w:rsidR="00EC0F13" w:rsidRPr="006627B4" w:rsidRDefault="00EC0F13" w:rsidP="00EC0F13">
      <w:pPr>
        <w:tabs>
          <w:tab w:val="left" w:pos="1650"/>
        </w:tabs>
        <w:spacing w:before="240"/>
      </w:pPr>
      <w:r w:rsidRPr="006627B4">
        <w:t>Use of Treasury material under a</w:t>
      </w:r>
      <w:r w:rsidRPr="00476F09">
        <w:rPr>
          <w:rFonts w:cstheme="minorHAnsi"/>
          <w:sz w:val="24"/>
          <w:szCs w:val="24"/>
        </w:rPr>
        <w:t xml:space="preserve"> </w:t>
      </w:r>
      <w:hyperlink r:id="rId11"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23A2C654" w14:textId="6D058833" w:rsidR="00EC0F13" w:rsidRPr="00444CDB" w:rsidRDefault="00EC0F13" w:rsidP="00EC0F13">
      <w:pPr>
        <w:spacing w:before="240"/>
        <w:rPr>
          <w:rStyle w:val="Strong"/>
        </w:rPr>
      </w:pPr>
      <w:r w:rsidRPr="00444CDB">
        <w:rPr>
          <w:rStyle w:val="Strong"/>
        </w:rPr>
        <w:t xml:space="preserve">Treasury material used </w:t>
      </w:r>
      <w:r w:rsidR="004015F2">
        <w:rPr>
          <w:rStyle w:val="Strong"/>
        </w:rPr>
        <w:t>‘</w:t>
      </w:r>
      <w:r w:rsidRPr="00444CDB">
        <w:rPr>
          <w:rStyle w:val="Strong"/>
        </w:rPr>
        <w:t>as supplied</w:t>
      </w:r>
      <w:r w:rsidR="004015F2">
        <w:rPr>
          <w:rStyle w:val="Strong"/>
        </w:rPr>
        <w:t>’</w:t>
      </w:r>
    </w:p>
    <w:p w14:paraId="369F4029" w14:textId="77777777" w:rsidR="00EC0F13" w:rsidRPr="00476F09" w:rsidRDefault="00EC0F13" w:rsidP="00EC0F13">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166D2EDA" w14:textId="77777777" w:rsidR="00EC0F13" w:rsidRPr="00A13A11" w:rsidRDefault="00EC0F13" w:rsidP="00EC0F13">
      <w:pPr>
        <w:ind w:firstLine="720"/>
      </w:pPr>
      <w:r w:rsidRPr="00E17231">
        <w:rPr>
          <w:iCs/>
        </w:rPr>
        <w:t>Source:</w:t>
      </w:r>
      <w:r w:rsidRPr="002F1BC2">
        <w:rPr>
          <w:i/>
        </w:rPr>
        <w:t xml:space="preserve"> </w:t>
      </w:r>
      <w:r w:rsidRPr="00AC2B70">
        <w:rPr>
          <w:rStyle w:val="Emphasis"/>
        </w:rPr>
        <w:t>The Commonwealth of Australia.</w:t>
      </w:r>
    </w:p>
    <w:p w14:paraId="75AB1F62" w14:textId="77777777" w:rsidR="00EC0F13" w:rsidRPr="00444CDB" w:rsidRDefault="00EC0F13" w:rsidP="00EC0F13">
      <w:pPr>
        <w:spacing w:before="240"/>
        <w:rPr>
          <w:rStyle w:val="Strong"/>
        </w:rPr>
      </w:pPr>
      <w:r w:rsidRPr="00444CDB">
        <w:rPr>
          <w:rStyle w:val="Strong"/>
        </w:rPr>
        <w:t>Derivative material</w:t>
      </w:r>
    </w:p>
    <w:p w14:paraId="40DFE9AA" w14:textId="77777777" w:rsidR="00EC0F13" w:rsidRPr="006627B4" w:rsidRDefault="00EC0F13" w:rsidP="00EC0F13">
      <w:r w:rsidRPr="006627B4">
        <w:t xml:space="preserve">If you have modified or transformed Treasury material, or derived new material from those of the Treasury in any way, then Treasury prefers the following attribution: </w:t>
      </w:r>
    </w:p>
    <w:p w14:paraId="6913EA5C" w14:textId="77777777" w:rsidR="00EC0F13" w:rsidRPr="00AC2B70" w:rsidRDefault="00EC0F13" w:rsidP="00EC0F13">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C12AFD4" w14:textId="77777777" w:rsidR="00EC0F13" w:rsidRPr="00444CDB" w:rsidRDefault="00EC0F13" w:rsidP="00EC0F13">
      <w:pPr>
        <w:spacing w:before="240"/>
        <w:rPr>
          <w:rStyle w:val="Strong"/>
        </w:rPr>
      </w:pPr>
      <w:r w:rsidRPr="00444CDB">
        <w:rPr>
          <w:rStyle w:val="Strong"/>
        </w:rPr>
        <w:t>Use of the Coat of Arms</w:t>
      </w:r>
    </w:p>
    <w:p w14:paraId="33F01AC7" w14:textId="5E331993" w:rsidR="00EC0F13" w:rsidRPr="005C503A" w:rsidRDefault="00EC0F13" w:rsidP="00EC0F13">
      <w:pPr>
        <w:spacing w:before="240"/>
      </w:pPr>
      <w:r w:rsidRPr="005C503A">
        <w:t xml:space="preserve">The terms under which the Coat of Arms can be used are set out on the Department of the Prime Minister and Cabinet website (see </w:t>
      </w:r>
      <w:hyperlink r:id="rId12" w:history="1">
        <w:r w:rsidR="00944E45" w:rsidRPr="00934028">
          <w:rPr>
            <w:rStyle w:val="Hyperlink"/>
          </w:rPr>
          <w:t>www.pmc.gov.au/government/commonwealth-coat-arms</w:t>
        </w:r>
      </w:hyperlink>
      <w:r w:rsidRPr="005C503A">
        <w:t>).</w:t>
      </w:r>
    </w:p>
    <w:p w14:paraId="1D401811" w14:textId="77777777" w:rsidR="00EC0F13" w:rsidRPr="00444CDB" w:rsidRDefault="00EC0F13" w:rsidP="00EC0F13">
      <w:pPr>
        <w:spacing w:before="240"/>
        <w:rPr>
          <w:rStyle w:val="Strong"/>
        </w:rPr>
      </w:pPr>
      <w:r w:rsidRPr="00444CDB">
        <w:rPr>
          <w:rStyle w:val="Strong"/>
        </w:rPr>
        <w:t>Other uses</w:t>
      </w:r>
    </w:p>
    <w:p w14:paraId="3EE7FA80" w14:textId="77777777" w:rsidR="00EC0F13" w:rsidRPr="006627B4" w:rsidRDefault="00EC0F13" w:rsidP="00EC0F13">
      <w:r>
        <w:t>E</w:t>
      </w:r>
      <w:r w:rsidRPr="006627B4">
        <w:t>nquiries regarding this licence and any other use of this document are welcome at:</w:t>
      </w:r>
    </w:p>
    <w:p w14:paraId="6481CE6C" w14:textId="69643701" w:rsidR="00EC0F13" w:rsidRDefault="00EC0F13" w:rsidP="00EC0F13">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13" w:history="1">
        <w:r>
          <w:rPr>
            <w:rStyle w:val="Hyperlink"/>
          </w:rPr>
          <w:t>media@treasury.gov.au</w:t>
        </w:r>
      </w:hyperlink>
    </w:p>
    <w:p w14:paraId="62D901D7" w14:textId="77777777" w:rsidR="00EC0F13" w:rsidRDefault="00EC0F13" w:rsidP="00EC0F13">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4DBEEDCA" w14:textId="77777777" w:rsidR="00B77B76" w:rsidRPr="003F1597" w:rsidRDefault="00B77B76" w:rsidP="00EC0F13">
      <w:pPr>
        <w:rPr>
          <w:rStyle w:val="Emphasis"/>
        </w:rPr>
      </w:pPr>
    </w:p>
    <w:p w14:paraId="3703A019" w14:textId="77777777" w:rsidR="00C52569" w:rsidRDefault="00C52569">
      <w:pPr>
        <w:spacing w:before="0" w:after="160" w:line="259" w:lineRule="auto"/>
        <w:rPr>
          <w:rFonts w:ascii="Calibri" w:hAnsi="Calibri" w:cs="Arial"/>
          <w:b/>
          <w:color w:val="5D779D" w:themeColor="accent3"/>
          <w:kern w:val="32"/>
          <w:sz w:val="44"/>
          <w:szCs w:val="36"/>
        </w:rPr>
        <w:sectPr w:rsidR="00C52569" w:rsidSect="0071011F">
          <w:headerReference w:type="even" r:id="rId14"/>
          <w:headerReference w:type="default" r:id="rId15"/>
          <w:footerReference w:type="even" r:id="rId16"/>
          <w:footerReference w:type="default" r:id="rId17"/>
          <w:headerReference w:type="first" r:id="rId18"/>
          <w:footerReference w:type="first" r:id="rId19"/>
          <w:pgSz w:w="11906" w:h="16838" w:code="9"/>
          <w:pgMar w:top="1843" w:right="1418" w:bottom="1418" w:left="1418" w:header="709" w:footer="709" w:gutter="0"/>
          <w:pgNumType w:fmt="lowerRoman"/>
          <w:cols w:space="708"/>
          <w:docGrid w:linePitch="360"/>
        </w:sectPr>
      </w:pPr>
    </w:p>
    <w:p w14:paraId="59296CC8" w14:textId="37C5B784" w:rsidR="00230C8A" w:rsidRDefault="00230C8A" w:rsidP="00C52569">
      <w:pPr>
        <w:pStyle w:val="Heading1-NOTOC"/>
        <w:spacing w:before="0"/>
      </w:pPr>
      <w:r>
        <w:lastRenderedPageBreak/>
        <w:t>Acknowledgements</w:t>
      </w:r>
    </w:p>
    <w:p w14:paraId="114B247F" w14:textId="48B9E12A" w:rsidR="00230C8A" w:rsidRDefault="00DD02E1" w:rsidP="00230C8A">
      <w:r>
        <w:t>Th</w:t>
      </w:r>
      <w:r w:rsidR="001A53F6">
        <w:t>e</w:t>
      </w:r>
      <w:r>
        <w:t xml:space="preserve"> evaluation of the Copilot Microsoft 365 trial in the </w:t>
      </w:r>
      <w:r w:rsidR="0079164A">
        <w:t xml:space="preserve">Commonwealth </w:t>
      </w:r>
      <w:r>
        <w:t xml:space="preserve">Department of the Treasury was completed </w:t>
      </w:r>
      <w:r w:rsidR="001E1994">
        <w:t>by the Australian Centre for Evaluation</w:t>
      </w:r>
      <w:r w:rsidR="00954876">
        <w:t xml:space="preserve"> (ACE)</w:t>
      </w:r>
      <w:r w:rsidR="007D681D">
        <w:t>. The evaluation team comprised: Vera</w:t>
      </w:r>
      <w:r w:rsidR="00390E62">
        <w:t> </w:t>
      </w:r>
      <w:r w:rsidR="007D681D">
        <w:t>Newman, Ellie McDonald, Bran</w:t>
      </w:r>
      <w:r w:rsidR="00A04C4B">
        <w:t xml:space="preserve">don Liu, Ethan Slaven and Harry Greenwell from the </w:t>
      </w:r>
      <w:r w:rsidR="00954876">
        <w:t>ACE</w:t>
      </w:r>
      <w:r w:rsidR="00A04C4B">
        <w:t xml:space="preserve">. </w:t>
      </w:r>
    </w:p>
    <w:p w14:paraId="5E6EF2E3" w14:textId="6C87DCB1" w:rsidR="00D117C5" w:rsidRDefault="00D117C5" w:rsidP="00230C8A">
      <w:r>
        <w:t>The evaluatio</w:t>
      </w:r>
      <w:r w:rsidR="00C936B9">
        <w:t>n</w:t>
      </w:r>
      <w:r w:rsidR="005A69EE">
        <w:t xml:space="preserve"> was undertaken in collaboration with the Copilot trial project team</w:t>
      </w:r>
      <w:r w:rsidR="00270E78">
        <w:t xml:space="preserve"> and the Data and Digital Policy Unit</w:t>
      </w:r>
      <w:r w:rsidR="00EB167C">
        <w:t xml:space="preserve"> (DDPU)</w:t>
      </w:r>
      <w:r w:rsidR="005A69EE">
        <w:t xml:space="preserve">. </w:t>
      </w:r>
      <w:r w:rsidR="00405A5F">
        <w:t>The authors</w:t>
      </w:r>
      <w:r w:rsidR="005A69EE">
        <w:t xml:space="preserve"> would like to thank</w:t>
      </w:r>
      <w:r w:rsidR="00877628">
        <w:t xml:space="preserve"> all members of the </w:t>
      </w:r>
      <w:r w:rsidR="002B784F">
        <w:t>Copilot trial project team</w:t>
      </w:r>
      <w:r w:rsidR="00EB167C">
        <w:t>, the DDPU</w:t>
      </w:r>
      <w:r w:rsidR="002B784F">
        <w:t xml:space="preserve"> </w:t>
      </w:r>
      <w:r w:rsidR="00183E71">
        <w:t xml:space="preserve">and the Treasury Artificial Intelligence Working Group for their contributions to the </w:t>
      </w:r>
      <w:r w:rsidR="0006262F">
        <w:t>evaluation</w:t>
      </w:r>
      <w:r w:rsidR="00183E71">
        <w:t>.</w:t>
      </w:r>
    </w:p>
    <w:p w14:paraId="377464B8" w14:textId="265BEF4E" w:rsidR="00A04C4B" w:rsidRDefault="00C936B9" w:rsidP="00230C8A">
      <w:r>
        <w:t xml:space="preserve">Lastly, we acknowledge the participants </w:t>
      </w:r>
      <w:r w:rsidR="00D117C5">
        <w:t xml:space="preserve">from </w:t>
      </w:r>
      <w:r>
        <w:t>Treasury</w:t>
      </w:r>
      <w:r w:rsidR="004015F2">
        <w:t>’</w:t>
      </w:r>
      <w:r>
        <w:t xml:space="preserve">s </w:t>
      </w:r>
      <w:r w:rsidR="00D117C5">
        <w:t>Copilot trial for their contributions to the evaluation</w:t>
      </w:r>
      <w:r>
        <w:t xml:space="preserve"> and for generously sharing their experiences with the product.</w:t>
      </w:r>
    </w:p>
    <w:p w14:paraId="13E63FEA" w14:textId="4BB64895" w:rsidR="00DD02E1" w:rsidRDefault="00DD02E1" w:rsidP="00DD02E1">
      <w:r>
        <w:t>The views expressed in this evaluation report do not necessarily reflect those of the Australian</w:t>
      </w:r>
      <w:r w:rsidR="00390E62">
        <w:t> </w:t>
      </w:r>
      <w:r>
        <w:t>Government</w:t>
      </w:r>
      <w:r w:rsidR="00863D8A">
        <w:t>.</w:t>
      </w:r>
    </w:p>
    <w:p w14:paraId="6660D9C3" w14:textId="77777777" w:rsidR="00A20A7B" w:rsidRDefault="000E0B74" w:rsidP="00C52569">
      <w:pPr>
        <w:pStyle w:val="Heading1-NOTOC"/>
        <w:rPr>
          <w:noProof/>
        </w:rPr>
      </w:pPr>
      <w:r w:rsidRPr="00C52569">
        <w:lastRenderedPageBreak/>
        <w:t>Contents</w:t>
      </w:r>
      <w:bookmarkStart w:id="1" w:name="_Toc432067103"/>
      <w:bookmarkStart w:id="2" w:name="_Toc452635030"/>
      <w:r w:rsidR="00C52569">
        <w:fldChar w:fldCharType="begin"/>
      </w:r>
      <w:r w:rsidR="00C52569" w:rsidRPr="00C52569">
        <w:instrText xml:space="preserve"> TOC \o "1-1" \h \z \t "Heading 2,2,Heading 2 Numbered,2" </w:instrText>
      </w:r>
      <w:r w:rsidR="00C52569">
        <w:fldChar w:fldCharType="separate"/>
      </w:r>
    </w:p>
    <w:p w14:paraId="2C8EFE62" w14:textId="21FB8453" w:rsidR="00A20A7B" w:rsidRDefault="00417AEF">
      <w:pPr>
        <w:pStyle w:val="TOC1"/>
        <w:rPr>
          <w:rFonts w:asciiTheme="minorHAnsi" w:eastAsiaTheme="minorEastAsia" w:hAnsiTheme="minorHAnsi" w:cstheme="minorBidi"/>
          <w:b w:val="0"/>
          <w:color w:val="auto"/>
          <w:kern w:val="2"/>
          <w:sz w:val="24"/>
          <w:szCs w:val="24"/>
          <w14:ligatures w14:val="standardContextual"/>
        </w:rPr>
      </w:pPr>
      <w:hyperlink w:anchor="_Toc188966163" w:history="1">
        <w:r w:rsidR="00A20A7B" w:rsidRPr="00D045DE">
          <w:rPr>
            <w:rStyle w:val="Hyperlink"/>
          </w:rPr>
          <w:t>Executive summary</w:t>
        </w:r>
        <w:r w:rsidR="00A20A7B">
          <w:rPr>
            <w:webHidden/>
          </w:rPr>
          <w:tab/>
        </w:r>
        <w:r w:rsidR="00A20A7B">
          <w:rPr>
            <w:webHidden/>
          </w:rPr>
          <w:fldChar w:fldCharType="begin"/>
        </w:r>
        <w:r w:rsidR="00A20A7B">
          <w:rPr>
            <w:webHidden/>
          </w:rPr>
          <w:instrText xml:space="preserve"> PAGEREF _Toc188966163 \h </w:instrText>
        </w:r>
        <w:r w:rsidR="00A20A7B">
          <w:rPr>
            <w:webHidden/>
          </w:rPr>
        </w:r>
        <w:r w:rsidR="00A20A7B">
          <w:rPr>
            <w:webHidden/>
          </w:rPr>
          <w:fldChar w:fldCharType="separate"/>
        </w:r>
        <w:r w:rsidR="00217394">
          <w:rPr>
            <w:webHidden/>
          </w:rPr>
          <w:t>1</w:t>
        </w:r>
        <w:r w:rsidR="00A20A7B">
          <w:rPr>
            <w:webHidden/>
          </w:rPr>
          <w:fldChar w:fldCharType="end"/>
        </w:r>
      </w:hyperlink>
    </w:p>
    <w:p w14:paraId="04C1C8B3" w14:textId="2EDCADA9"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64" w:history="1">
        <w:r w:rsidR="00A20A7B" w:rsidRPr="00D045DE">
          <w:rPr>
            <w:rStyle w:val="Hyperlink"/>
          </w:rPr>
          <w:t>Background</w:t>
        </w:r>
        <w:r w:rsidR="00A20A7B">
          <w:rPr>
            <w:webHidden/>
          </w:rPr>
          <w:tab/>
        </w:r>
        <w:r w:rsidR="00A20A7B">
          <w:rPr>
            <w:webHidden/>
          </w:rPr>
          <w:fldChar w:fldCharType="begin"/>
        </w:r>
        <w:r w:rsidR="00A20A7B">
          <w:rPr>
            <w:webHidden/>
          </w:rPr>
          <w:instrText xml:space="preserve"> PAGEREF _Toc188966164 \h </w:instrText>
        </w:r>
        <w:r w:rsidR="00A20A7B">
          <w:rPr>
            <w:webHidden/>
          </w:rPr>
        </w:r>
        <w:r w:rsidR="00A20A7B">
          <w:rPr>
            <w:webHidden/>
          </w:rPr>
          <w:fldChar w:fldCharType="separate"/>
        </w:r>
        <w:r w:rsidR="00217394">
          <w:rPr>
            <w:webHidden/>
          </w:rPr>
          <w:t>1</w:t>
        </w:r>
        <w:r w:rsidR="00A20A7B">
          <w:rPr>
            <w:webHidden/>
          </w:rPr>
          <w:fldChar w:fldCharType="end"/>
        </w:r>
      </w:hyperlink>
    </w:p>
    <w:p w14:paraId="193D3F5D" w14:textId="6AB93353"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65" w:history="1">
        <w:r w:rsidR="00A20A7B" w:rsidRPr="00D045DE">
          <w:rPr>
            <w:rStyle w:val="Hyperlink"/>
          </w:rPr>
          <w:t>Evaluation approach</w:t>
        </w:r>
        <w:r w:rsidR="00A20A7B">
          <w:rPr>
            <w:webHidden/>
          </w:rPr>
          <w:tab/>
        </w:r>
        <w:r w:rsidR="00A20A7B">
          <w:rPr>
            <w:webHidden/>
          </w:rPr>
          <w:fldChar w:fldCharType="begin"/>
        </w:r>
        <w:r w:rsidR="00A20A7B">
          <w:rPr>
            <w:webHidden/>
          </w:rPr>
          <w:instrText xml:space="preserve"> PAGEREF _Toc188966165 \h </w:instrText>
        </w:r>
        <w:r w:rsidR="00A20A7B">
          <w:rPr>
            <w:webHidden/>
          </w:rPr>
        </w:r>
        <w:r w:rsidR="00A20A7B">
          <w:rPr>
            <w:webHidden/>
          </w:rPr>
          <w:fldChar w:fldCharType="separate"/>
        </w:r>
        <w:r w:rsidR="00217394">
          <w:rPr>
            <w:webHidden/>
          </w:rPr>
          <w:t>1</w:t>
        </w:r>
        <w:r w:rsidR="00A20A7B">
          <w:rPr>
            <w:webHidden/>
          </w:rPr>
          <w:fldChar w:fldCharType="end"/>
        </w:r>
      </w:hyperlink>
    </w:p>
    <w:p w14:paraId="5DB49F6F" w14:textId="481A4881"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66" w:history="1">
        <w:r w:rsidR="00A20A7B" w:rsidRPr="00D045DE">
          <w:rPr>
            <w:rStyle w:val="Hyperlink"/>
          </w:rPr>
          <w:t>Summary of findings</w:t>
        </w:r>
        <w:r w:rsidR="00A20A7B">
          <w:rPr>
            <w:webHidden/>
          </w:rPr>
          <w:tab/>
        </w:r>
        <w:r w:rsidR="00A20A7B">
          <w:rPr>
            <w:webHidden/>
          </w:rPr>
          <w:fldChar w:fldCharType="begin"/>
        </w:r>
        <w:r w:rsidR="00A20A7B">
          <w:rPr>
            <w:webHidden/>
          </w:rPr>
          <w:instrText xml:space="preserve"> PAGEREF _Toc188966166 \h </w:instrText>
        </w:r>
        <w:r w:rsidR="00A20A7B">
          <w:rPr>
            <w:webHidden/>
          </w:rPr>
        </w:r>
        <w:r w:rsidR="00A20A7B">
          <w:rPr>
            <w:webHidden/>
          </w:rPr>
          <w:fldChar w:fldCharType="separate"/>
        </w:r>
        <w:r w:rsidR="00217394">
          <w:rPr>
            <w:webHidden/>
          </w:rPr>
          <w:t>1</w:t>
        </w:r>
        <w:r w:rsidR="00A20A7B">
          <w:rPr>
            <w:webHidden/>
          </w:rPr>
          <w:fldChar w:fldCharType="end"/>
        </w:r>
      </w:hyperlink>
    </w:p>
    <w:p w14:paraId="75555E8E" w14:textId="794E9F5C"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67" w:history="1">
        <w:r w:rsidR="00A20A7B" w:rsidRPr="00D045DE">
          <w:rPr>
            <w:rStyle w:val="Hyperlink"/>
          </w:rPr>
          <w:t>Lessons learnt and recommendations</w:t>
        </w:r>
        <w:r w:rsidR="00A20A7B">
          <w:rPr>
            <w:webHidden/>
          </w:rPr>
          <w:tab/>
        </w:r>
        <w:r w:rsidR="00A20A7B">
          <w:rPr>
            <w:webHidden/>
          </w:rPr>
          <w:fldChar w:fldCharType="begin"/>
        </w:r>
        <w:r w:rsidR="00A20A7B">
          <w:rPr>
            <w:webHidden/>
          </w:rPr>
          <w:instrText xml:space="preserve"> PAGEREF _Toc188966167 \h </w:instrText>
        </w:r>
        <w:r w:rsidR="00A20A7B">
          <w:rPr>
            <w:webHidden/>
          </w:rPr>
        </w:r>
        <w:r w:rsidR="00A20A7B">
          <w:rPr>
            <w:webHidden/>
          </w:rPr>
          <w:fldChar w:fldCharType="separate"/>
        </w:r>
        <w:r w:rsidR="00217394">
          <w:rPr>
            <w:webHidden/>
          </w:rPr>
          <w:t>5</w:t>
        </w:r>
        <w:r w:rsidR="00A20A7B">
          <w:rPr>
            <w:webHidden/>
          </w:rPr>
          <w:fldChar w:fldCharType="end"/>
        </w:r>
      </w:hyperlink>
    </w:p>
    <w:p w14:paraId="671969BD" w14:textId="586F0C52"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68" w:history="1">
        <w:r w:rsidR="00A20A7B" w:rsidRPr="00D045DE">
          <w:rPr>
            <w:rStyle w:val="Hyperlink"/>
          </w:rPr>
          <w:t>Limitations</w:t>
        </w:r>
        <w:r w:rsidR="00A20A7B">
          <w:rPr>
            <w:webHidden/>
          </w:rPr>
          <w:tab/>
        </w:r>
        <w:r w:rsidR="00A20A7B">
          <w:rPr>
            <w:webHidden/>
          </w:rPr>
          <w:fldChar w:fldCharType="begin"/>
        </w:r>
        <w:r w:rsidR="00A20A7B">
          <w:rPr>
            <w:webHidden/>
          </w:rPr>
          <w:instrText xml:space="preserve"> PAGEREF _Toc188966168 \h </w:instrText>
        </w:r>
        <w:r w:rsidR="00A20A7B">
          <w:rPr>
            <w:webHidden/>
          </w:rPr>
        </w:r>
        <w:r w:rsidR="00A20A7B">
          <w:rPr>
            <w:webHidden/>
          </w:rPr>
          <w:fldChar w:fldCharType="separate"/>
        </w:r>
        <w:r w:rsidR="00217394">
          <w:rPr>
            <w:webHidden/>
          </w:rPr>
          <w:t>6</w:t>
        </w:r>
        <w:r w:rsidR="00A20A7B">
          <w:rPr>
            <w:webHidden/>
          </w:rPr>
          <w:fldChar w:fldCharType="end"/>
        </w:r>
      </w:hyperlink>
    </w:p>
    <w:p w14:paraId="54FA771D" w14:textId="11D203A2" w:rsidR="00A20A7B" w:rsidRDefault="00417AEF">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188966169" w:history="1">
        <w:r w:rsidR="00A20A7B" w:rsidRPr="00D045DE">
          <w:rPr>
            <w:rStyle w:val="Hyperlink"/>
          </w:rPr>
          <w:t>1.</w:t>
        </w:r>
        <w:r w:rsidR="00A20A7B">
          <w:rPr>
            <w:rFonts w:asciiTheme="minorHAnsi" w:eastAsiaTheme="minorEastAsia" w:hAnsiTheme="minorHAnsi" w:cstheme="minorBidi"/>
            <w:b w:val="0"/>
            <w:color w:val="auto"/>
            <w:kern w:val="2"/>
            <w:sz w:val="24"/>
            <w:szCs w:val="24"/>
            <w14:ligatures w14:val="standardContextual"/>
          </w:rPr>
          <w:tab/>
        </w:r>
        <w:r w:rsidR="00A20A7B" w:rsidRPr="00D045DE">
          <w:rPr>
            <w:rStyle w:val="Hyperlink"/>
          </w:rPr>
          <w:t>Overview and evaluation approach</w:t>
        </w:r>
        <w:r w:rsidR="00A20A7B">
          <w:rPr>
            <w:webHidden/>
          </w:rPr>
          <w:tab/>
        </w:r>
        <w:r w:rsidR="00A20A7B">
          <w:rPr>
            <w:webHidden/>
          </w:rPr>
          <w:fldChar w:fldCharType="begin"/>
        </w:r>
        <w:r w:rsidR="00A20A7B">
          <w:rPr>
            <w:webHidden/>
          </w:rPr>
          <w:instrText xml:space="preserve"> PAGEREF _Toc188966169 \h </w:instrText>
        </w:r>
        <w:r w:rsidR="00A20A7B">
          <w:rPr>
            <w:webHidden/>
          </w:rPr>
        </w:r>
        <w:r w:rsidR="00A20A7B">
          <w:rPr>
            <w:webHidden/>
          </w:rPr>
          <w:fldChar w:fldCharType="separate"/>
        </w:r>
        <w:r w:rsidR="00217394">
          <w:rPr>
            <w:webHidden/>
          </w:rPr>
          <w:t>7</w:t>
        </w:r>
        <w:r w:rsidR="00A20A7B">
          <w:rPr>
            <w:webHidden/>
          </w:rPr>
          <w:fldChar w:fldCharType="end"/>
        </w:r>
      </w:hyperlink>
    </w:p>
    <w:p w14:paraId="27B86C41" w14:textId="3ADC7F68"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0" w:history="1">
        <w:r w:rsidR="00A20A7B" w:rsidRPr="00D045DE">
          <w:rPr>
            <w:rStyle w:val="Hyperlink"/>
          </w:rPr>
          <w:t>Background</w:t>
        </w:r>
        <w:r w:rsidR="00A20A7B">
          <w:rPr>
            <w:webHidden/>
          </w:rPr>
          <w:tab/>
        </w:r>
        <w:r w:rsidR="00A20A7B">
          <w:rPr>
            <w:webHidden/>
          </w:rPr>
          <w:fldChar w:fldCharType="begin"/>
        </w:r>
        <w:r w:rsidR="00A20A7B">
          <w:rPr>
            <w:webHidden/>
          </w:rPr>
          <w:instrText xml:space="preserve"> PAGEREF _Toc188966170 \h </w:instrText>
        </w:r>
        <w:r w:rsidR="00A20A7B">
          <w:rPr>
            <w:webHidden/>
          </w:rPr>
        </w:r>
        <w:r w:rsidR="00A20A7B">
          <w:rPr>
            <w:webHidden/>
          </w:rPr>
          <w:fldChar w:fldCharType="separate"/>
        </w:r>
        <w:r w:rsidR="00217394">
          <w:rPr>
            <w:webHidden/>
          </w:rPr>
          <w:t>7</w:t>
        </w:r>
        <w:r w:rsidR="00A20A7B">
          <w:rPr>
            <w:webHidden/>
          </w:rPr>
          <w:fldChar w:fldCharType="end"/>
        </w:r>
      </w:hyperlink>
    </w:p>
    <w:p w14:paraId="691DAF7C" w14:textId="6BD07238"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1" w:history="1">
        <w:r w:rsidR="00A20A7B" w:rsidRPr="00D045DE">
          <w:rPr>
            <w:rStyle w:val="Hyperlink"/>
          </w:rPr>
          <w:t>Treasury’s implementation of the Copilot trial</w:t>
        </w:r>
        <w:r w:rsidR="00A20A7B">
          <w:rPr>
            <w:webHidden/>
          </w:rPr>
          <w:tab/>
        </w:r>
        <w:r w:rsidR="00A20A7B">
          <w:rPr>
            <w:webHidden/>
          </w:rPr>
          <w:fldChar w:fldCharType="begin"/>
        </w:r>
        <w:r w:rsidR="00A20A7B">
          <w:rPr>
            <w:webHidden/>
          </w:rPr>
          <w:instrText xml:space="preserve"> PAGEREF _Toc188966171 \h </w:instrText>
        </w:r>
        <w:r w:rsidR="00A20A7B">
          <w:rPr>
            <w:webHidden/>
          </w:rPr>
        </w:r>
        <w:r w:rsidR="00A20A7B">
          <w:rPr>
            <w:webHidden/>
          </w:rPr>
          <w:fldChar w:fldCharType="separate"/>
        </w:r>
        <w:r w:rsidR="00217394">
          <w:rPr>
            <w:webHidden/>
          </w:rPr>
          <w:t>8</w:t>
        </w:r>
        <w:r w:rsidR="00A20A7B">
          <w:rPr>
            <w:webHidden/>
          </w:rPr>
          <w:fldChar w:fldCharType="end"/>
        </w:r>
      </w:hyperlink>
    </w:p>
    <w:p w14:paraId="32E218E4" w14:textId="36E90A2A"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2" w:history="1">
        <w:r w:rsidR="00A20A7B" w:rsidRPr="00D045DE">
          <w:rPr>
            <w:rStyle w:val="Hyperlink"/>
          </w:rPr>
          <w:t>Copilot use cases</w:t>
        </w:r>
        <w:r w:rsidR="00A20A7B">
          <w:rPr>
            <w:webHidden/>
          </w:rPr>
          <w:tab/>
        </w:r>
        <w:r w:rsidR="00A20A7B">
          <w:rPr>
            <w:webHidden/>
          </w:rPr>
          <w:fldChar w:fldCharType="begin"/>
        </w:r>
        <w:r w:rsidR="00A20A7B">
          <w:rPr>
            <w:webHidden/>
          </w:rPr>
          <w:instrText xml:space="preserve"> PAGEREF _Toc188966172 \h </w:instrText>
        </w:r>
        <w:r w:rsidR="00A20A7B">
          <w:rPr>
            <w:webHidden/>
          </w:rPr>
        </w:r>
        <w:r w:rsidR="00A20A7B">
          <w:rPr>
            <w:webHidden/>
          </w:rPr>
          <w:fldChar w:fldCharType="separate"/>
        </w:r>
        <w:r w:rsidR="00217394">
          <w:rPr>
            <w:webHidden/>
          </w:rPr>
          <w:t>9</w:t>
        </w:r>
        <w:r w:rsidR="00A20A7B">
          <w:rPr>
            <w:webHidden/>
          </w:rPr>
          <w:fldChar w:fldCharType="end"/>
        </w:r>
      </w:hyperlink>
    </w:p>
    <w:p w14:paraId="26E1AB6F" w14:textId="63FE285F"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3" w:history="1">
        <w:r w:rsidR="00A20A7B" w:rsidRPr="00D045DE">
          <w:rPr>
            <w:rStyle w:val="Hyperlink"/>
          </w:rPr>
          <w:t>Evaluation approach and methods</w:t>
        </w:r>
        <w:r w:rsidR="00A20A7B">
          <w:rPr>
            <w:webHidden/>
          </w:rPr>
          <w:tab/>
        </w:r>
        <w:r w:rsidR="00A20A7B">
          <w:rPr>
            <w:webHidden/>
          </w:rPr>
          <w:fldChar w:fldCharType="begin"/>
        </w:r>
        <w:r w:rsidR="00A20A7B">
          <w:rPr>
            <w:webHidden/>
          </w:rPr>
          <w:instrText xml:space="preserve"> PAGEREF _Toc188966173 \h </w:instrText>
        </w:r>
        <w:r w:rsidR="00A20A7B">
          <w:rPr>
            <w:webHidden/>
          </w:rPr>
        </w:r>
        <w:r w:rsidR="00A20A7B">
          <w:rPr>
            <w:webHidden/>
          </w:rPr>
          <w:fldChar w:fldCharType="separate"/>
        </w:r>
        <w:r w:rsidR="00217394">
          <w:rPr>
            <w:webHidden/>
          </w:rPr>
          <w:t>10</w:t>
        </w:r>
        <w:r w:rsidR="00A20A7B">
          <w:rPr>
            <w:webHidden/>
          </w:rPr>
          <w:fldChar w:fldCharType="end"/>
        </w:r>
      </w:hyperlink>
    </w:p>
    <w:p w14:paraId="3A7A9B8A" w14:textId="77929122"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4" w:history="1">
        <w:r w:rsidR="00A20A7B" w:rsidRPr="00D045DE">
          <w:rPr>
            <w:rStyle w:val="Hyperlink"/>
          </w:rPr>
          <w:t>Limitations</w:t>
        </w:r>
        <w:r w:rsidR="00A20A7B">
          <w:rPr>
            <w:webHidden/>
          </w:rPr>
          <w:tab/>
        </w:r>
        <w:r w:rsidR="00A20A7B">
          <w:rPr>
            <w:webHidden/>
          </w:rPr>
          <w:fldChar w:fldCharType="begin"/>
        </w:r>
        <w:r w:rsidR="00A20A7B">
          <w:rPr>
            <w:webHidden/>
          </w:rPr>
          <w:instrText xml:space="preserve"> PAGEREF _Toc188966174 \h </w:instrText>
        </w:r>
        <w:r w:rsidR="00A20A7B">
          <w:rPr>
            <w:webHidden/>
          </w:rPr>
        </w:r>
        <w:r w:rsidR="00A20A7B">
          <w:rPr>
            <w:webHidden/>
          </w:rPr>
          <w:fldChar w:fldCharType="separate"/>
        </w:r>
        <w:r w:rsidR="00217394">
          <w:rPr>
            <w:webHidden/>
          </w:rPr>
          <w:t>10</w:t>
        </w:r>
        <w:r w:rsidR="00A20A7B">
          <w:rPr>
            <w:webHidden/>
          </w:rPr>
          <w:fldChar w:fldCharType="end"/>
        </w:r>
      </w:hyperlink>
    </w:p>
    <w:p w14:paraId="0CADCB49" w14:textId="62637893"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5" w:history="1">
        <w:r w:rsidR="00A20A7B" w:rsidRPr="00D045DE">
          <w:rPr>
            <w:rStyle w:val="Hyperlink"/>
          </w:rPr>
          <w:t>Structure of this report</w:t>
        </w:r>
        <w:r w:rsidR="00A20A7B">
          <w:rPr>
            <w:webHidden/>
          </w:rPr>
          <w:tab/>
        </w:r>
        <w:r w:rsidR="00A20A7B">
          <w:rPr>
            <w:webHidden/>
          </w:rPr>
          <w:fldChar w:fldCharType="begin"/>
        </w:r>
        <w:r w:rsidR="00A20A7B">
          <w:rPr>
            <w:webHidden/>
          </w:rPr>
          <w:instrText xml:space="preserve"> PAGEREF _Toc188966175 \h </w:instrText>
        </w:r>
        <w:r w:rsidR="00A20A7B">
          <w:rPr>
            <w:webHidden/>
          </w:rPr>
        </w:r>
        <w:r w:rsidR="00A20A7B">
          <w:rPr>
            <w:webHidden/>
          </w:rPr>
          <w:fldChar w:fldCharType="separate"/>
        </w:r>
        <w:r w:rsidR="00217394">
          <w:rPr>
            <w:webHidden/>
          </w:rPr>
          <w:t>11</w:t>
        </w:r>
        <w:r w:rsidR="00A20A7B">
          <w:rPr>
            <w:webHidden/>
          </w:rPr>
          <w:fldChar w:fldCharType="end"/>
        </w:r>
      </w:hyperlink>
    </w:p>
    <w:p w14:paraId="025C744F" w14:textId="5FE102C4" w:rsidR="00A20A7B" w:rsidRDefault="00417AEF">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188966176" w:history="1">
        <w:r w:rsidR="00A20A7B" w:rsidRPr="00D045DE">
          <w:rPr>
            <w:rStyle w:val="Hyperlink"/>
          </w:rPr>
          <w:t>2.</w:t>
        </w:r>
        <w:r w:rsidR="00A20A7B">
          <w:rPr>
            <w:rFonts w:asciiTheme="minorHAnsi" w:eastAsiaTheme="minorEastAsia" w:hAnsiTheme="minorHAnsi" w:cstheme="minorBidi"/>
            <w:b w:val="0"/>
            <w:color w:val="auto"/>
            <w:kern w:val="2"/>
            <w:sz w:val="24"/>
            <w:szCs w:val="24"/>
            <w14:ligatures w14:val="standardContextual"/>
          </w:rPr>
          <w:tab/>
        </w:r>
        <w:r w:rsidR="00A20A7B" w:rsidRPr="00D045DE">
          <w:rPr>
            <w:rStyle w:val="Hyperlink"/>
          </w:rPr>
          <w:t>Implementation</w:t>
        </w:r>
        <w:r w:rsidR="00A20A7B">
          <w:rPr>
            <w:webHidden/>
          </w:rPr>
          <w:tab/>
        </w:r>
        <w:r w:rsidR="00A20A7B">
          <w:rPr>
            <w:webHidden/>
          </w:rPr>
          <w:fldChar w:fldCharType="begin"/>
        </w:r>
        <w:r w:rsidR="00A20A7B">
          <w:rPr>
            <w:webHidden/>
          </w:rPr>
          <w:instrText xml:space="preserve"> PAGEREF _Toc188966176 \h </w:instrText>
        </w:r>
        <w:r w:rsidR="00A20A7B">
          <w:rPr>
            <w:webHidden/>
          </w:rPr>
        </w:r>
        <w:r w:rsidR="00A20A7B">
          <w:rPr>
            <w:webHidden/>
          </w:rPr>
          <w:fldChar w:fldCharType="separate"/>
        </w:r>
        <w:r w:rsidR="00217394">
          <w:rPr>
            <w:webHidden/>
          </w:rPr>
          <w:t>12</w:t>
        </w:r>
        <w:r w:rsidR="00A20A7B">
          <w:rPr>
            <w:webHidden/>
          </w:rPr>
          <w:fldChar w:fldCharType="end"/>
        </w:r>
      </w:hyperlink>
    </w:p>
    <w:p w14:paraId="2FE6A470" w14:textId="246F829B"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7" w:history="1">
        <w:r w:rsidR="00A20A7B" w:rsidRPr="00D045DE">
          <w:rPr>
            <w:rStyle w:val="Hyperlink"/>
          </w:rPr>
          <w:t>The technical implementation of the product was smooth</w:t>
        </w:r>
        <w:r w:rsidR="00A20A7B">
          <w:rPr>
            <w:webHidden/>
          </w:rPr>
          <w:tab/>
        </w:r>
        <w:r w:rsidR="00A20A7B">
          <w:rPr>
            <w:webHidden/>
          </w:rPr>
          <w:fldChar w:fldCharType="begin"/>
        </w:r>
        <w:r w:rsidR="00A20A7B">
          <w:rPr>
            <w:webHidden/>
          </w:rPr>
          <w:instrText xml:space="preserve"> PAGEREF _Toc188966177 \h </w:instrText>
        </w:r>
        <w:r w:rsidR="00A20A7B">
          <w:rPr>
            <w:webHidden/>
          </w:rPr>
        </w:r>
        <w:r w:rsidR="00A20A7B">
          <w:rPr>
            <w:webHidden/>
          </w:rPr>
          <w:fldChar w:fldCharType="separate"/>
        </w:r>
        <w:r w:rsidR="00217394">
          <w:rPr>
            <w:webHidden/>
          </w:rPr>
          <w:t>12</w:t>
        </w:r>
        <w:r w:rsidR="00A20A7B">
          <w:rPr>
            <w:webHidden/>
          </w:rPr>
          <w:fldChar w:fldCharType="end"/>
        </w:r>
      </w:hyperlink>
    </w:p>
    <w:p w14:paraId="3E3F16D6" w14:textId="3CD28ED1"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8" w:history="1">
        <w:r w:rsidR="00A20A7B" w:rsidRPr="00D045DE">
          <w:rPr>
            <w:rStyle w:val="Hyperlink"/>
          </w:rPr>
          <w:t>One</w:t>
        </w:r>
        <w:r w:rsidR="00A20A7B" w:rsidRPr="00D045DE">
          <w:rPr>
            <w:rStyle w:val="Hyperlink"/>
          </w:rPr>
          <w:noBreakHyphen/>
          <w:t>quarter of participants reported using Copilot frequently by the end of the trial</w:t>
        </w:r>
        <w:r w:rsidR="00A20A7B">
          <w:rPr>
            <w:webHidden/>
          </w:rPr>
          <w:tab/>
        </w:r>
        <w:r w:rsidR="00A20A7B">
          <w:rPr>
            <w:webHidden/>
          </w:rPr>
          <w:fldChar w:fldCharType="begin"/>
        </w:r>
        <w:r w:rsidR="00A20A7B">
          <w:rPr>
            <w:webHidden/>
          </w:rPr>
          <w:instrText xml:space="preserve"> PAGEREF _Toc188966178 \h </w:instrText>
        </w:r>
        <w:r w:rsidR="00A20A7B">
          <w:rPr>
            <w:webHidden/>
          </w:rPr>
        </w:r>
        <w:r w:rsidR="00A20A7B">
          <w:rPr>
            <w:webHidden/>
          </w:rPr>
          <w:fldChar w:fldCharType="separate"/>
        </w:r>
        <w:r w:rsidR="00217394">
          <w:rPr>
            <w:webHidden/>
          </w:rPr>
          <w:t>12</w:t>
        </w:r>
        <w:r w:rsidR="00A20A7B">
          <w:rPr>
            <w:webHidden/>
          </w:rPr>
          <w:fldChar w:fldCharType="end"/>
        </w:r>
      </w:hyperlink>
    </w:p>
    <w:p w14:paraId="155BD86D" w14:textId="2D18C0E3"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79" w:history="1">
        <w:r w:rsidR="00A20A7B" w:rsidRPr="00D045DE">
          <w:rPr>
            <w:rStyle w:val="Hyperlink"/>
          </w:rPr>
          <w:t>Issues with Copilot limited the overall use of the product</w:t>
        </w:r>
        <w:r w:rsidR="00A20A7B">
          <w:rPr>
            <w:webHidden/>
          </w:rPr>
          <w:tab/>
        </w:r>
        <w:r w:rsidR="00A20A7B">
          <w:rPr>
            <w:webHidden/>
          </w:rPr>
          <w:fldChar w:fldCharType="begin"/>
        </w:r>
        <w:r w:rsidR="00A20A7B">
          <w:rPr>
            <w:webHidden/>
          </w:rPr>
          <w:instrText xml:space="preserve"> PAGEREF _Toc188966179 \h </w:instrText>
        </w:r>
        <w:r w:rsidR="00A20A7B">
          <w:rPr>
            <w:webHidden/>
          </w:rPr>
        </w:r>
        <w:r w:rsidR="00A20A7B">
          <w:rPr>
            <w:webHidden/>
          </w:rPr>
          <w:fldChar w:fldCharType="separate"/>
        </w:r>
        <w:r w:rsidR="00217394">
          <w:rPr>
            <w:webHidden/>
          </w:rPr>
          <w:t>13</w:t>
        </w:r>
        <w:r w:rsidR="00A20A7B">
          <w:rPr>
            <w:webHidden/>
          </w:rPr>
          <w:fldChar w:fldCharType="end"/>
        </w:r>
      </w:hyperlink>
    </w:p>
    <w:p w14:paraId="7F8A886A" w14:textId="5CFFF67E"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80" w:history="1">
        <w:r w:rsidR="00A20A7B" w:rsidRPr="00D045DE">
          <w:rPr>
            <w:rStyle w:val="Hyperlink"/>
          </w:rPr>
          <w:t>Use of the product was adversely impacted by the gap between expectations and reality</w:t>
        </w:r>
        <w:r w:rsidR="00A20A7B">
          <w:rPr>
            <w:webHidden/>
          </w:rPr>
          <w:tab/>
        </w:r>
        <w:r w:rsidR="00A20A7B">
          <w:rPr>
            <w:webHidden/>
          </w:rPr>
          <w:fldChar w:fldCharType="begin"/>
        </w:r>
        <w:r w:rsidR="00A20A7B">
          <w:rPr>
            <w:webHidden/>
          </w:rPr>
          <w:instrText xml:space="preserve"> PAGEREF _Toc188966180 \h </w:instrText>
        </w:r>
        <w:r w:rsidR="00A20A7B">
          <w:rPr>
            <w:webHidden/>
          </w:rPr>
        </w:r>
        <w:r w:rsidR="00A20A7B">
          <w:rPr>
            <w:webHidden/>
          </w:rPr>
          <w:fldChar w:fldCharType="separate"/>
        </w:r>
        <w:r w:rsidR="00217394">
          <w:rPr>
            <w:webHidden/>
          </w:rPr>
          <w:t>15</w:t>
        </w:r>
        <w:r w:rsidR="00A20A7B">
          <w:rPr>
            <w:webHidden/>
          </w:rPr>
          <w:fldChar w:fldCharType="end"/>
        </w:r>
      </w:hyperlink>
    </w:p>
    <w:p w14:paraId="00A03AE8" w14:textId="33202C6A"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81" w:history="1">
        <w:r w:rsidR="00A20A7B" w:rsidRPr="00D045DE">
          <w:rPr>
            <w:rStyle w:val="Hyperlink"/>
          </w:rPr>
          <w:t>There was scope for more education and training to support participant onboarding</w:t>
        </w:r>
        <w:r w:rsidR="00A20A7B">
          <w:rPr>
            <w:webHidden/>
          </w:rPr>
          <w:tab/>
        </w:r>
        <w:r w:rsidR="00A20A7B">
          <w:rPr>
            <w:webHidden/>
          </w:rPr>
          <w:fldChar w:fldCharType="begin"/>
        </w:r>
        <w:r w:rsidR="00A20A7B">
          <w:rPr>
            <w:webHidden/>
          </w:rPr>
          <w:instrText xml:space="preserve"> PAGEREF _Toc188966181 \h </w:instrText>
        </w:r>
        <w:r w:rsidR="00A20A7B">
          <w:rPr>
            <w:webHidden/>
          </w:rPr>
        </w:r>
        <w:r w:rsidR="00A20A7B">
          <w:rPr>
            <w:webHidden/>
          </w:rPr>
          <w:fldChar w:fldCharType="separate"/>
        </w:r>
        <w:r w:rsidR="00217394">
          <w:rPr>
            <w:webHidden/>
          </w:rPr>
          <w:t>17</w:t>
        </w:r>
        <w:r w:rsidR="00A20A7B">
          <w:rPr>
            <w:webHidden/>
          </w:rPr>
          <w:fldChar w:fldCharType="end"/>
        </w:r>
      </w:hyperlink>
    </w:p>
    <w:p w14:paraId="1E007514" w14:textId="70B285B1" w:rsidR="00A20A7B" w:rsidRDefault="00417AEF">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188966182" w:history="1">
        <w:r w:rsidR="00A20A7B" w:rsidRPr="00D045DE">
          <w:rPr>
            <w:rStyle w:val="Hyperlink"/>
          </w:rPr>
          <w:t>3.</w:t>
        </w:r>
        <w:r w:rsidR="00A20A7B">
          <w:rPr>
            <w:rFonts w:asciiTheme="minorHAnsi" w:eastAsiaTheme="minorEastAsia" w:hAnsiTheme="minorHAnsi" w:cstheme="minorBidi"/>
            <w:b w:val="0"/>
            <w:color w:val="auto"/>
            <w:kern w:val="2"/>
            <w:sz w:val="24"/>
            <w:szCs w:val="24"/>
            <w14:ligatures w14:val="standardContextual"/>
          </w:rPr>
          <w:tab/>
        </w:r>
        <w:r w:rsidR="00A20A7B" w:rsidRPr="00D045DE">
          <w:rPr>
            <w:rStyle w:val="Hyperlink"/>
          </w:rPr>
          <w:t>Appropriateness</w:t>
        </w:r>
        <w:r w:rsidR="00A20A7B">
          <w:rPr>
            <w:webHidden/>
          </w:rPr>
          <w:tab/>
        </w:r>
        <w:r w:rsidR="00A20A7B">
          <w:rPr>
            <w:webHidden/>
          </w:rPr>
          <w:fldChar w:fldCharType="begin"/>
        </w:r>
        <w:r w:rsidR="00A20A7B">
          <w:rPr>
            <w:webHidden/>
          </w:rPr>
          <w:instrText xml:space="preserve"> PAGEREF _Toc188966182 \h </w:instrText>
        </w:r>
        <w:r w:rsidR="00A20A7B">
          <w:rPr>
            <w:webHidden/>
          </w:rPr>
        </w:r>
        <w:r w:rsidR="00A20A7B">
          <w:rPr>
            <w:webHidden/>
          </w:rPr>
          <w:fldChar w:fldCharType="separate"/>
        </w:r>
        <w:r w:rsidR="00217394">
          <w:rPr>
            <w:webHidden/>
          </w:rPr>
          <w:t>20</w:t>
        </w:r>
        <w:r w:rsidR="00A20A7B">
          <w:rPr>
            <w:webHidden/>
          </w:rPr>
          <w:fldChar w:fldCharType="end"/>
        </w:r>
      </w:hyperlink>
    </w:p>
    <w:p w14:paraId="12984CD9" w14:textId="581D543B"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83" w:history="1">
        <w:r w:rsidR="00A20A7B" w:rsidRPr="00D045DE">
          <w:rPr>
            <w:rStyle w:val="Hyperlink"/>
          </w:rPr>
          <w:t>Copilot was appropriate to use for the identified use cases</w:t>
        </w:r>
        <w:r w:rsidR="00A20A7B">
          <w:rPr>
            <w:webHidden/>
          </w:rPr>
          <w:tab/>
        </w:r>
        <w:r w:rsidR="00A20A7B">
          <w:rPr>
            <w:webHidden/>
          </w:rPr>
          <w:fldChar w:fldCharType="begin"/>
        </w:r>
        <w:r w:rsidR="00A20A7B">
          <w:rPr>
            <w:webHidden/>
          </w:rPr>
          <w:instrText xml:space="preserve"> PAGEREF _Toc188966183 \h </w:instrText>
        </w:r>
        <w:r w:rsidR="00A20A7B">
          <w:rPr>
            <w:webHidden/>
          </w:rPr>
        </w:r>
        <w:r w:rsidR="00A20A7B">
          <w:rPr>
            <w:webHidden/>
          </w:rPr>
          <w:fldChar w:fldCharType="separate"/>
        </w:r>
        <w:r w:rsidR="00217394">
          <w:rPr>
            <w:webHidden/>
          </w:rPr>
          <w:t>20</w:t>
        </w:r>
        <w:r w:rsidR="00A20A7B">
          <w:rPr>
            <w:webHidden/>
          </w:rPr>
          <w:fldChar w:fldCharType="end"/>
        </w:r>
      </w:hyperlink>
    </w:p>
    <w:p w14:paraId="77C8D1DF" w14:textId="2FF585D0"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84" w:history="1">
        <w:r w:rsidR="00A20A7B" w:rsidRPr="00D045DE">
          <w:rPr>
            <w:rStyle w:val="Hyperlink"/>
          </w:rPr>
          <w:t>Overall functionality is limited compared to other products on the market</w:t>
        </w:r>
        <w:r w:rsidR="00A20A7B">
          <w:rPr>
            <w:webHidden/>
          </w:rPr>
          <w:tab/>
        </w:r>
        <w:r w:rsidR="00A20A7B">
          <w:rPr>
            <w:webHidden/>
          </w:rPr>
          <w:fldChar w:fldCharType="begin"/>
        </w:r>
        <w:r w:rsidR="00A20A7B">
          <w:rPr>
            <w:webHidden/>
          </w:rPr>
          <w:instrText xml:space="preserve"> PAGEREF _Toc188966184 \h </w:instrText>
        </w:r>
        <w:r w:rsidR="00A20A7B">
          <w:rPr>
            <w:webHidden/>
          </w:rPr>
        </w:r>
        <w:r w:rsidR="00A20A7B">
          <w:rPr>
            <w:webHidden/>
          </w:rPr>
          <w:fldChar w:fldCharType="separate"/>
        </w:r>
        <w:r w:rsidR="00217394">
          <w:rPr>
            <w:webHidden/>
          </w:rPr>
          <w:t>22</w:t>
        </w:r>
        <w:r w:rsidR="00A20A7B">
          <w:rPr>
            <w:webHidden/>
          </w:rPr>
          <w:fldChar w:fldCharType="end"/>
        </w:r>
      </w:hyperlink>
    </w:p>
    <w:p w14:paraId="6E284092" w14:textId="28054825"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85" w:history="1">
        <w:r w:rsidR="00A20A7B" w:rsidRPr="00D045DE">
          <w:rPr>
            <w:rStyle w:val="Hyperlink"/>
          </w:rPr>
          <w:t>The use of generative AI requires transparency so as not to erode public trust in institutions</w:t>
        </w:r>
        <w:r w:rsidR="00A20A7B">
          <w:rPr>
            <w:webHidden/>
          </w:rPr>
          <w:tab/>
        </w:r>
        <w:r w:rsidR="00A20A7B">
          <w:rPr>
            <w:webHidden/>
          </w:rPr>
          <w:fldChar w:fldCharType="begin"/>
        </w:r>
        <w:r w:rsidR="00A20A7B">
          <w:rPr>
            <w:webHidden/>
          </w:rPr>
          <w:instrText xml:space="preserve"> PAGEREF _Toc188966185 \h </w:instrText>
        </w:r>
        <w:r w:rsidR="00A20A7B">
          <w:rPr>
            <w:webHidden/>
          </w:rPr>
        </w:r>
        <w:r w:rsidR="00A20A7B">
          <w:rPr>
            <w:webHidden/>
          </w:rPr>
          <w:fldChar w:fldCharType="separate"/>
        </w:r>
        <w:r w:rsidR="00217394">
          <w:rPr>
            <w:webHidden/>
          </w:rPr>
          <w:t>23</w:t>
        </w:r>
        <w:r w:rsidR="00A20A7B">
          <w:rPr>
            <w:webHidden/>
          </w:rPr>
          <w:fldChar w:fldCharType="end"/>
        </w:r>
      </w:hyperlink>
    </w:p>
    <w:p w14:paraId="1942207F" w14:textId="333D756B" w:rsidR="00A20A7B" w:rsidRDefault="00417AEF">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188966186" w:history="1">
        <w:r w:rsidR="00A20A7B" w:rsidRPr="00D045DE">
          <w:rPr>
            <w:rStyle w:val="Hyperlink"/>
          </w:rPr>
          <w:t>4.</w:t>
        </w:r>
        <w:r w:rsidR="00A20A7B">
          <w:rPr>
            <w:rFonts w:asciiTheme="minorHAnsi" w:eastAsiaTheme="minorEastAsia" w:hAnsiTheme="minorHAnsi" w:cstheme="minorBidi"/>
            <w:b w:val="0"/>
            <w:color w:val="auto"/>
            <w:kern w:val="2"/>
            <w:sz w:val="24"/>
            <w:szCs w:val="24"/>
            <w14:ligatures w14:val="standardContextual"/>
          </w:rPr>
          <w:tab/>
        </w:r>
        <w:r w:rsidR="00A20A7B" w:rsidRPr="00D045DE">
          <w:rPr>
            <w:rStyle w:val="Hyperlink"/>
          </w:rPr>
          <w:t>Process improvement</w:t>
        </w:r>
        <w:r w:rsidR="00A20A7B">
          <w:rPr>
            <w:webHidden/>
          </w:rPr>
          <w:tab/>
        </w:r>
        <w:r w:rsidR="00A20A7B">
          <w:rPr>
            <w:webHidden/>
          </w:rPr>
          <w:fldChar w:fldCharType="begin"/>
        </w:r>
        <w:r w:rsidR="00A20A7B">
          <w:rPr>
            <w:webHidden/>
          </w:rPr>
          <w:instrText xml:space="preserve"> PAGEREF _Toc188966186 \h </w:instrText>
        </w:r>
        <w:r w:rsidR="00A20A7B">
          <w:rPr>
            <w:webHidden/>
          </w:rPr>
        </w:r>
        <w:r w:rsidR="00A20A7B">
          <w:rPr>
            <w:webHidden/>
          </w:rPr>
          <w:fldChar w:fldCharType="separate"/>
        </w:r>
        <w:r w:rsidR="00217394">
          <w:rPr>
            <w:webHidden/>
          </w:rPr>
          <w:t>24</w:t>
        </w:r>
        <w:r w:rsidR="00A20A7B">
          <w:rPr>
            <w:webHidden/>
          </w:rPr>
          <w:fldChar w:fldCharType="end"/>
        </w:r>
      </w:hyperlink>
    </w:p>
    <w:p w14:paraId="18E55A91" w14:textId="24300AA7"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87" w:history="1">
        <w:r w:rsidR="00A20A7B" w:rsidRPr="00D045DE">
          <w:rPr>
            <w:rStyle w:val="Hyperlink"/>
            <w:rFonts w:eastAsiaTheme="minorHAnsi"/>
            <w:lang w:eastAsia="en-US"/>
          </w:rPr>
          <w:t>Copilot supported improved work processes</w:t>
        </w:r>
        <w:r w:rsidR="00A20A7B">
          <w:rPr>
            <w:webHidden/>
          </w:rPr>
          <w:tab/>
        </w:r>
        <w:r w:rsidR="00A20A7B">
          <w:rPr>
            <w:webHidden/>
          </w:rPr>
          <w:fldChar w:fldCharType="begin"/>
        </w:r>
        <w:r w:rsidR="00A20A7B">
          <w:rPr>
            <w:webHidden/>
          </w:rPr>
          <w:instrText xml:space="preserve"> PAGEREF _Toc188966187 \h </w:instrText>
        </w:r>
        <w:r w:rsidR="00A20A7B">
          <w:rPr>
            <w:webHidden/>
          </w:rPr>
        </w:r>
        <w:r w:rsidR="00A20A7B">
          <w:rPr>
            <w:webHidden/>
          </w:rPr>
          <w:fldChar w:fldCharType="separate"/>
        </w:r>
        <w:r w:rsidR="00217394">
          <w:rPr>
            <w:webHidden/>
          </w:rPr>
          <w:t>24</w:t>
        </w:r>
        <w:r w:rsidR="00A20A7B">
          <w:rPr>
            <w:webHidden/>
          </w:rPr>
          <w:fldChar w:fldCharType="end"/>
        </w:r>
      </w:hyperlink>
    </w:p>
    <w:p w14:paraId="31D02985" w14:textId="6BA764A4"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88" w:history="1">
        <w:r w:rsidR="00A20A7B" w:rsidRPr="00D045DE">
          <w:rPr>
            <w:rStyle w:val="Hyperlink"/>
            <w:rFonts w:eastAsiaTheme="minorHAnsi"/>
            <w:lang w:eastAsia="en-US"/>
          </w:rPr>
          <w:t>Many trial participants reported reduced time on basic work processes and tasks</w:t>
        </w:r>
        <w:r w:rsidR="00A20A7B">
          <w:rPr>
            <w:webHidden/>
          </w:rPr>
          <w:tab/>
        </w:r>
        <w:r w:rsidR="00A20A7B">
          <w:rPr>
            <w:webHidden/>
          </w:rPr>
          <w:fldChar w:fldCharType="begin"/>
        </w:r>
        <w:r w:rsidR="00A20A7B">
          <w:rPr>
            <w:webHidden/>
          </w:rPr>
          <w:instrText xml:space="preserve"> PAGEREF _Toc188966188 \h </w:instrText>
        </w:r>
        <w:r w:rsidR="00A20A7B">
          <w:rPr>
            <w:webHidden/>
          </w:rPr>
        </w:r>
        <w:r w:rsidR="00A20A7B">
          <w:rPr>
            <w:webHidden/>
          </w:rPr>
          <w:fldChar w:fldCharType="separate"/>
        </w:r>
        <w:r w:rsidR="00217394">
          <w:rPr>
            <w:webHidden/>
          </w:rPr>
          <w:t>27</w:t>
        </w:r>
        <w:r w:rsidR="00A20A7B">
          <w:rPr>
            <w:webHidden/>
          </w:rPr>
          <w:fldChar w:fldCharType="end"/>
        </w:r>
      </w:hyperlink>
    </w:p>
    <w:p w14:paraId="19D599AD" w14:textId="41244994"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89" w:history="1">
        <w:r w:rsidR="00A20A7B" w:rsidRPr="00D045DE">
          <w:rPr>
            <w:rStyle w:val="Hyperlink"/>
            <w:rFonts w:eastAsiaTheme="minorHAnsi"/>
            <w:lang w:eastAsia="en-US"/>
          </w:rPr>
          <w:t>Copilot has supported knowledge management in some circumstances</w:t>
        </w:r>
        <w:r w:rsidR="00A20A7B">
          <w:rPr>
            <w:webHidden/>
          </w:rPr>
          <w:tab/>
        </w:r>
        <w:r w:rsidR="00A20A7B">
          <w:rPr>
            <w:webHidden/>
          </w:rPr>
          <w:fldChar w:fldCharType="begin"/>
        </w:r>
        <w:r w:rsidR="00A20A7B">
          <w:rPr>
            <w:webHidden/>
          </w:rPr>
          <w:instrText xml:space="preserve"> PAGEREF _Toc188966189 \h </w:instrText>
        </w:r>
        <w:r w:rsidR="00A20A7B">
          <w:rPr>
            <w:webHidden/>
          </w:rPr>
        </w:r>
        <w:r w:rsidR="00A20A7B">
          <w:rPr>
            <w:webHidden/>
          </w:rPr>
          <w:fldChar w:fldCharType="separate"/>
        </w:r>
        <w:r w:rsidR="00217394">
          <w:rPr>
            <w:webHidden/>
          </w:rPr>
          <w:t>30</w:t>
        </w:r>
        <w:r w:rsidR="00A20A7B">
          <w:rPr>
            <w:webHidden/>
          </w:rPr>
          <w:fldChar w:fldCharType="end"/>
        </w:r>
      </w:hyperlink>
    </w:p>
    <w:p w14:paraId="32754AD4" w14:textId="0FDF8CC5" w:rsidR="00A20A7B" w:rsidRDefault="00417AEF">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188966190" w:history="1">
        <w:r w:rsidR="00A20A7B" w:rsidRPr="00D045DE">
          <w:rPr>
            <w:rStyle w:val="Hyperlink"/>
          </w:rPr>
          <w:t>5.</w:t>
        </w:r>
        <w:r w:rsidR="00A20A7B">
          <w:rPr>
            <w:rFonts w:asciiTheme="minorHAnsi" w:eastAsiaTheme="minorEastAsia" w:hAnsiTheme="minorHAnsi" w:cstheme="minorBidi"/>
            <w:b w:val="0"/>
            <w:color w:val="auto"/>
            <w:kern w:val="2"/>
            <w:sz w:val="24"/>
            <w:szCs w:val="24"/>
            <w14:ligatures w14:val="standardContextual"/>
          </w:rPr>
          <w:tab/>
        </w:r>
        <w:r w:rsidR="00A20A7B" w:rsidRPr="00D045DE">
          <w:rPr>
            <w:rStyle w:val="Hyperlink"/>
          </w:rPr>
          <w:t>Quality work outcomes</w:t>
        </w:r>
        <w:r w:rsidR="00A20A7B">
          <w:rPr>
            <w:webHidden/>
          </w:rPr>
          <w:tab/>
        </w:r>
        <w:r w:rsidR="00A20A7B">
          <w:rPr>
            <w:webHidden/>
          </w:rPr>
          <w:fldChar w:fldCharType="begin"/>
        </w:r>
        <w:r w:rsidR="00A20A7B">
          <w:rPr>
            <w:webHidden/>
          </w:rPr>
          <w:instrText xml:space="preserve"> PAGEREF _Toc188966190 \h </w:instrText>
        </w:r>
        <w:r w:rsidR="00A20A7B">
          <w:rPr>
            <w:webHidden/>
          </w:rPr>
        </w:r>
        <w:r w:rsidR="00A20A7B">
          <w:rPr>
            <w:webHidden/>
          </w:rPr>
          <w:fldChar w:fldCharType="separate"/>
        </w:r>
        <w:r w:rsidR="00217394">
          <w:rPr>
            <w:webHidden/>
          </w:rPr>
          <w:t>33</w:t>
        </w:r>
        <w:r w:rsidR="00A20A7B">
          <w:rPr>
            <w:webHidden/>
          </w:rPr>
          <w:fldChar w:fldCharType="end"/>
        </w:r>
      </w:hyperlink>
    </w:p>
    <w:p w14:paraId="58C47DB5" w14:textId="32857B20"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91" w:history="1">
        <w:r w:rsidR="00A20A7B" w:rsidRPr="00D045DE">
          <w:rPr>
            <w:rStyle w:val="Hyperlink"/>
          </w:rPr>
          <w:t>There is some evidence that Copilot influenced work outcomes in the short</w:t>
        </w:r>
        <w:r w:rsidR="00A20A7B" w:rsidRPr="00D045DE">
          <w:rPr>
            <w:rStyle w:val="Hyperlink"/>
          </w:rPr>
          <w:noBreakHyphen/>
          <w:t>term</w:t>
        </w:r>
        <w:r w:rsidR="00A20A7B">
          <w:rPr>
            <w:webHidden/>
          </w:rPr>
          <w:tab/>
        </w:r>
        <w:r w:rsidR="00A20A7B">
          <w:rPr>
            <w:webHidden/>
          </w:rPr>
          <w:fldChar w:fldCharType="begin"/>
        </w:r>
        <w:r w:rsidR="00A20A7B">
          <w:rPr>
            <w:webHidden/>
          </w:rPr>
          <w:instrText xml:space="preserve"> PAGEREF _Toc188966191 \h </w:instrText>
        </w:r>
        <w:r w:rsidR="00A20A7B">
          <w:rPr>
            <w:webHidden/>
          </w:rPr>
        </w:r>
        <w:r w:rsidR="00A20A7B">
          <w:rPr>
            <w:webHidden/>
          </w:rPr>
          <w:fldChar w:fldCharType="separate"/>
        </w:r>
        <w:r w:rsidR="00217394">
          <w:rPr>
            <w:webHidden/>
          </w:rPr>
          <w:t>33</w:t>
        </w:r>
        <w:r w:rsidR="00A20A7B">
          <w:rPr>
            <w:webHidden/>
          </w:rPr>
          <w:fldChar w:fldCharType="end"/>
        </w:r>
      </w:hyperlink>
    </w:p>
    <w:p w14:paraId="051768AB" w14:textId="0ACD48F7"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92" w:history="1">
        <w:r w:rsidR="00A20A7B" w:rsidRPr="00D045DE">
          <w:rPr>
            <w:rStyle w:val="Hyperlink"/>
          </w:rPr>
          <w:t>Copilot had small but potentially promising effects on employee’s outcomes</w:t>
        </w:r>
        <w:r w:rsidR="00A20A7B">
          <w:rPr>
            <w:webHidden/>
          </w:rPr>
          <w:tab/>
        </w:r>
        <w:r w:rsidR="00A20A7B">
          <w:rPr>
            <w:webHidden/>
          </w:rPr>
          <w:fldChar w:fldCharType="begin"/>
        </w:r>
        <w:r w:rsidR="00A20A7B">
          <w:rPr>
            <w:webHidden/>
          </w:rPr>
          <w:instrText xml:space="preserve"> PAGEREF _Toc188966192 \h </w:instrText>
        </w:r>
        <w:r w:rsidR="00A20A7B">
          <w:rPr>
            <w:webHidden/>
          </w:rPr>
        </w:r>
        <w:r w:rsidR="00A20A7B">
          <w:rPr>
            <w:webHidden/>
          </w:rPr>
          <w:fldChar w:fldCharType="separate"/>
        </w:r>
        <w:r w:rsidR="00217394">
          <w:rPr>
            <w:webHidden/>
          </w:rPr>
          <w:t>36</w:t>
        </w:r>
        <w:r w:rsidR="00A20A7B">
          <w:rPr>
            <w:webHidden/>
          </w:rPr>
          <w:fldChar w:fldCharType="end"/>
        </w:r>
      </w:hyperlink>
    </w:p>
    <w:p w14:paraId="6E17086A" w14:textId="20CE8CF8" w:rsidR="00A20A7B" w:rsidRDefault="00417AEF">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188966193" w:history="1">
        <w:r w:rsidR="00A20A7B" w:rsidRPr="00D045DE">
          <w:rPr>
            <w:rStyle w:val="Hyperlink"/>
          </w:rPr>
          <w:t>6.</w:t>
        </w:r>
        <w:r w:rsidR="00A20A7B">
          <w:rPr>
            <w:rFonts w:asciiTheme="minorHAnsi" w:eastAsiaTheme="minorEastAsia" w:hAnsiTheme="minorHAnsi" w:cstheme="minorBidi"/>
            <w:b w:val="0"/>
            <w:color w:val="auto"/>
            <w:kern w:val="2"/>
            <w:sz w:val="24"/>
            <w:szCs w:val="24"/>
            <w14:ligatures w14:val="standardContextual"/>
          </w:rPr>
          <w:tab/>
        </w:r>
        <w:r w:rsidR="00A20A7B" w:rsidRPr="00D045DE">
          <w:rPr>
            <w:rStyle w:val="Hyperlink"/>
          </w:rPr>
          <w:t>Unintended consequences</w:t>
        </w:r>
        <w:r w:rsidR="00A20A7B">
          <w:rPr>
            <w:webHidden/>
          </w:rPr>
          <w:tab/>
        </w:r>
        <w:r w:rsidR="00A20A7B">
          <w:rPr>
            <w:webHidden/>
          </w:rPr>
          <w:fldChar w:fldCharType="begin"/>
        </w:r>
        <w:r w:rsidR="00A20A7B">
          <w:rPr>
            <w:webHidden/>
          </w:rPr>
          <w:instrText xml:space="preserve"> PAGEREF _Toc188966193 \h </w:instrText>
        </w:r>
        <w:r w:rsidR="00A20A7B">
          <w:rPr>
            <w:webHidden/>
          </w:rPr>
        </w:r>
        <w:r w:rsidR="00A20A7B">
          <w:rPr>
            <w:webHidden/>
          </w:rPr>
          <w:fldChar w:fldCharType="separate"/>
        </w:r>
        <w:r w:rsidR="00217394">
          <w:rPr>
            <w:webHidden/>
          </w:rPr>
          <w:t>39</w:t>
        </w:r>
        <w:r w:rsidR="00A20A7B">
          <w:rPr>
            <w:webHidden/>
          </w:rPr>
          <w:fldChar w:fldCharType="end"/>
        </w:r>
      </w:hyperlink>
    </w:p>
    <w:p w14:paraId="04AAAF5E" w14:textId="180E8246"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94" w:history="1">
        <w:r w:rsidR="00A20A7B" w:rsidRPr="00D045DE">
          <w:rPr>
            <w:rStyle w:val="Hyperlink"/>
            <w:rFonts w:eastAsiaTheme="minorHAnsi"/>
            <w:lang w:eastAsia="en-US"/>
          </w:rPr>
          <w:t>Copilot contributed to accessibility and inclusion within teams</w:t>
        </w:r>
        <w:r w:rsidR="00A20A7B">
          <w:rPr>
            <w:webHidden/>
          </w:rPr>
          <w:tab/>
        </w:r>
        <w:r w:rsidR="00A20A7B">
          <w:rPr>
            <w:webHidden/>
          </w:rPr>
          <w:fldChar w:fldCharType="begin"/>
        </w:r>
        <w:r w:rsidR="00A20A7B">
          <w:rPr>
            <w:webHidden/>
          </w:rPr>
          <w:instrText xml:space="preserve"> PAGEREF _Toc188966194 \h </w:instrText>
        </w:r>
        <w:r w:rsidR="00A20A7B">
          <w:rPr>
            <w:webHidden/>
          </w:rPr>
        </w:r>
        <w:r w:rsidR="00A20A7B">
          <w:rPr>
            <w:webHidden/>
          </w:rPr>
          <w:fldChar w:fldCharType="separate"/>
        </w:r>
        <w:r w:rsidR="00217394">
          <w:rPr>
            <w:webHidden/>
          </w:rPr>
          <w:t>39</w:t>
        </w:r>
        <w:r w:rsidR="00A20A7B">
          <w:rPr>
            <w:webHidden/>
          </w:rPr>
          <w:fldChar w:fldCharType="end"/>
        </w:r>
      </w:hyperlink>
    </w:p>
    <w:p w14:paraId="23164925" w14:textId="7CD0743A"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95" w:history="1">
        <w:r w:rsidR="00A20A7B" w:rsidRPr="00D045DE">
          <w:rPr>
            <w:rStyle w:val="Hyperlink"/>
          </w:rPr>
          <w:t>Copilot increased some participants’ confidence in their work</w:t>
        </w:r>
        <w:r w:rsidR="00A20A7B">
          <w:rPr>
            <w:webHidden/>
          </w:rPr>
          <w:tab/>
        </w:r>
        <w:r w:rsidR="00A20A7B">
          <w:rPr>
            <w:webHidden/>
          </w:rPr>
          <w:fldChar w:fldCharType="begin"/>
        </w:r>
        <w:r w:rsidR="00A20A7B">
          <w:rPr>
            <w:webHidden/>
          </w:rPr>
          <w:instrText xml:space="preserve"> PAGEREF _Toc188966195 \h </w:instrText>
        </w:r>
        <w:r w:rsidR="00A20A7B">
          <w:rPr>
            <w:webHidden/>
          </w:rPr>
        </w:r>
        <w:r w:rsidR="00A20A7B">
          <w:rPr>
            <w:webHidden/>
          </w:rPr>
          <w:fldChar w:fldCharType="separate"/>
        </w:r>
        <w:r w:rsidR="00217394">
          <w:rPr>
            <w:webHidden/>
          </w:rPr>
          <w:t>41</w:t>
        </w:r>
        <w:r w:rsidR="00A20A7B">
          <w:rPr>
            <w:webHidden/>
          </w:rPr>
          <w:fldChar w:fldCharType="end"/>
        </w:r>
      </w:hyperlink>
    </w:p>
    <w:p w14:paraId="2900D96C" w14:textId="1C2EA8F0"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96" w:history="1">
        <w:r w:rsidR="00A20A7B" w:rsidRPr="00D045DE">
          <w:rPr>
            <w:rStyle w:val="Hyperlink"/>
          </w:rPr>
          <w:t>Copilot introduced participants to work and people across different areas</w:t>
        </w:r>
        <w:r w:rsidR="00A20A7B">
          <w:rPr>
            <w:webHidden/>
          </w:rPr>
          <w:tab/>
        </w:r>
        <w:r w:rsidR="00A20A7B">
          <w:rPr>
            <w:webHidden/>
          </w:rPr>
          <w:fldChar w:fldCharType="begin"/>
        </w:r>
        <w:r w:rsidR="00A20A7B">
          <w:rPr>
            <w:webHidden/>
          </w:rPr>
          <w:instrText xml:space="preserve"> PAGEREF _Toc188966196 \h </w:instrText>
        </w:r>
        <w:r w:rsidR="00A20A7B">
          <w:rPr>
            <w:webHidden/>
          </w:rPr>
        </w:r>
        <w:r w:rsidR="00A20A7B">
          <w:rPr>
            <w:webHidden/>
          </w:rPr>
          <w:fldChar w:fldCharType="separate"/>
        </w:r>
        <w:r w:rsidR="00217394">
          <w:rPr>
            <w:webHidden/>
          </w:rPr>
          <w:t>41</w:t>
        </w:r>
        <w:r w:rsidR="00A20A7B">
          <w:rPr>
            <w:webHidden/>
          </w:rPr>
          <w:fldChar w:fldCharType="end"/>
        </w:r>
      </w:hyperlink>
    </w:p>
    <w:p w14:paraId="20A1DAEE" w14:textId="209D0B37" w:rsidR="00A20A7B" w:rsidRDefault="00417AEF">
      <w:pPr>
        <w:pStyle w:val="TOC1"/>
        <w:tabs>
          <w:tab w:val="left" w:pos="720"/>
        </w:tabs>
        <w:rPr>
          <w:rFonts w:asciiTheme="minorHAnsi" w:eastAsiaTheme="minorEastAsia" w:hAnsiTheme="minorHAnsi" w:cstheme="minorBidi"/>
          <w:b w:val="0"/>
          <w:color w:val="auto"/>
          <w:kern w:val="2"/>
          <w:sz w:val="24"/>
          <w:szCs w:val="24"/>
          <w14:ligatures w14:val="standardContextual"/>
        </w:rPr>
      </w:pPr>
      <w:hyperlink w:anchor="_Toc188966197" w:history="1">
        <w:r w:rsidR="00A20A7B" w:rsidRPr="00D045DE">
          <w:rPr>
            <w:rStyle w:val="Hyperlink"/>
          </w:rPr>
          <w:t>7.</w:t>
        </w:r>
        <w:r w:rsidR="00A20A7B">
          <w:rPr>
            <w:rFonts w:asciiTheme="minorHAnsi" w:eastAsiaTheme="minorEastAsia" w:hAnsiTheme="minorHAnsi" w:cstheme="minorBidi"/>
            <w:b w:val="0"/>
            <w:color w:val="auto"/>
            <w:kern w:val="2"/>
            <w:sz w:val="24"/>
            <w:szCs w:val="24"/>
            <w14:ligatures w14:val="standardContextual"/>
          </w:rPr>
          <w:tab/>
        </w:r>
        <w:r w:rsidR="00A20A7B" w:rsidRPr="00D045DE">
          <w:rPr>
            <w:rStyle w:val="Hyperlink"/>
          </w:rPr>
          <w:t>Summary and recommendations</w:t>
        </w:r>
        <w:r w:rsidR="00A20A7B">
          <w:rPr>
            <w:webHidden/>
          </w:rPr>
          <w:tab/>
        </w:r>
        <w:r w:rsidR="00A20A7B">
          <w:rPr>
            <w:webHidden/>
          </w:rPr>
          <w:fldChar w:fldCharType="begin"/>
        </w:r>
        <w:r w:rsidR="00A20A7B">
          <w:rPr>
            <w:webHidden/>
          </w:rPr>
          <w:instrText xml:space="preserve"> PAGEREF _Toc188966197 \h </w:instrText>
        </w:r>
        <w:r w:rsidR="00A20A7B">
          <w:rPr>
            <w:webHidden/>
          </w:rPr>
        </w:r>
        <w:r w:rsidR="00A20A7B">
          <w:rPr>
            <w:webHidden/>
          </w:rPr>
          <w:fldChar w:fldCharType="separate"/>
        </w:r>
        <w:r w:rsidR="00217394">
          <w:rPr>
            <w:webHidden/>
          </w:rPr>
          <w:t>42</w:t>
        </w:r>
        <w:r w:rsidR="00A20A7B">
          <w:rPr>
            <w:webHidden/>
          </w:rPr>
          <w:fldChar w:fldCharType="end"/>
        </w:r>
      </w:hyperlink>
    </w:p>
    <w:p w14:paraId="7C589601" w14:textId="51CF48F0"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98" w:history="1">
        <w:r w:rsidR="00A20A7B" w:rsidRPr="00D045DE">
          <w:rPr>
            <w:rStyle w:val="Hyperlink"/>
          </w:rPr>
          <w:t>Summary</w:t>
        </w:r>
        <w:r w:rsidR="00A20A7B">
          <w:rPr>
            <w:webHidden/>
          </w:rPr>
          <w:tab/>
        </w:r>
        <w:r w:rsidR="00A20A7B">
          <w:rPr>
            <w:webHidden/>
          </w:rPr>
          <w:fldChar w:fldCharType="begin"/>
        </w:r>
        <w:r w:rsidR="00A20A7B">
          <w:rPr>
            <w:webHidden/>
          </w:rPr>
          <w:instrText xml:space="preserve"> PAGEREF _Toc188966198 \h </w:instrText>
        </w:r>
        <w:r w:rsidR="00A20A7B">
          <w:rPr>
            <w:webHidden/>
          </w:rPr>
        </w:r>
        <w:r w:rsidR="00A20A7B">
          <w:rPr>
            <w:webHidden/>
          </w:rPr>
          <w:fldChar w:fldCharType="separate"/>
        </w:r>
        <w:r w:rsidR="00217394">
          <w:rPr>
            <w:webHidden/>
          </w:rPr>
          <w:t>42</w:t>
        </w:r>
        <w:r w:rsidR="00A20A7B">
          <w:rPr>
            <w:webHidden/>
          </w:rPr>
          <w:fldChar w:fldCharType="end"/>
        </w:r>
      </w:hyperlink>
    </w:p>
    <w:p w14:paraId="6D7F9162" w14:textId="38E7D9FF"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199" w:history="1">
        <w:r w:rsidR="00A20A7B" w:rsidRPr="00D045DE">
          <w:rPr>
            <w:rStyle w:val="Hyperlink"/>
          </w:rPr>
          <w:t>Recommendations</w:t>
        </w:r>
        <w:r w:rsidR="00A20A7B">
          <w:rPr>
            <w:webHidden/>
          </w:rPr>
          <w:tab/>
        </w:r>
        <w:r w:rsidR="00A20A7B">
          <w:rPr>
            <w:webHidden/>
          </w:rPr>
          <w:fldChar w:fldCharType="begin"/>
        </w:r>
        <w:r w:rsidR="00A20A7B">
          <w:rPr>
            <w:webHidden/>
          </w:rPr>
          <w:instrText xml:space="preserve"> PAGEREF _Toc188966199 \h </w:instrText>
        </w:r>
        <w:r w:rsidR="00A20A7B">
          <w:rPr>
            <w:webHidden/>
          </w:rPr>
        </w:r>
        <w:r w:rsidR="00A20A7B">
          <w:rPr>
            <w:webHidden/>
          </w:rPr>
          <w:fldChar w:fldCharType="separate"/>
        </w:r>
        <w:r w:rsidR="00217394">
          <w:rPr>
            <w:webHidden/>
          </w:rPr>
          <w:t>42</w:t>
        </w:r>
        <w:r w:rsidR="00A20A7B">
          <w:rPr>
            <w:webHidden/>
          </w:rPr>
          <w:fldChar w:fldCharType="end"/>
        </w:r>
      </w:hyperlink>
    </w:p>
    <w:p w14:paraId="02539D7C" w14:textId="77777777" w:rsidR="00A20A7B" w:rsidRDefault="00A20A7B">
      <w:pPr>
        <w:spacing w:before="0" w:after="160" w:line="259" w:lineRule="auto"/>
        <w:rPr>
          <w:rStyle w:val="Hyperlink"/>
          <w:b/>
          <w:noProof/>
          <w:szCs w:val="22"/>
        </w:rPr>
      </w:pPr>
      <w:r>
        <w:rPr>
          <w:rStyle w:val="Hyperlink"/>
        </w:rPr>
        <w:br w:type="page"/>
      </w:r>
    </w:p>
    <w:p w14:paraId="51F94187" w14:textId="5186A847" w:rsidR="00A20A7B" w:rsidRDefault="00417AEF">
      <w:pPr>
        <w:pStyle w:val="TOC1"/>
        <w:rPr>
          <w:rFonts w:asciiTheme="minorHAnsi" w:eastAsiaTheme="minorEastAsia" w:hAnsiTheme="minorHAnsi" w:cstheme="minorBidi"/>
          <w:b w:val="0"/>
          <w:color w:val="auto"/>
          <w:kern w:val="2"/>
          <w:sz w:val="24"/>
          <w:szCs w:val="24"/>
          <w14:ligatures w14:val="standardContextual"/>
        </w:rPr>
      </w:pPr>
      <w:hyperlink w:anchor="_Toc188966200" w:history="1">
        <w:r w:rsidR="00A20A7B" w:rsidRPr="00D045DE">
          <w:rPr>
            <w:rStyle w:val="Hyperlink"/>
          </w:rPr>
          <w:t>Appendix A: Copilot Trial Program Logic</w:t>
        </w:r>
        <w:r w:rsidR="00A20A7B">
          <w:rPr>
            <w:webHidden/>
          </w:rPr>
          <w:tab/>
        </w:r>
        <w:r w:rsidR="00A20A7B">
          <w:rPr>
            <w:webHidden/>
          </w:rPr>
          <w:fldChar w:fldCharType="begin"/>
        </w:r>
        <w:r w:rsidR="00A20A7B">
          <w:rPr>
            <w:webHidden/>
          </w:rPr>
          <w:instrText xml:space="preserve"> PAGEREF _Toc188966200 \h </w:instrText>
        </w:r>
        <w:r w:rsidR="00A20A7B">
          <w:rPr>
            <w:webHidden/>
          </w:rPr>
        </w:r>
        <w:r w:rsidR="00A20A7B">
          <w:rPr>
            <w:webHidden/>
          </w:rPr>
          <w:fldChar w:fldCharType="separate"/>
        </w:r>
        <w:r w:rsidR="00217394">
          <w:rPr>
            <w:webHidden/>
          </w:rPr>
          <w:t>45</w:t>
        </w:r>
        <w:r w:rsidR="00A20A7B">
          <w:rPr>
            <w:webHidden/>
          </w:rPr>
          <w:fldChar w:fldCharType="end"/>
        </w:r>
      </w:hyperlink>
    </w:p>
    <w:p w14:paraId="6253CBA8" w14:textId="32739B3E" w:rsidR="00A20A7B" w:rsidRDefault="00417AEF">
      <w:pPr>
        <w:pStyle w:val="TOC1"/>
        <w:rPr>
          <w:rFonts w:asciiTheme="minorHAnsi" w:eastAsiaTheme="minorEastAsia" w:hAnsiTheme="minorHAnsi" w:cstheme="minorBidi"/>
          <w:b w:val="0"/>
          <w:color w:val="auto"/>
          <w:kern w:val="2"/>
          <w:sz w:val="24"/>
          <w:szCs w:val="24"/>
          <w14:ligatures w14:val="standardContextual"/>
        </w:rPr>
      </w:pPr>
      <w:hyperlink w:anchor="_Toc188966201" w:history="1">
        <w:r w:rsidR="00A20A7B" w:rsidRPr="00D045DE">
          <w:rPr>
            <w:rStyle w:val="Hyperlink"/>
          </w:rPr>
          <w:t>Appendix B: Evaluation Methods</w:t>
        </w:r>
        <w:r w:rsidR="00A20A7B">
          <w:rPr>
            <w:webHidden/>
          </w:rPr>
          <w:tab/>
        </w:r>
        <w:r w:rsidR="00A20A7B">
          <w:rPr>
            <w:webHidden/>
          </w:rPr>
          <w:fldChar w:fldCharType="begin"/>
        </w:r>
        <w:r w:rsidR="00A20A7B">
          <w:rPr>
            <w:webHidden/>
          </w:rPr>
          <w:instrText xml:space="preserve"> PAGEREF _Toc188966201 \h </w:instrText>
        </w:r>
        <w:r w:rsidR="00A20A7B">
          <w:rPr>
            <w:webHidden/>
          </w:rPr>
        </w:r>
        <w:r w:rsidR="00A20A7B">
          <w:rPr>
            <w:webHidden/>
          </w:rPr>
          <w:fldChar w:fldCharType="separate"/>
        </w:r>
        <w:r w:rsidR="00217394">
          <w:rPr>
            <w:webHidden/>
          </w:rPr>
          <w:t>46</w:t>
        </w:r>
        <w:r w:rsidR="00A20A7B">
          <w:rPr>
            <w:webHidden/>
          </w:rPr>
          <w:fldChar w:fldCharType="end"/>
        </w:r>
      </w:hyperlink>
    </w:p>
    <w:p w14:paraId="43B8D049" w14:textId="54FF7BFC"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02" w:history="1">
        <w:r w:rsidR="00A20A7B" w:rsidRPr="00D045DE">
          <w:rPr>
            <w:rStyle w:val="Hyperlink"/>
          </w:rPr>
          <w:t>Pre</w:t>
        </w:r>
        <w:r w:rsidR="00A20A7B" w:rsidRPr="00D045DE">
          <w:rPr>
            <w:rStyle w:val="Hyperlink"/>
          </w:rPr>
          <w:noBreakHyphen/>
          <w:t>trial and post</w:t>
        </w:r>
        <w:r w:rsidR="00A20A7B" w:rsidRPr="00D045DE">
          <w:rPr>
            <w:rStyle w:val="Hyperlink"/>
          </w:rPr>
          <w:noBreakHyphen/>
          <w:t>trial surveys of trial participants</w:t>
        </w:r>
        <w:r w:rsidR="00A20A7B">
          <w:rPr>
            <w:webHidden/>
          </w:rPr>
          <w:tab/>
        </w:r>
        <w:r w:rsidR="00A20A7B">
          <w:rPr>
            <w:webHidden/>
          </w:rPr>
          <w:fldChar w:fldCharType="begin"/>
        </w:r>
        <w:r w:rsidR="00A20A7B">
          <w:rPr>
            <w:webHidden/>
          </w:rPr>
          <w:instrText xml:space="preserve"> PAGEREF _Toc188966202 \h </w:instrText>
        </w:r>
        <w:r w:rsidR="00A20A7B">
          <w:rPr>
            <w:webHidden/>
          </w:rPr>
        </w:r>
        <w:r w:rsidR="00A20A7B">
          <w:rPr>
            <w:webHidden/>
          </w:rPr>
          <w:fldChar w:fldCharType="separate"/>
        </w:r>
        <w:r w:rsidR="00217394">
          <w:rPr>
            <w:webHidden/>
          </w:rPr>
          <w:t>46</w:t>
        </w:r>
        <w:r w:rsidR="00A20A7B">
          <w:rPr>
            <w:webHidden/>
          </w:rPr>
          <w:fldChar w:fldCharType="end"/>
        </w:r>
      </w:hyperlink>
    </w:p>
    <w:p w14:paraId="241B5BB6" w14:textId="2066D5CD"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03" w:history="1">
        <w:r w:rsidR="00A20A7B" w:rsidRPr="00D045DE">
          <w:rPr>
            <w:rStyle w:val="Hyperlink"/>
          </w:rPr>
          <w:t>Pulse survey of trial participants</w:t>
        </w:r>
        <w:r w:rsidR="00A20A7B">
          <w:rPr>
            <w:webHidden/>
          </w:rPr>
          <w:tab/>
        </w:r>
        <w:r w:rsidR="00A20A7B">
          <w:rPr>
            <w:webHidden/>
          </w:rPr>
          <w:fldChar w:fldCharType="begin"/>
        </w:r>
        <w:r w:rsidR="00A20A7B">
          <w:rPr>
            <w:webHidden/>
          </w:rPr>
          <w:instrText xml:space="preserve"> PAGEREF _Toc188966203 \h </w:instrText>
        </w:r>
        <w:r w:rsidR="00A20A7B">
          <w:rPr>
            <w:webHidden/>
          </w:rPr>
        </w:r>
        <w:r w:rsidR="00A20A7B">
          <w:rPr>
            <w:webHidden/>
          </w:rPr>
          <w:fldChar w:fldCharType="separate"/>
        </w:r>
        <w:r w:rsidR="00217394">
          <w:rPr>
            <w:webHidden/>
          </w:rPr>
          <w:t>46</w:t>
        </w:r>
        <w:r w:rsidR="00A20A7B">
          <w:rPr>
            <w:webHidden/>
          </w:rPr>
          <w:fldChar w:fldCharType="end"/>
        </w:r>
      </w:hyperlink>
    </w:p>
    <w:p w14:paraId="489A0AC4" w14:textId="35AE973B"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04" w:history="1">
        <w:r w:rsidR="00A20A7B" w:rsidRPr="00D045DE">
          <w:rPr>
            <w:rStyle w:val="Hyperlink"/>
          </w:rPr>
          <w:t>Post</w:t>
        </w:r>
        <w:r w:rsidR="00A20A7B" w:rsidRPr="00D045DE">
          <w:rPr>
            <w:rStyle w:val="Hyperlink"/>
          </w:rPr>
          <w:noBreakHyphen/>
          <w:t>trial survey of managers of trial participants</w:t>
        </w:r>
        <w:r w:rsidR="00A20A7B">
          <w:rPr>
            <w:webHidden/>
          </w:rPr>
          <w:tab/>
        </w:r>
        <w:r w:rsidR="00A20A7B">
          <w:rPr>
            <w:webHidden/>
          </w:rPr>
          <w:fldChar w:fldCharType="begin"/>
        </w:r>
        <w:r w:rsidR="00A20A7B">
          <w:rPr>
            <w:webHidden/>
          </w:rPr>
          <w:instrText xml:space="preserve"> PAGEREF _Toc188966204 \h </w:instrText>
        </w:r>
        <w:r w:rsidR="00A20A7B">
          <w:rPr>
            <w:webHidden/>
          </w:rPr>
        </w:r>
        <w:r w:rsidR="00A20A7B">
          <w:rPr>
            <w:webHidden/>
          </w:rPr>
          <w:fldChar w:fldCharType="separate"/>
        </w:r>
        <w:r w:rsidR="00217394">
          <w:rPr>
            <w:webHidden/>
          </w:rPr>
          <w:t>47</w:t>
        </w:r>
        <w:r w:rsidR="00A20A7B">
          <w:rPr>
            <w:webHidden/>
          </w:rPr>
          <w:fldChar w:fldCharType="end"/>
        </w:r>
      </w:hyperlink>
    </w:p>
    <w:p w14:paraId="589BDD24" w14:textId="5DB757A5"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05" w:history="1">
        <w:r w:rsidR="00A20A7B" w:rsidRPr="00D045DE">
          <w:rPr>
            <w:rStyle w:val="Hyperlink"/>
          </w:rPr>
          <w:t>Focus group discussions</w:t>
        </w:r>
        <w:r w:rsidR="00A20A7B">
          <w:rPr>
            <w:webHidden/>
          </w:rPr>
          <w:tab/>
        </w:r>
        <w:r w:rsidR="00A20A7B">
          <w:rPr>
            <w:webHidden/>
          </w:rPr>
          <w:fldChar w:fldCharType="begin"/>
        </w:r>
        <w:r w:rsidR="00A20A7B">
          <w:rPr>
            <w:webHidden/>
          </w:rPr>
          <w:instrText xml:space="preserve"> PAGEREF _Toc188966205 \h </w:instrText>
        </w:r>
        <w:r w:rsidR="00A20A7B">
          <w:rPr>
            <w:webHidden/>
          </w:rPr>
        </w:r>
        <w:r w:rsidR="00A20A7B">
          <w:rPr>
            <w:webHidden/>
          </w:rPr>
          <w:fldChar w:fldCharType="separate"/>
        </w:r>
        <w:r w:rsidR="00217394">
          <w:rPr>
            <w:webHidden/>
          </w:rPr>
          <w:t>47</w:t>
        </w:r>
        <w:r w:rsidR="00A20A7B">
          <w:rPr>
            <w:webHidden/>
          </w:rPr>
          <w:fldChar w:fldCharType="end"/>
        </w:r>
      </w:hyperlink>
    </w:p>
    <w:p w14:paraId="6E7F830B" w14:textId="672A454C"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06" w:history="1">
        <w:r w:rsidR="00A20A7B" w:rsidRPr="00D045DE">
          <w:rPr>
            <w:rStyle w:val="Hyperlink"/>
          </w:rPr>
          <w:t>Case studies</w:t>
        </w:r>
        <w:r w:rsidR="00A20A7B">
          <w:rPr>
            <w:webHidden/>
          </w:rPr>
          <w:tab/>
        </w:r>
        <w:r w:rsidR="00A20A7B">
          <w:rPr>
            <w:webHidden/>
          </w:rPr>
          <w:fldChar w:fldCharType="begin"/>
        </w:r>
        <w:r w:rsidR="00A20A7B">
          <w:rPr>
            <w:webHidden/>
          </w:rPr>
          <w:instrText xml:space="preserve"> PAGEREF _Toc188966206 \h </w:instrText>
        </w:r>
        <w:r w:rsidR="00A20A7B">
          <w:rPr>
            <w:webHidden/>
          </w:rPr>
        </w:r>
        <w:r w:rsidR="00A20A7B">
          <w:rPr>
            <w:webHidden/>
          </w:rPr>
          <w:fldChar w:fldCharType="separate"/>
        </w:r>
        <w:r w:rsidR="00217394">
          <w:rPr>
            <w:webHidden/>
          </w:rPr>
          <w:t>48</w:t>
        </w:r>
        <w:r w:rsidR="00A20A7B">
          <w:rPr>
            <w:webHidden/>
          </w:rPr>
          <w:fldChar w:fldCharType="end"/>
        </w:r>
      </w:hyperlink>
    </w:p>
    <w:p w14:paraId="2CD33C73" w14:textId="3F31DFE3"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07" w:history="1">
        <w:r w:rsidR="00A20A7B" w:rsidRPr="00D045DE">
          <w:rPr>
            <w:rStyle w:val="Hyperlink"/>
          </w:rPr>
          <w:t>Copilot trial participant issues log</w:t>
        </w:r>
        <w:r w:rsidR="00A20A7B">
          <w:rPr>
            <w:webHidden/>
          </w:rPr>
          <w:tab/>
        </w:r>
        <w:r w:rsidR="00A20A7B">
          <w:rPr>
            <w:webHidden/>
          </w:rPr>
          <w:fldChar w:fldCharType="begin"/>
        </w:r>
        <w:r w:rsidR="00A20A7B">
          <w:rPr>
            <w:webHidden/>
          </w:rPr>
          <w:instrText xml:space="preserve"> PAGEREF _Toc188966207 \h </w:instrText>
        </w:r>
        <w:r w:rsidR="00A20A7B">
          <w:rPr>
            <w:webHidden/>
          </w:rPr>
        </w:r>
        <w:r w:rsidR="00A20A7B">
          <w:rPr>
            <w:webHidden/>
          </w:rPr>
          <w:fldChar w:fldCharType="separate"/>
        </w:r>
        <w:r w:rsidR="00217394">
          <w:rPr>
            <w:webHidden/>
          </w:rPr>
          <w:t>48</w:t>
        </w:r>
        <w:r w:rsidR="00A20A7B">
          <w:rPr>
            <w:webHidden/>
          </w:rPr>
          <w:fldChar w:fldCharType="end"/>
        </w:r>
      </w:hyperlink>
    </w:p>
    <w:p w14:paraId="3EC2E091" w14:textId="3DB0C39C" w:rsidR="00A20A7B" w:rsidRDefault="00417AEF">
      <w:pPr>
        <w:pStyle w:val="TOC1"/>
        <w:rPr>
          <w:rFonts w:asciiTheme="minorHAnsi" w:eastAsiaTheme="minorEastAsia" w:hAnsiTheme="minorHAnsi" w:cstheme="minorBidi"/>
          <w:b w:val="0"/>
          <w:color w:val="auto"/>
          <w:kern w:val="2"/>
          <w:sz w:val="24"/>
          <w:szCs w:val="24"/>
          <w14:ligatures w14:val="standardContextual"/>
        </w:rPr>
      </w:pPr>
      <w:hyperlink w:anchor="_Toc188966208" w:history="1">
        <w:r w:rsidR="00A20A7B" w:rsidRPr="00D045DE">
          <w:rPr>
            <w:rStyle w:val="Hyperlink"/>
          </w:rPr>
          <w:t>Appendix C: Data collection tool</w:t>
        </w:r>
        <w:r w:rsidR="00A20A7B">
          <w:rPr>
            <w:webHidden/>
          </w:rPr>
          <w:tab/>
        </w:r>
        <w:r w:rsidR="00A20A7B">
          <w:rPr>
            <w:webHidden/>
          </w:rPr>
          <w:fldChar w:fldCharType="begin"/>
        </w:r>
        <w:r w:rsidR="00A20A7B">
          <w:rPr>
            <w:webHidden/>
          </w:rPr>
          <w:instrText xml:space="preserve"> PAGEREF _Toc188966208 \h </w:instrText>
        </w:r>
        <w:r w:rsidR="00A20A7B">
          <w:rPr>
            <w:webHidden/>
          </w:rPr>
        </w:r>
        <w:r w:rsidR="00A20A7B">
          <w:rPr>
            <w:webHidden/>
          </w:rPr>
          <w:fldChar w:fldCharType="separate"/>
        </w:r>
        <w:r w:rsidR="00217394">
          <w:rPr>
            <w:webHidden/>
          </w:rPr>
          <w:t>49</w:t>
        </w:r>
        <w:r w:rsidR="00A20A7B">
          <w:rPr>
            <w:webHidden/>
          </w:rPr>
          <w:fldChar w:fldCharType="end"/>
        </w:r>
      </w:hyperlink>
    </w:p>
    <w:p w14:paraId="552DFDE1" w14:textId="4124C89D"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09" w:history="1">
        <w:r w:rsidR="00A20A7B" w:rsidRPr="00D045DE">
          <w:rPr>
            <w:rStyle w:val="Hyperlink"/>
          </w:rPr>
          <w:t>Pre</w:t>
        </w:r>
        <w:r w:rsidR="00A20A7B" w:rsidRPr="00D045DE">
          <w:rPr>
            <w:rStyle w:val="Hyperlink"/>
          </w:rPr>
          <w:noBreakHyphen/>
          <w:t>trial survey</w:t>
        </w:r>
        <w:r w:rsidR="00A20A7B">
          <w:rPr>
            <w:webHidden/>
          </w:rPr>
          <w:tab/>
        </w:r>
        <w:r w:rsidR="00A20A7B">
          <w:rPr>
            <w:webHidden/>
          </w:rPr>
          <w:fldChar w:fldCharType="begin"/>
        </w:r>
        <w:r w:rsidR="00A20A7B">
          <w:rPr>
            <w:webHidden/>
          </w:rPr>
          <w:instrText xml:space="preserve"> PAGEREF _Toc188966209 \h </w:instrText>
        </w:r>
        <w:r w:rsidR="00A20A7B">
          <w:rPr>
            <w:webHidden/>
          </w:rPr>
        </w:r>
        <w:r w:rsidR="00A20A7B">
          <w:rPr>
            <w:webHidden/>
          </w:rPr>
          <w:fldChar w:fldCharType="separate"/>
        </w:r>
        <w:r w:rsidR="00217394">
          <w:rPr>
            <w:webHidden/>
          </w:rPr>
          <w:t>49</w:t>
        </w:r>
        <w:r w:rsidR="00A20A7B">
          <w:rPr>
            <w:webHidden/>
          </w:rPr>
          <w:fldChar w:fldCharType="end"/>
        </w:r>
      </w:hyperlink>
    </w:p>
    <w:p w14:paraId="60718D75" w14:textId="60542BE5"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10" w:history="1">
        <w:r w:rsidR="00A20A7B" w:rsidRPr="00D045DE">
          <w:rPr>
            <w:rStyle w:val="Hyperlink"/>
          </w:rPr>
          <w:t>Manager survey</w:t>
        </w:r>
        <w:r w:rsidR="00A20A7B">
          <w:rPr>
            <w:webHidden/>
          </w:rPr>
          <w:tab/>
        </w:r>
        <w:r w:rsidR="00A20A7B">
          <w:rPr>
            <w:webHidden/>
          </w:rPr>
          <w:fldChar w:fldCharType="begin"/>
        </w:r>
        <w:r w:rsidR="00A20A7B">
          <w:rPr>
            <w:webHidden/>
          </w:rPr>
          <w:instrText xml:space="preserve"> PAGEREF _Toc188966210 \h </w:instrText>
        </w:r>
        <w:r w:rsidR="00A20A7B">
          <w:rPr>
            <w:webHidden/>
          </w:rPr>
        </w:r>
        <w:r w:rsidR="00A20A7B">
          <w:rPr>
            <w:webHidden/>
          </w:rPr>
          <w:fldChar w:fldCharType="separate"/>
        </w:r>
        <w:r w:rsidR="00217394">
          <w:rPr>
            <w:webHidden/>
          </w:rPr>
          <w:t>59</w:t>
        </w:r>
        <w:r w:rsidR="00A20A7B">
          <w:rPr>
            <w:webHidden/>
          </w:rPr>
          <w:fldChar w:fldCharType="end"/>
        </w:r>
      </w:hyperlink>
    </w:p>
    <w:p w14:paraId="7F4CB0D8" w14:textId="57F9D479" w:rsidR="00A20A7B" w:rsidRDefault="00417AEF">
      <w:pPr>
        <w:pStyle w:val="TOC1"/>
        <w:rPr>
          <w:rFonts w:asciiTheme="minorHAnsi" w:eastAsiaTheme="minorEastAsia" w:hAnsiTheme="minorHAnsi" w:cstheme="minorBidi"/>
          <w:b w:val="0"/>
          <w:color w:val="auto"/>
          <w:kern w:val="2"/>
          <w:sz w:val="24"/>
          <w:szCs w:val="24"/>
          <w14:ligatures w14:val="standardContextual"/>
        </w:rPr>
      </w:pPr>
      <w:hyperlink w:anchor="_Toc188966211" w:history="1">
        <w:r w:rsidR="00A20A7B" w:rsidRPr="00D045DE">
          <w:rPr>
            <w:rStyle w:val="Hyperlink"/>
          </w:rPr>
          <w:t>Appendix D: Copilot trial use cases</w:t>
        </w:r>
        <w:r w:rsidR="00A20A7B">
          <w:rPr>
            <w:webHidden/>
          </w:rPr>
          <w:tab/>
        </w:r>
        <w:r w:rsidR="00A20A7B">
          <w:rPr>
            <w:webHidden/>
          </w:rPr>
          <w:fldChar w:fldCharType="begin"/>
        </w:r>
        <w:r w:rsidR="00A20A7B">
          <w:rPr>
            <w:webHidden/>
          </w:rPr>
          <w:instrText xml:space="preserve"> PAGEREF _Toc188966211 \h </w:instrText>
        </w:r>
        <w:r w:rsidR="00A20A7B">
          <w:rPr>
            <w:webHidden/>
          </w:rPr>
        </w:r>
        <w:r w:rsidR="00A20A7B">
          <w:rPr>
            <w:webHidden/>
          </w:rPr>
          <w:fldChar w:fldCharType="separate"/>
        </w:r>
        <w:r w:rsidR="00217394">
          <w:rPr>
            <w:webHidden/>
          </w:rPr>
          <w:t>61</w:t>
        </w:r>
        <w:r w:rsidR="00A20A7B">
          <w:rPr>
            <w:webHidden/>
          </w:rPr>
          <w:fldChar w:fldCharType="end"/>
        </w:r>
      </w:hyperlink>
    </w:p>
    <w:p w14:paraId="3C294B86" w14:textId="3F0F4A25"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12" w:history="1">
        <w:r w:rsidR="00A20A7B" w:rsidRPr="00D045DE">
          <w:rPr>
            <w:rStyle w:val="Hyperlink"/>
          </w:rPr>
          <w:t>User goal: Generating structured content</w:t>
        </w:r>
        <w:r w:rsidR="00A20A7B">
          <w:rPr>
            <w:webHidden/>
          </w:rPr>
          <w:tab/>
        </w:r>
        <w:r w:rsidR="00A20A7B">
          <w:rPr>
            <w:webHidden/>
          </w:rPr>
          <w:fldChar w:fldCharType="begin"/>
        </w:r>
        <w:r w:rsidR="00A20A7B">
          <w:rPr>
            <w:webHidden/>
          </w:rPr>
          <w:instrText xml:space="preserve"> PAGEREF _Toc188966212 \h </w:instrText>
        </w:r>
        <w:r w:rsidR="00A20A7B">
          <w:rPr>
            <w:webHidden/>
          </w:rPr>
        </w:r>
        <w:r w:rsidR="00A20A7B">
          <w:rPr>
            <w:webHidden/>
          </w:rPr>
          <w:fldChar w:fldCharType="separate"/>
        </w:r>
        <w:r w:rsidR="00217394">
          <w:rPr>
            <w:webHidden/>
          </w:rPr>
          <w:t>61</w:t>
        </w:r>
        <w:r w:rsidR="00A20A7B">
          <w:rPr>
            <w:webHidden/>
          </w:rPr>
          <w:fldChar w:fldCharType="end"/>
        </w:r>
      </w:hyperlink>
    </w:p>
    <w:p w14:paraId="174333AA" w14:textId="2D257550"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13" w:history="1">
        <w:r w:rsidR="00A20A7B" w:rsidRPr="00D045DE">
          <w:rPr>
            <w:rStyle w:val="Hyperlink"/>
          </w:rPr>
          <w:t>User goal: Supporting knowledge management</w:t>
        </w:r>
        <w:r w:rsidR="00A20A7B">
          <w:rPr>
            <w:webHidden/>
          </w:rPr>
          <w:tab/>
        </w:r>
        <w:r w:rsidR="00A20A7B">
          <w:rPr>
            <w:webHidden/>
          </w:rPr>
          <w:fldChar w:fldCharType="begin"/>
        </w:r>
        <w:r w:rsidR="00A20A7B">
          <w:rPr>
            <w:webHidden/>
          </w:rPr>
          <w:instrText xml:space="preserve"> PAGEREF _Toc188966213 \h </w:instrText>
        </w:r>
        <w:r w:rsidR="00A20A7B">
          <w:rPr>
            <w:webHidden/>
          </w:rPr>
        </w:r>
        <w:r w:rsidR="00A20A7B">
          <w:rPr>
            <w:webHidden/>
          </w:rPr>
          <w:fldChar w:fldCharType="separate"/>
        </w:r>
        <w:r w:rsidR="00217394">
          <w:rPr>
            <w:webHidden/>
          </w:rPr>
          <w:t>61</w:t>
        </w:r>
        <w:r w:rsidR="00A20A7B">
          <w:rPr>
            <w:webHidden/>
          </w:rPr>
          <w:fldChar w:fldCharType="end"/>
        </w:r>
      </w:hyperlink>
    </w:p>
    <w:p w14:paraId="0821CE63" w14:textId="07DFC94D"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14" w:history="1">
        <w:r w:rsidR="00A20A7B" w:rsidRPr="00D045DE">
          <w:rPr>
            <w:rStyle w:val="Hyperlink"/>
          </w:rPr>
          <w:t>User goal: Managing personal or process tasks</w:t>
        </w:r>
        <w:r w:rsidR="00A20A7B">
          <w:rPr>
            <w:webHidden/>
          </w:rPr>
          <w:tab/>
        </w:r>
        <w:r w:rsidR="00A20A7B">
          <w:rPr>
            <w:webHidden/>
          </w:rPr>
          <w:fldChar w:fldCharType="begin"/>
        </w:r>
        <w:r w:rsidR="00A20A7B">
          <w:rPr>
            <w:webHidden/>
          </w:rPr>
          <w:instrText xml:space="preserve"> PAGEREF _Toc188966214 \h </w:instrText>
        </w:r>
        <w:r w:rsidR="00A20A7B">
          <w:rPr>
            <w:webHidden/>
          </w:rPr>
        </w:r>
        <w:r w:rsidR="00A20A7B">
          <w:rPr>
            <w:webHidden/>
          </w:rPr>
          <w:fldChar w:fldCharType="separate"/>
        </w:r>
        <w:r w:rsidR="00217394">
          <w:rPr>
            <w:webHidden/>
          </w:rPr>
          <w:t>62</w:t>
        </w:r>
        <w:r w:rsidR="00A20A7B">
          <w:rPr>
            <w:webHidden/>
          </w:rPr>
          <w:fldChar w:fldCharType="end"/>
        </w:r>
      </w:hyperlink>
    </w:p>
    <w:p w14:paraId="13F76656" w14:textId="68958D23" w:rsidR="00A20A7B" w:rsidRDefault="00417AEF">
      <w:pPr>
        <w:pStyle w:val="TOC2"/>
        <w:rPr>
          <w:rFonts w:asciiTheme="minorHAnsi" w:eastAsiaTheme="minorEastAsia" w:hAnsiTheme="minorHAnsi" w:cstheme="minorBidi"/>
          <w:color w:val="auto"/>
          <w:kern w:val="2"/>
          <w:sz w:val="24"/>
          <w:szCs w:val="24"/>
          <w14:ligatures w14:val="standardContextual"/>
        </w:rPr>
      </w:pPr>
      <w:hyperlink w:anchor="_Toc188966215" w:history="1">
        <w:r w:rsidR="00A20A7B" w:rsidRPr="00D045DE">
          <w:rPr>
            <w:rStyle w:val="Hyperlink"/>
          </w:rPr>
          <w:t>User goal: Synthesising and prioritising information</w:t>
        </w:r>
        <w:r w:rsidR="00A20A7B">
          <w:rPr>
            <w:webHidden/>
          </w:rPr>
          <w:tab/>
        </w:r>
        <w:r w:rsidR="00A20A7B">
          <w:rPr>
            <w:webHidden/>
          </w:rPr>
          <w:fldChar w:fldCharType="begin"/>
        </w:r>
        <w:r w:rsidR="00A20A7B">
          <w:rPr>
            <w:webHidden/>
          </w:rPr>
          <w:instrText xml:space="preserve"> PAGEREF _Toc188966215 \h </w:instrText>
        </w:r>
        <w:r w:rsidR="00A20A7B">
          <w:rPr>
            <w:webHidden/>
          </w:rPr>
        </w:r>
        <w:r w:rsidR="00A20A7B">
          <w:rPr>
            <w:webHidden/>
          </w:rPr>
          <w:fldChar w:fldCharType="separate"/>
        </w:r>
        <w:r w:rsidR="00217394">
          <w:rPr>
            <w:webHidden/>
          </w:rPr>
          <w:t>62</w:t>
        </w:r>
        <w:r w:rsidR="00A20A7B">
          <w:rPr>
            <w:webHidden/>
          </w:rPr>
          <w:fldChar w:fldCharType="end"/>
        </w:r>
      </w:hyperlink>
    </w:p>
    <w:p w14:paraId="151DB7D4" w14:textId="5DE596EC" w:rsidR="00A20A7B" w:rsidRDefault="00417AEF">
      <w:pPr>
        <w:pStyle w:val="TOC1"/>
        <w:rPr>
          <w:rFonts w:asciiTheme="minorHAnsi" w:eastAsiaTheme="minorEastAsia" w:hAnsiTheme="minorHAnsi" w:cstheme="minorBidi"/>
          <w:b w:val="0"/>
          <w:color w:val="auto"/>
          <w:kern w:val="2"/>
          <w:sz w:val="24"/>
          <w:szCs w:val="24"/>
          <w14:ligatures w14:val="standardContextual"/>
        </w:rPr>
      </w:pPr>
      <w:hyperlink w:anchor="_Toc188966216" w:history="1">
        <w:r w:rsidR="00A20A7B" w:rsidRPr="00D045DE">
          <w:rPr>
            <w:rStyle w:val="Hyperlink"/>
          </w:rPr>
          <w:t>Appendix E: Further Copilot case studies</w:t>
        </w:r>
        <w:r w:rsidR="00A20A7B">
          <w:rPr>
            <w:webHidden/>
          </w:rPr>
          <w:tab/>
        </w:r>
        <w:r w:rsidR="00A20A7B">
          <w:rPr>
            <w:webHidden/>
          </w:rPr>
          <w:fldChar w:fldCharType="begin"/>
        </w:r>
        <w:r w:rsidR="00A20A7B">
          <w:rPr>
            <w:webHidden/>
          </w:rPr>
          <w:instrText xml:space="preserve"> PAGEREF _Toc188966216 \h </w:instrText>
        </w:r>
        <w:r w:rsidR="00A20A7B">
          <w:rPr>
            <w:webHidden/>
          </w:rPr>
        </w:r>
        <w:r w:rsidR="00A20A7B">
          <w:rPr>
            <w:webHidden/>
          </w:rPr>
          <w:fldChar w:fldCharType="separate"/>
        </w:r>
        <w:r w:rsidR="00217394">
          <w:rPr>
            <w:webHidden/>
          </w:rPr>
          <w:t>64</w:t>
        </w:r>
        <w:r w:rsidR="00A20A7B">
          <w:rPr>
            <w:webHidden/>
          </w:rPr>
          <w:fldChar w:fldCharType="end"/>
        </w:r>
      </w:hyperlink>
    </w:p>
    <w:p w14:paraId="3021F78A" w14:textId="4AAE6D96" w:rsidR="00A20A7B" w:rsidRDefault="00417AEF">
      <w:pPr>
        <w:pStyle w:val="TOC1"/>
        <w:rPr>
          <w:rFonts w:asciiTheme="minorHAnsi" w:eastAsiaTheme="minorEastAsia" w:hAnsiTheme="minorHAnsi" w:cstheme="minorBidi"/>
          <w:b w:val="0"/>
          <w:color w:val="auto"/>
          <w:kern w:val="2"/>
          <w:sz w:val="24"/>
          <w:szCs w:val="24"/>
          <w14:ligatures w14:val="standardContextual"/>
        </w:rPr>
      </w:pPr>
      <w:hyperlink w:anchor="_Toc188966217" w:history="1">
        <w:r w:rsidR="00A20A7B" w:rsidRPr="00D045DE">
          <w:rPr>
            <w:rStyle w:val="Hyperlink"/>
          </w:rPr>
          <w:t>References</w:t>
        </w:r>
        <w:r w:rsidR="00A20A7B">
          <w:rPr>
            <w:webHidden/>
          </w:rPr>
          <w:tab/>
        </w:r>
        <w:r w:rsidR="00A20A7B">
          <w:rPr>
            <w:webHidden/>
          </w:rPr>
          <w:fldChar w:fldCharType="begin"/>
        </w:r>
        <w:r w:rsidR="00A20A7B">
          <w:rPr>
            <w:webHidden/>
          </w:rPr>
          <w:instrText xml:space="preserve"> PAGEREF _Toc188966217 \h </w:instrText>
        </w:r>
        <w:r w:rsidR="00A20A7B">
          <w:rPr>
            <w:webHidden/>
          </w:rPr>
        </w:r>
        <w:r w:rsidR="00A20A7B">
          <w:rPr>
            <w:webHidden/>
          </w:rPr>
          <w:fldChar w:fldCharType="separate"/>
        </w:r>
        <w:r w:rsidR="00217394">
          <w:rPr>
            <w:webHidden/>
          </w:rPr>
          <w:t>67</w:t>
        </w:r>
        <w:r w:rsidR="00A20A7B">
          <w:rPr>
            <w:webHidden/>
          </w:rPr>
          <w:fldChar w:fldCharType="end"/>
        </w:r>
      </w:hyperlink>
    </w:p>
    <w:p w14:paraId="5C5C12CD" w14:textId="6561BD3E" w:rsidR="00B775EE" w:rsidRPr="0071011F" w:rsidRDefault="00C52569" w:rsidP="00C52569">
      <w:pPr>
        <w:pStyle w:val="SingleParagraph"/>
        <w:sectPr w:rsidR="00B775EE" w:rsidRPr="0071011F" w:rsidSect="0071011F">
          <w:footerReference w:type="default" r:id="rId20"/>
          <w:pgSz w:w="11906" w:h="16838" w:code="9"/>
          <w:pgMar w:top="1843" w:right="1418" w:bottom="1418" w:left="1418" w:header="709" w:footer="709" w:gutter="0"/>
          <w:pgNumType w:fmt="lowerRoman"/>
          <w:cols w:space="708"/>
          <w:docGrid w:linePitch="360"/>
        </w:sectPr>
      </w:pPr>
      <w:r>
        <w:rPr>
          <w:noProof/>
        </w:rPr>
        <w:fldChar w:fldCharType="end"/>
      </w:r>
    </w:p>
    <w:p w14:paraId="5255DF4E" w14:textId="1DEB28AD" w:rsidR="006C5B73" w:rsidRPr="0071011F" w:rsidRDefault="00547C5E" w:rsidP="00C52569">
      <w:pPr>
        <w:pStyle w:val="Heading1"/>
        <w:spacing w:before="0"/>
        <w:rPr>
          <w:color w:val="5D779D" w:themeColor="accent3"/>
        </w:rPr>
      </w:pPr>
      <w:bookmarkStart w:id="3" w:name="_Toc188966163"/>
      <w:bookmarkEnd w:id="1"/>
      <w:bookmarkEnd w:id="2"/>
      <w:r>
        <w:lastRenderedPageBreak/>
        <w:t>Executive summary</w:t>
      </w:r>
      <w:bookmarkEnd w:id="3"/>
      <w:r w:rsidR="00C555AC">
        <w:t xml:space="preserve"> </w:t>
      </w:r>
    </w:p>
    <w:p w14:paraId="6377AC0A" w14:textId="71A07A27" w:rsidR="006868AA" w:rsidRDefault="00482FCE" w:rsidP="00AA3FFF">
      <w:pPr>
        <w:pStyle w:val="Heading2"/>
      </w:pPr>
      <w:bookmarkStart w:id="4" w:name="_Toc188966164"/>
      <w:r>
        <w:t>Background</w:t>
      </w:r>
      <w:bookmarkEnd w:id="4"/>
    </w:p>
    <w:p w14:paraId="13E31BF4" w14:textId="2435B3E2" w:rsidR="00B62D8A" w:rsidRDefault="00B62D8A" w:rsidP="00B62D8A">
      <w:r w:rsidRPr="00863CD7">
        <w:t xml:space="preserve">In </w:t>
      </w:r>
      <w:r w:rsidR="00C83D51">
        <w:t xml:space="preserve">November </w:t>
      </w:r>
      <w:r w:rsidRPr="00863CD7">
        <w:t xml:space="preserve">2023 the Prime Minister announced the </w:t>
      </w:r>
      <w:r w:rsidR="000531DC">
        <w:t xml:space="preserve">Australian </w:t>
      </w:r>
      <w:r w:rsidRPr="00863CD7">
        <w:t xml:space="preserve">Government would conduct a </w:t>
      </w:r>
      <w:r w:rsidR="00395B42">
        <w:t>6</w:t>
      </w:r>
      <w:r w:rsidR="004015F2">
        <w:noBreakHyphen/>
      </w:r>
      <w:r w:rsidRPr="00863CD7">
        <w:t>month trial of Microsoft 365 Copilot</w:t>
      </w:r>
      <w:r w:rsidR="00AF4E36">
        <w:t xml:space="preserve"> </w:t>
      </w:r>
      <w:sdt>
        <w:sdtPr>
          <w:id w:val="126592069"/>
          <w:citation/>
        </w:sdtPr>
        <w:sdtEndPr/>
        <w:sdtContent>
          <w:r w:rsidR="00AF4E36">
            <w:fldChar w:fldCharType="begin"/>
          </w:r>
          <w:r w:rsidR="00AF4E36">
            <w:instrText xml:space="preserve"> CITATION Pri23 \l 3081 </w:instrText>
          </w:r>
          <w:r w:rsidR="00AF4E36">
            <w:fldChar w:fldCharType="separate"/>
          </w:r>
          <w:r w:rsidR="00D66680">
            <w:rPr>
              <w:noProof/>
            </w:rPr>
            <w:t>(Prime Minister of Australia, 2023)</w:t>
          </w:r>
          <w:r w:rsidR="00AF4E36">
            <w:fldChar w:fldCharType="end"/>
          </w:r>
        </w:sdtContent>
      </w:sdt>
      <w:r w:rsidRPr="00863CD7">
        <w:t>. The Digital Transformation Agency (DTA) coordinat</w:t>
      </w:r>
      <w:r>
        <w:t>ed</w:t>
      </w:r>
      <w:r w:rsidRPr="00863CD7">
        <w:t xml:space="preserve"> the trial at a whole</w:t>
      </w:r>
      <w:r w:rsidR="004015F2">
        <w:noBreakHyphen/>
      </w:r>
      <w:r w:rsidRPr="00863CD7">
        <w:t>of</w:t>
      </w:r>
      <w:r w:rsidR="004015F2">
        <w:noBreakHyphen/>
      </w:r>
      <w:r w:rsidRPr="00863CD7">
        <w:t xml:space="preserve">government level with support from the </w:t>
      </w:r>
      <w:r w:rsidR="003F2673">
        <w:t>Artificial Intelligence (</w:t>
      </w:r>
      <w:r w:rsidRPr="00863CD7">
        <w:t>AI</w:t>
      </w:r>
      <w:r w:rsidR="003F2673">
        <w:t>)</w:t>
      </w:r>
      <w:r w:rsidRPr="00863CD7">
        <w:t xml:space="preserve"> in Government Taskforce</w:t>
      </w:r>
      <w:r w:rsidR="009F1D96">
        <w:t>.</w:t>
      </w:r>
    </w:p>
    <w:p w14:paraId="6AEEAC6C" w14:textId="719978E1" w:rsidR="00B51A7E" w:rsidRPr="00863CD7" w:rsidRDefault="00466BE1" w:rsidP="00A7595A">
      <w:r>
        <w:t xml:space="preserve">The Department of the </w:t>
      </w:r>
      <w:r w:rsidR="00F75F68">
        <w:t>Treasury</w:t>
      </w:r>
      <w:r w:rsidR="004015F2">
        <w:t>’</w:t>
      </w:r>
      <w:r w:rsidR="00F75F68">
        <w:t xml:space="preserve">s </w:t>
      </w:r>
      <w:r>
        <w:t xml:space="preserve">(Treasury) </w:t>
      </w:r>
      <w:r w:rsidR="00901917">
        <w:t xml:space="preserve">Copilot trial </w:t>
      </w:r>
      <w:r w:rsidR="00F75F68">
        <w:t>ran for 1</w:t>
      </w:r>
      <w:r w:rsidR="003A060D">
        <w:t>4</w:t>
      </w:r>
      <w:r w:rsidR="00F75F68">
        <w:t xml:space="preserve"> weeks, from 20 May to 23</w:t>
      </w:r>
      <w:r w:rsidR="00B77B76">
        <w:t> </w:t>
      </w:r>
      <w:r w:rsidR="00F75F68">
        <w:t>August</w:t>
      </w:r>
      <w:r w:rsidR="00B77B76">
        <w:t> </w:t>
      </w:r>
      <w:r w:rsidR="00F75F68">
        <w:t>2024</w:t>
      </w:r>
      <w:r w:rsidR="00901917">
        <w:t xml:space="preserve">. </w:t>
      </w:r>
      <w:r w:rsidR="00D80BAE">
        <w:t xml:space="preserve">A total of </w:t>
      </w:r>
      <w:r w:rsidR="0045068C">
        <w:t>218</w:t>
      </w:r>
      <w:r w:rsidR="00D80BAE">
        <w:t xml:space="preserve"> staff participated. </w:t>
      </w:r>
      <w:r w:rsidR="004A4D48">
        <w:t>T</w:t>
      </w:r>
      <w:r w:rsidR="00A7595A">
        <w:t xml:space="preserve">his report summarises the </w:t>
      </w:r>
      <w:r w:rsidR="002935BB">
        <w:t>method</w:t>
      </w:r>
      <w:r w:rsidR="00AB1237">
        <w:t>s</w:t>
      </w:r>
      <w:r w:rsidR="002935BB">
        <w:t xml:space="preserve">, findings and lessons learnt from </w:t>
      </w:r>
      <w:r w:rsidR="00A70716">
        <w:t xml:space="preserve">an internal evaluation of the Treasury </w:t>
      </w:r>
      <w:r w:rsidR="009027D9">
        <w:t xml:space="preserve">Copilot </w:t>
      </w:r>
      <w:r w:rsidR="00A70716">
        <w:t xml:space="preserve">trial, </w:t>
      </w:r>
      <w:r w:rsidR="008E2364">
        <w:t>conducted by the Australian</w:t>
      </w:r>
      <w:r w:rsidR="00B77B76">
        <w:t> </w:t>
      </w:r>
      <w:r w:rsidR="008E2364">
        <w:t>Centre for Evaluation</w:t>
      </w:r>
      <w:r w:rsidR="007E4D97">
        <w:t xml:space="preserve"> (ACE)</w:t>
      </w:r>
      <w:r w:rsidR="002935BB">
        <w:t>.</w:t>
      </w:r>
    </w:p>
    <w:p w14:paraId="151CF42E" w14:textId="3FC3FA9C" w:rsidR="00482FCE" w:rsidRDefault="00482FCE" w:rsidP="00AA3FFF">
      <w:pPr>
        <w:pStyle w:val="Heading2"/>
      </w:pPr>
      <w:bookmarkStart w:id="5" w:name="_Toc188966165"/>
      <w:r>
        <w:t>Evaluation approach</w:t>
      </w:r>
      <w:bookmarkEnd w:id="5"/>
    </w:p>
    <w:p w14:paraId="5BA0FA3E" w14:textId="072E9D0F" w:rsidR="00C649AB" w:rsidRDefault="002935BB" w:rsidP="008C2EF4">
      <w:r>
        <w:t>T</w:t>
      </w:r>
      <w:r w:rsidR="008C2EF4">
        <w:t>h</w:t>
      </w:r>
      <w:r w:rsidR="003F0F7D">
        <w:t xml:space="preserve">is </w:t>
      </w:r>
      <w:r w:rsidR="00994C95">
        <w:t xml:space="preserve">evaluation </w:t>
      </w:r>
      <w:r w:rsidR="00E203B2">
        <w:t>wa</w:t>
      </w:r>
      <w:r w:rsidR="00994C95">
        <w:t xml:space="preserve">s based on a </w:t>
      </w:r>
      <w:r w:rsidR="006B4C87">
        <w:t>mixed</w:t>
      </w:r>
      <w:r w:rsidR="004015F2">
        <w:noBreakHyphen/>
      </w:r>
      <w:r w:rsidR="006B4C87">
        <w:t xml:space="preserve">methods approach </w:t>
      </w:r>
      <w:r w:rsidR="00994C95">
        <w:t xml:space="preserve">that </w:t>
      </w:r>
      <w:r w:rsidR="006B4C87">
        <w:t>included</w:t>
      </w:r>
      <w:r w:rsidR="00994C95">
        <w:t>:</w:t>
      </w:r>
      <w:r w:rsidR="006B4C87">
        <w:t xml:space="preserve"> </w:t>
      </w:r>
    </w:p>
    <w:p w14:paraId="7577E968" w14:textId="06044029" w:rsidR="00C649AB" w:rsidRPr="00C649AB" w:rsidRDefault="002C4162" w:rsidP="001E2728">
      <w:pPr>
        <w:pStyle w:val="Bullet"/>
      </w:pPr>
      <w:r w:rsidRPr="00C649AB">
        <w:t>surveys of trial participants and their managers</w:t>
      </w:r>
    </w:p>
    <w:p w14:paraId="7E78CA09" w14:textId="543BE728" w:rsidR="00C649AB" w:rsidRPr="00C649AB" w:rsidRDefault="002C4162" w:rsidP="001E2728">
      <w:pPr>
        <w:pStyle w:val="Bullet"/>
      </w:pPr>
      <w:r w:rsidRPr="00C649AB">
        <w:t>focus groups with trial participants</w:t>
      </w:r>
    </w:p>
    <w:p w14:paraId="1171B9E3" w14:textId="7E75FE35" w:rsidR="00C649AB" w:rsidRPr="00C649AB" w:rsidRDefault="00994C95" w:rsidP="001E2728">
      <w:pPr>
        <w:pStyle w:val="Bullet"/>
      </w:pPr>
      <w:r w:rsidRPr="00C649AB">
        <w:t>a</w:t>
      </w:r>
      <w:r w:rsidR="002C4162" w:rsidRPr="00C649AB">
        <w:t xml:space="preserve"> collation of case studies describing examples of participants</w:t>
      </w:r>
      <w:r w:rsidR="004015F2">
        <w:t>’</w:t>
      </w:r>
      <w:r w:rsidR="002C4162" w:rsidRPr="00C649AB">
        <w:t xml:space="preserve"> use of Copilot</w:t>
      </w:r>
    </w:p>
    <w:p w14:paraId="0D18F4B9" w14:textId="63CED344" w:rsidR="007C1F29" w:rsidRPr="00C649AB" w:rsidRDefault="00994C95" w:rsidP="001E2728">
      <w:pPr>
        <w:pStyle w:val="Bullet"/>
      </w:pPr>
      <w:r w:rsidRPr="00C649AB">
        <w:t xml:space="preserve">a </w:t>
      </w:r>
      <w:r w:rsidR="002C4162" w:rsidRPr="00C649AB">
        <w:t>review of a</w:t>
      </w:r>
      <w:r w:rsidRPr="00C649AB">
        <w:t xml:space="preserve"> Copilot trial</w:t>
      </w:r>
      <w:r w:rsidR="002C4162" w:rsidRPr="00C649AB">
        <w:t xml:space="preserve"> issues log</w:t>
      </w:r>
      <w:r w:rsidR="0000635A" w:rsidRPr="00C649AB">
        <w:t>.</w:t>
      </w:r>
    </w:p>
    <w:p w14:paraId="729679BB" w14:textId="7955E40F" w:rsidR="0000635A" w:rsidRDefault="007C1F29" w:rsidP="008C2EF4">
      <w:r>
        <w:t xml:space="preserve">This report, its </w:t>
      </w:r>
      <w:r w:rsidR="00682B89">
        <w:t>findings and lessons</w:t>
      </w:r>
      <w:r>
        <w:t xml:space="preserve"> learned, are structured against 5 key evaluation questions:</w:t>
      </w:r>
    </w:p>
    <w:p w14:paraId="28EB6601" w14:textId="1613C3CC" w:rsidR="00682B89" w:rsidRPr="007C1F29" w:rsidRDefault="00682B89" w:rsidP="001E2728">
      <w:pPr>
        <w:pStyle w:val="Bullet"/>
      </w:pPr>
      <w:r w:rsidRPr="007C1F29">
        <w:t xml:space="preserve">To what extent was Copilot </w:t>
      </w:r>
      <w:r w:rsidRPr="0044172D">
        <w:rPr>
          <w:rStyle w:val="Strong"/>
        </w:rPr>
        <w:t>implemented</w:t>
      </w:r>
      <w:r w:rsidRPr="007C1F29">
        <w:t xml:space="preserve"> as intended? </w:t>
      </w:r>
    </w:p>
    <w:p w14:paraId="69B507AE" w14:textId="7420B27A" w:rsidR="00682B89" w:rsidRPr="007C1F29" w:rsidRDefault="00682B89" w:rsidP="001E2728">
      <w:pPr>
        <w:pStyle w:val="Bullet"/>
      </w:pPr>
      <w:r w:rsidRPr="007C1F29">
        <w:t xml:space="preserve">To what extent is Copilot </w:t>
      </w:r>
      <w:r w:rsidRPr="0044172D">
        <w:rPr>
          <w:rStyle w:val="Strong"/>
        </w:rPr>
        <w:t>appropriate</w:t>
      </w:r>
      <w:r w:rsidRPr="007C1F29">
        <w:t xml:space="preserve"> in Treasury</w:t>
      </w:r>
      <w:r w:rsidR="004015F2">
        <w:t>’</w:t>
      </w:r>
      <w:r w:rsidRPr="007C1F29">
        <w:t>s context?</w:t>
      </w:r>
    </w:p>
    <w:p w14:paraId="60F49DD0" w14:textId="15C22C4F" w:rsidR="00682B89" w:rsidRPr="007C1F29" w:rsidRDefault="00682B89" w:rsidP="001E2728">
      <w:pPr>
        <w:pStyle w:val="Bullet"/>
      </w:pPr>
      <w:r w:rsidRPr="007C1F29">
        <w:t xml:space="preserve">To what extent does Copilot support </w:t>
      </w:r>
      <w:r w:rsidRPr="0044172D">
        <w:rPr>
          <w:rStyle w:val="Strong"/>
        </w:rPr>
        <w:t>process improvement</w:t>
      </w:r>
      <w:r w:rsidRPr="007C1F29">
        <w:t>?</w:t>
      </w:r>
    </w:p>
    <w:p w14:paraId="23571B37" w14:textId="798EE4FA" w:rsidR="00682B89" w:rsidRPr="007C1F29" w:rsidRDefault="00682B89" w:rsidP="001E2728">
      <w:pPr>
        <w:pStyle w:val="Bullet"/>
      </w:pPr>
      <w:r w:rsidRPr="007C1F29">
        <w:t xml:space="preserve">To what extent does Copilot support </w:t>
      </w:r>
      <w:r w:rsidRPr="0044172D">
        <w:rPr>
          <w:rStyle w:val="Strong"/>
        </w:rPr>
        <w:t xml:space="preserve">quality work outcomes </w:t>
      </w:r>
      <w:r w:rsidRPr="007C1F29">
        <w:t>in Treasury?</w:t>
      </w:r>
    </w:p>
    <w:p w14:paraId="42A0082F" w14:textId="5FBBE0F9" w:rsidR="00682B89" w:rsidRPr="007C1F29" w:rsidRDefault="00682B89" w:rsidP="001E2728">
      <w:pPr>
        <w:pStyle w:val="Bullet"/>
      </w:pPr>
      <w:r w:rsidRPr="007C1F29">
        <w:t xml:space="preserve">Were there any </w:t>
      </w:r>
      <w:r w:rsidRPr="0044172D">
        <w:rPr>
          <w:rStyle w:val="Strong"/>
        </w:rPr>
        <w:t>unintended outcomes</w:t>
      </w:r>
      <w:r w:rsidRPr="007C1F29">
        <w:t xml:space="preserve"> of using Copilot (positive/negative)?</w:t>
      </w:r>
    </w:p>
    <w:p w14:paraId="7C8BDC73" w14:textId="37CBAA3C" w:rsidR="00482FCE" w:rsidRDefault="00482FCE" w:rsidP="00AA3FFF">
      <w:pPr>
        <w:pStyle w:val="Heading2"/>
      </w:pPr>
      <w:bookmarkStart w:id="6" w:name="_Toc188966166"/>
      <w:r w:rsidRPr="00CF45A4">
        <w:t>Summary of findings</w:t>
      </w:r>
      <w:bookmarkEnd w:id="6"/>
    </w:p>
    <w:p w14:paraId="6F3461A2" w14:textId="361654F4" w:rsidR="00F27B21" w:rsidRPr="00F27B21" w:rsidRDefault="00ED056C" w:rsidP="00D17E55">
      <w:r>
        <w:t xml:space="preserve">The findings of this evaluation are organised </w:t>
      </w:r>
      <w:r w:rsidR="001B2C0B">
        <w:t xml:space="preserve">according to 5 </w:t>
      </w:r>
      <w:r>
        <w:t>key evaluation question</w:t>
      </w:r>
      <w:r w:rsidR="001B2C0B">
        <w:t>s</w:t>
      </w:r>
      <w:r w:rsidR="006F5B5B">
        <w:t>.</w:t>
      </w:r>
      <w:r w:rsidR="005D7FF3">
        <w:t xml:space="preserve"> These findings relate </w:t>
      </w:r>
      <w:r w:rsidR="00872A09">
        <w:t xml:space="preserve">specifically </w:t>
      </w:r>
      <w:r w:rsidR="005D7FF3">
        <w:t>to Treasury</w:t>
      </w:r>
      <w:r w:rsidR="004015F2">
        <w:t>’</w:t>
      </w:r>
      <w:r w:rsidR="005D7FF3">
        <w:t xml:space="preserve">s </w:t>
      </w:r>
      <w:r w:rsidR="00E46805">
        <w:t>time</w:t>
      </w:r>
      <w:r w:rsidR="004015F2">
        <w:noBreakHyphen/>
      </w:r>
      <w:r w:rsidR="00E46805">
        <w:t xml:space="preserve">limited </w:t>
      </w:r>
      <w:r w:rsidR="005D7FF3">
        <w:t>trial of Copilot</w:t>
      </w:r>
      <w:r w:rsidR="00AD4A3B">
        <w:t xml:space="preserve">, and do not </w:t>
      </w:r>
      <w:r w:rsidR="00E46805">
        <w:t xml:space="preserve">represent </w:t>
      </w:r>
      <w:r w:rsidR="00754326">
        <w:t xml:space="preserve">a broader review of generative </w:t>
      </w:r>
      <w:r w:rsidR="002F3717">
        <w:rPr>
          <w:bCs/>
        </w:rPr>
        <w:t xml:space="preserve">artificial intelligence (AI) </w:t>
      </w:r>
      <w:r w:rsidR="00754326">
        <w:t>products and their suitability for specific use cases</w:t>
      </w:r>
      <w:r w:rsidR="004D649E">
        <w:t xml:space="preserve"> within</w:t>
      </w:r>
      <w:r w:rsidR="004015F2">
        <w:t xml:space="preserve"> </w:t>
      </w:r>
      <w:r w:rsidR="004D649E">
        <w:t>Treasury</w:t>
      </w:r>
      <w:r w:rsidR="00754326">
        <w:t>.</w:t>
      </w:r>
    </w:p>
    <w:p w14:paraId="077DC2BD" w14:textId="3D3245D0" w:rsidR="00904438" w:rsidRDefault="00AC6BA7" w:rsidP="004E3D55">
      <w:pPr>
        <w:rPr>
          <w:bCs/>
        </w:rPr>
      </w:pPr>
      <w:r w:rsidRPr="00C951FD">
        <w:rPr>
          <w:rStyle w:val="Strong"/>
        </w:rPr>
        <w:t>Implementation: the technical implementation was smooth</w:t>
      </w:r>
      <w:r w:rsidR="00EE67F0" w:rsidRPr="00C951FD">
        <w:rPr>
          <w:rStyle w:val="Strong"/>
        </w:rPr>
        <w:t>,</w:t>
      </w:r>
      <w:r w:rsidRPr="00C951FD">
        <w:rPr>
          <w:rStyle w:val="Strong"/>
        </w:rPr>
        <w:t xml:space="preserve"> however</w:t>
      </w:r>
      <w:r w:rsidR="00EE67F0" w:rsidRPr="00C951FD">
        <w:rPr>
          <w:rStyle w:val="Strong"/>
        </w:rPr>
        <w:t>,</w:t>
      </w:r>
      <w:r w:rsidRPr="00C951FD">
        <w:rPr>
          <w:rStyle w:val="Strong"/>
        </w:rPr>
        <w:t xml:space="preserve"> </w:t>
      </w:r>
      <w:r w:rsidR="00F22E3D" w:rsidRPr="00C951FD">
        <w:rPr>
          <w:rStyle w:val="Strong"/>
        </w:rPr>
        <w:t>training and time</w:t>
      </w:r>
      <w:r w:rsidRPr="00C951FD">
        <w:rPr>
          <w:rStyle w:val="Strong"/>
        </w:rPr>
        <w:t xml:space="preserve"> to </w:t>
      </w:r>
      <w:r w:rsidR="00F22E3D" w:rsidRPr="00C951FD">
        <w:rPr>
          <w:rStyle w:val="Strong"/>
        </w:rPr>
        <w:t>learn to use Copilot was limited, and participants had</w:t>
      </w:r>
      <w:r w:rsidRPr="00C951FD">
        <w:rPr>
          <w:rStyle w:val="Strong"/>
        </w:rPr>
        <w:t xml:space="preserve"> high expectations</w:t>
      </w:r>
      <w:r w:rsidR="00F22E3D" w:rsidRPr="00C951FD">
        <w:rPr>
          <w:rStyle w:val="Strong"/>
        </w:rPr>
        <w:t xml:space="preserve"> of the product which were not </w:t>
      </w:r>
      <w:r w:rsidR="005804FF" w:rsidRPr="00C951FD">
        <w:rPr>
          <w:rStyle w:val="Strong"/>
        </w:rPr>
        <w:t>met.</w:t>
      </w:r>
      <w:r>
        <w:rPr>
          <w:b/>
        </w:rPr>
        <w:t xml:space="preserve"> </w:t>
      </w:r>
      <w:r w:rsidR="00F27B21">
        <w:rPr>
          <w:bCs/>
        </w:rPr>
        <w:t xml:space="preserve">The technical implementation of </w:t>
      </w:r>
      <w:r w:rsidR="00DF2C52">
        <w:rPr>
          <w:bCs/>
        </w:rPr>
        <w:t xml:space="preserve">Copilot </w:t>
      </w:r>
      <w:r w:rsidR="006D0451">
        <w:rPr>
          <w:bCs/>
        </w:rPr>
        <w:t>was smooth, with relatively few issues encountered during the trial period.</w:t>
      </w:r>
      <w:r w:rsidR="00CA216A">
        <w:rPr>
          <w:bCs/>
        </w:rPr>
        <w:t xml:space="preserve"> </w:t>
      </w:r>
      <w:r w:rsidR="009525E2">
        <w:rPr>
          <w:bCs/>
        </w:rPr>
        <w:t>Howeve</w:t>
      </w:r>
      <w:r w:rsidR="00F6492F">
        <w:rPr>
          <w:bCs/>
        </w:rPr>
        <w:t xml:space="preserve">r, overall usage of the product during the trial period was </w:t>
      </w:r>
      <w:r w:rsidR="00034534">
        <w:rPr>
          <w:bCs/>
        </w:rPr>
        <w:t>lower than expected</w:t>
      </w:r>
      <w:r w:rsidR="00F6492F">
        <w:rPr>
          <w:bCs/>
        </w:rPr>
        <w:t xml:space="preserve">, </w:t>
      </w:r>
      <w:r w:rsidR="00285F49">
        <w:rPr>
          <w:bCs/>
        </w:rPr>
        <w:t xml:space="preserve">and </w:t>
      </w:r>
      <w:r w:rsidR="0046056F">
        <w:rPr>
          <w:bCs/>
        </w:rPr>
        <w:t>most</w:t>
      </w:r>
      <w:r w:rsidR="00285F49">
        <w:rPr>
          <w:bCs/>
        </w:rPr>
        <w:t xml:space="preserve"> participants reported using Copilot 2</w:t>
      </w:r>
      <w:r w:rsidR="00D17E55">
        <w:rPr>
          <w:rFonts w:cs="Calibri Light"/>
          <w:bCs/>
        </w:rPr>
        <w:t>–</w:t>
      </w:r>
      <w:r w:rsidR="00285F49">
        <w:rPr>
          <w:bCs/>
        </w:rPr>
        <w:t>3 times per week or less. Unrealistically</w:t>
      </w:r>
      <w:r w:rsidR="009525E2">
        <w:rPr>
          <w:bCs/>
        </w:rPr>
        <w:t xml:space="preserve"> high expectations</w:t>
      </w:r>
      <w:r w:rsidR="007B7FFB">
        <w:rPr>
          <w:bCs/>
        </w:rPr>
        <w:t xml:space="preserve"> at the trial outset</w:t>
      </w:r>
      <w:r w:rsidR="009525E2">
        <w:rPr>
          <w:bCs/>
        </w:rPr>
        <w:t xml:space="preserve"> may have contributed to the problem, as some staff were discouraged</w:t>
      </w:r>
      <w:r w:rsidR="00FF6AB8">
        <w:rPr>
          <w:bCs/>
        </w:rPr>
        <w:t xml:space="preserve"> by the performance of the product</w:t>
      </w:r>
      <w:r w:rsidR="009525E2">
        <w:rPr>
          <w:bCs/>
        </w:rPr>
        <w:t xml:space="preserve"> and gave up</w:t>
      </w:r>
      <w:r w:rsidR="00DD7C7A">
        <w:rPr>
          <w:bCs/>
        </w:rPr>
        <w:t xml:space="preserve"> using </w:t>
      </w:r>
      <w:r w:rsidR="00FF6AB8">
        <w:rPr>
          <w:bCs/>
        </w:rPr>
        <w:t>it</w:t>
      </w:r>
      <w:r w:rsidR="00FC7333">
        <w:rPr>
          <w:bCs/>
        </w:rPr>
        <w:t xml:space="preserve"> (</w:t>
      </w:r>
      <w:r w:rsidR="00217394">
        <w:rPr>
          <w:bCs/>
        </w:rPr>
        <w:t>Figure 1</w:t>
      </w:r>
      <w:r w:rsidR="00FC7333">
        <w:rPr>
          <w:bCs/>
        </w:rPr>
        <w:t>)</w:t>
      </w:r>
      <w:r w:rsidR="009525E2">
        <w:rPr>
          <w:bCs/>
        </w:rPr>
        <w:t xml:space="preserve">. </w:t>
      </w:r>
    </w:p>
    <w:p w14:paraId="6A029817" w14:textId="6DD6FED5" w:rsidR="002D7E78" w:rsidRDefault="009525E2" w:rsidP="004E3D55">
      <w:pPr>
        <w:rPr>
          <w:bCs/>
        </w:rPr>
      </w:pPr>
      <w:r>
        <w:rPr>
          <w:bCs/>
        </w:rPr>
        <w:lastRenderedPageBreak/>
        <w:t>There were also more fundamental issues since Copilot did not perform as well as generative</w:t>
      </w:r>
      <w:r w:rsidR="004F0F76">
        <w:rPr>
          <w:bCs/>
        </w:rPr>
        <w:t xml:space="preserve"> </w:t>
      </w:r>
      <w:r>
        <w:rPr>
          <w:bCs/>
        </w:rPr>
        <w:t>AI</w:t>
      </w:r>
      <w:r w:rsidR="002F3717">
        <w:rPr>
          <w:bCs/>
        </w:rPr>
        <w:t xml:space="preserve"> </w:t>
      </w:r>
      <w:r>
        <w:rPr>
          <w:bCs/>
        </w:rPr>
        <w:t>products that staff had used elsewhere. In part, this was due to restrictions imposed by the Treasury</w:t>
      </w:r>
      <w:r w:rsidR="004015F2">
        <w:rPr>
          <w:bCs/>
        </w:rPr>
        <w:t>’</w:t>
      </w:r>
      <w:r w:rsidR="00903894">
        <w:rPr>
          <w:bCs/>
        </w:rPr>
        <w:t>s IT</w:t>
      </w:r>
      <w:r>
        <w:rPr>
          <w:bCs/>
        </w:rPr>
        <w:t xml:space="preserve"> security environment.</w:t>
      </w:r>
      <w:r w:rsidDel="009525E2">
        <w:rPr>
          <w:bCs/>
        </w:rPr>
        <w:t xml:space="preserve"> </w:t>
      </w:r>
      <w:r w:rsidR="005351A9">
        <w:rPr>
          <w:bCs/>
        </w:rPr>
        <w:t>S</w:t>
      </w:r>
      <w:r w:rsidR="00B83B6C">
        <w:rPr>
          <w:bCs/>
        </w:rPr>
        <w:t xml:space="preserve">taff </w:t>
      </w:r>
      <w:r w:rsidR="00DD7C7A">
        <w:rPr>
          <w:bCs/>
        </w:rPr>
        <w:t>required</w:t>
      </w:r>
      <w:r w:rsidR="00BF2F2F">
        <w:rPr>
          <w:bCs/>
        </w:rPr>
        <w:t xml:space="preserve"> time to learn how to use Copilot effectively</w:t>
      </w:r>
      <w:r w:rsidR="00DD7C7A">
        <w:rPr>
          <w:bCs/>
        </w:rPr>
        <w:t xml:space="preserve">, which they </w:t>
      </w:r>
      <w:r w:rsidR="00D12B7E">
        <w:rPr>
          <w:bCs/>
        </w:rPr>
        <w:t>found challenging to fit into their workload</w:t>
      </w:r>
      <w:r w:rsidR="00BF2F2F">
        <w:rPr>
          <w:bCs/>
        </w:rPr>
        <w:t xml:space="preserve">. </w:t>
      </w:r>
      <w:r w:rsidR="00A459B6">
        <w:rPr>
          <w:bCs/>
        </w:rPr>
        <w:t xml:space="preserve">A </w:t>
      </w:r>
      <w:r w:rsidR="00D166B2">
        <w:rPr>
          <w:bCs/>
        </w:rPr>
        <w:t>common</w:t>
      </w:r>
      <w:r w:rsidR="003035E5">
        <w:rPr>
          <w:bCs/>
        </w:rPr>
        <w:t xml:space="preserve"> request from participants throughout the trial was for more tailored and targeted education and training to support their use of Copilot. </w:t>
      </w:r>
    </w:p>
    <w:p w14:paraId="4580BB97" w14:textId="77777777" w:rsidR="006176EB" w:rsidRDefault="004C54C6" w:rsidP="006176EB">
      <w:pPr>
        <w:pStyle w:val="FigureChartMainHeading"/>
      </w:pPr>
      <w:bookmarkStart w:id="7" w:name="_Ref185839297"/>
      <w:r w:rsidRPr="00C60B60">
        <w:t>Expected</w:t>
      </w:r>
      <w:r w:rsidRPr="00C951FD">
        <w:t xml:space="preserve"> and actual </w:t>
      </w:r>
      <w:r w:rsidRPr="00C60B60">
        <w:t>proportion</w:t>
      </w:r>
      <w:r w:rsidRPr="00C951FD">
        <w:t xml:space="preserve"> of workload participants felt Copilot could/did support</w:t>
      </w:r>
      <w:bookmarkEnd w:id="7"/>
    </w:p>
    <w:p w14:paraId="1CE4A1C0" w14:textId="66B4E9F8" w:rsidR="002D7E78" w:rsidRPr="00C951FD" w:rsidRDefault="00736EDC" w:rsidP="006176EB">
      <w:pPr>
        <w:pStyle w:val="ChartGraphic"/>
      </w:pPr>
      <w:r>
        <w:rPr>
          <w:noProof/>
        </w:rPr>
        <w:drawing>
          <wp:inline distT="0" distB="0" distL="0" distR="0" wp14:anchorId="1EF85560" wp14:editId="76EBC486">
            <wp:extent cx="4676775" cy="2514600"/>
            <wp:effectExtent l="0" t="0" r="9525" b="0"/>
            <wp:docPr id="2105976979" name="Picture 1" descr="Bar chart comparing participants' expectations pre-trial versus actual usage of Copilot post-trial in supporting their workload. Categories were 'Little to none: 0-25%' (59% actual, 6% expected), 'Some of my tasks: 25-50%' (38% actual, 75% expected), 'Most of my tasks: 50-75%' (2% actual, 15% expected), and 'Nearly all of my tasks: 75-100%' (1% actual, 4% expected). The majority of participants reported that Copilot supported '0-25%' of their workload post-trial, but expected pre-trial that Copilot could support between 25 to 50% of their weekly work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76979" name="Picture 1" descr="Bar chart comparing participants' expectations pre-trial versus actual usage of Copilot post-trial in supporting their workload. Categories were 'Little to none: 0-25%' (59% actual, 6% expected), 'Some of my tasks: 25-50%' (38% actual, 75% expected), 'Most of my tasks: 50-75%' (2% actual, 15% expected), and 'Nearly all of my tasks: 75-100%' (1% actual, 4% expected). The majority of participants reported that Copilot supported '0-25%' of their workload post-trial, but expected pre-trial that Copilot could support between 25 to 50% of their weekly work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6896C4D2" w14:textId="7A512307" w:rsidR="0089223D" w:rsidRDefault="002069E8" w:rsidP="00FE094E">
      <w:pPr>
        <w:spacing w:before="360" w:after="160" w:line="259" w:lineRule="auto"/>
      </w:pPr>
      <w:r w:rsidRPr="00C951FD">
        <w:rPr>
          <w:rStyle w:val="Strong"/>
        </w:rPr>
        <w:t>Appropriateness:</w:t>
      </w:r>
      <w:r w:rsidR="007443A9" w:rsidRPr="00C951FD">
        <w:rPr>
          <w:rStyle w:val="Strong"/>
        </w:rPr>
        <w:t xml:space="preserve"> </w:t>
      </w:r>
      <w:r w:rsidR="00C50EB7" w:rsidRPr="00C951FD">
        <w:rPr>
          <w:rStyle w:val="Strong"/>
        </w:rPr>
        <w:t xml:space="preserve">the </w:t>
      </w:r>
      <w:r w:rsidR="0013477E" w:rsidRPr="00C951FD">
        <w:rPr>
          <w:rStyle w:val="Strong"/>
        </w:rPr>
        <w:t xml:space="preserve">initial </w:t>
      </w:r>
      <w:r w:rsidR="004015F2">
        <w:rPr>
          <w:rStyle w:val="Strong"/>
        </w:rPr>
        <w:t>‘</w:t>
      </w:r>
      <w:r w:rsidR="0013477E" w:rsidRPr="00C951FD">
        <w:rPr>
          <w:rStyle w:val="Strong"/>
        </w:rPr>
        <w:t>use cases</w:t>
      </w:r>
      <w:r w:rsidR="004015F2">
        <w:rPr>
          <w:rStyle w:val="Strong"/>
        </w:rPr>
        <w:t>’</w:t>
      </w:r>
      <w:r w:rsidR="0013477E" w:rsidRPr="00C951FD">
        <w:rPr>
          <w:rStyle w:val="Strong"/>
        </w:rPr>
        <w:t xml:space="preserve"> for Copilot were appropriate for Treasury</w:t>
      </w:r>
      <w:r w:rsidR="00323FE7" w:rsidRPr="00C951FD">
        <w:rPr>
          <w:rStyle w:val="Strong"/>
        </w:rPr>
        <w:t>,</w:t>
      </w:r>
      <w:r w:rsidR="00EC3A7B" w:rsidRPr="00C951FD">
        <w:rPr>
          <w:rStyle w:val="Strong"/>
        </w:rPr>
        <w:t xml:space="preserve"> however</w:t>
      </w:r>
      <w:r w:rsidR="00323FE7" w:rsidRPr="00C951FD">
        <w:rPr>
          <w:rStyle w:val="Strong"/>
        </w:rPr>
        <w:t>,</w:t>
      </w:r>
      <w:r w:rsidR="002235B9" w:rsidRPr="00C951FD">
        <w:rPr>
          <w:rStyle w:val="Strong"/>
        </w:rPr>
        <w:t xml:space="preserve"> </w:t>
      </w:r>
      <w:r w:rsidR="002C1447" w:rsidRPr="00C951FD">
        <w:rPr>
          <w:rStyle w:val="Strong"/>
        </w:rPr>
        <w:t xml:space="preserve">the product was </w:t>
      </w:r>
      <w:r w:rsidR="00EE4B22" w:rsidRPr="00C951FD">
        <w:rPr>
          <w:rStyle w:val="Strong"/>
        </w:rPr>
        <w:t xml:space="preserve">not suitable for more complex </w:t>
      </w:r>
      <w:r w:rsidR="00680FEE" w:rsidRPr="00C951FD">
        <w:rPr>
          <w:rStyle w:val="Strong"/>
        </w:rPr>
        <w:t>tasks.</w:t>
      </w:r>
      <w:r w:rsidR="00680FEE">
        <w:rPr>
          <w:b/>
          <w:bCs/>
        </w:rPr>
        <w:t xml:space="preserve"> </w:t>
      </w:r>
      <w:r w:rsidR="00916AFB">
        <w:t xml:space="preserve">There were 4 use cases initially proposed for Copilot: generating structured content, </w:t>
      </w:r>
      <w:r w:rsidR="0041008C">
        <w:t>supporting</w:t>
      </w:r>
      <w:r w:rsidR="00916AFB">
        <w:t xml:space="preserve"> knowledge management,</w:t>
      </w:r>
      <w:r w:rsidR="00BE4D9A">
        <w:t xml:space="preserve"> synthesising and prioritising information, and undertaking process tasks (see Appendix D for more details).</w:t>
      </w:r>
      <w:r w:rsidR="00916AFB">
        <w:t xml:space="preserve"> </w:t>
      </w:r>
      <w:r w:rsidR="00285EFB">
        <w:t>The consensus</w:t>
      </w:r>
      <w:r w:rsidR="00E73D6B">
        <w:t xml:space="preserve"> from participants </w:t>
      </w:r>
      <w:r w:rsidR="00BE4D9A">
        <w:t>was</w:t>
      </w:r>
      <w:r w:rsidR="00E73D6B">
        <w:t xml:space="preserve"> that the</w:t>
      </w:r>
      <w:r w:rsidR="00BE4D9A">
        <w:t>se</w:t>
      </w:r>
      <w:r w:rsidR="00E73D6B">
        <w:t xml:space="preserve"> use cases</w:t>
      </w:r>
      <w:r w:rsidR="00E73D6B" w:rsidDel="00BE4D9A">
        <w:t xml:space="preserve"> </w:t>
      </w:r>
      <w:r w:rsidR="00E73D6B">
        <w:t xml:space="preserve">were appropriate for the Treasury context, </w:t>
      </w:r>
      <w:r w:rsidR="007A7C52">
        <w:t xml:space="preserve">but that Copilot was not appropriate </w:t>
      </w:r>
      <w:r w:rsidR="00280F2C">
        <w:t>for more complex tasks, mostly due to the limitations of the product itself</w:t>
      </w:r>
      <w:r w:rsidR="00285EFB">
        <w:t xml:space="preserve">. </w:t>
      </w:r>
      <w:r w:rsidR="00517A0A">
        <w:t>P</w:t>
      </w:r>
      <w:r w:rsidR="00285EFB">
        <w:t xml:space="preserve">articipants expressed concerns about </w:t>
      </w:r>
      <w:r w:rsidR="001F16BA">
        <w:t>functionality</w:t>
      </w:r>
      <w:r w:rsidR="00192C25">
        <w:t xml:space="preserve"> relative to other</w:t>
      </w:r>
      <w:r w:rsidR="00CA4DD9">
        <w:t xml:space="preserve"> generative AI</w:t>
      </w:r>
      <w:r w:rsidR="00192C25">
        <w:t xml:space="preserve"> products on the market.</w:t>
      </w:r>
      <w:r w:rsidR="00CA4DD9">
        <w:t xml:space="preserve"> </w:t>
      </w:r>
      <w:r w:rsidR="005F2AB2">
        <w:t xml:space="preserve">Staff are also particularly sensitive to the need for transparency to ensure public trust in the government is maintained, and guidelines to support the use of generative AI if Treasury adopts Copilot or similar products. </w:t>
      </w:r>
    </w:p>
    <w:p w14:paraId="50877575" w14:textId="085428C4" w:rsidR="0089223D" w:rsidRDefault="002235B9" w:rsidP="0089223D">
      <w:pPr>
        <w:spacing w:before="0" w:after="160" w:line="259" w:lineRule="auto"/>
      </w:pPr>
      <w:r w:rsidRPr="00C951FD">
        <w:rPr>
          <w:rStyle w:val="Strong"/>
        </w:rPr>
        <w:t xml:space="preserve">Process improvement: </w:t>
      </w:r>
      <w:r w:rsidR="004D09F9" w:rsidRPr="00C951FD">
        <w:rPr>
          <w:rStyle w:val="Strong"/>
        </w:rPr>
        <w:t>Copilot</w:t>
      </w:r>
      <w:r w:rsidR="004015F2">
        <w:rPr>
          <w:rStyle w:val="Strong"/>
        </w:rPr>
        <w:t>’</w:t>
      </w:r>
      <w:r w:rsidR="004D09F9" w:rsidRPr="00C951FD">
        <w:rPr>
          <w:rStyle w:val="Strong"/>
        </w:rPr>
        <w:t>s clearest benefit</w:t>
      </w:r>
      <w:r w:rsidR="00A9208E" w:rsidRPr="00C951FD">
        <w:rPr>
          <w:rStyle w:val="Strong"/>
        </w:rPr>
        <w:t>s</w:t>
      </w:r>
      <w:r w:rsidR="004D09F9" w:rsidRPr="00C951FD">
        <w:rPr>
          <w:rStyle w:val="Strong"/>
        </w:rPr>
        <w:t xml:space="preserve"> related to improvements in basic administrative tasks</w:t>
      </w:r>
      <w:r w:rsidR="00A9208E" w:rsidRPr="00C951FD">
        <w:rPr>
          <w:rStyle w:val="Strong"/>
        </w:rPr>
        <w:t>.</w:t>
      </w:r>
      <w:r w:rsidR="004D09F9" w:rsidRPr="004D09F9">
        <w:rPr>
          <w:b/>
          <w:bCs/>
        </w:rPr>
        <w:t xml:space="preserve"> </w:t>
      </w:r>
      <w:r w:rsidR="0079286C" w:rsidRPr="0079286C">
        <w:t xml:space="preserve">These </w:t>
      </w:r>
      <w:r w:rsidR="00197B96">
        <w:t xml:space="preserve">improvements </w:t>
      </w:r>
      <w:r w:rsidR="0079286C" w:rsidRPr="0079286C">
        <w:t>included</w:t>
      </w:r>
      <w:r w:rsidR="00E82D85">
        <w:t xml:space="preserve"> </w:t>
      </w:r>
      <w:r w:rsidR="009065A3">
        <w:t xml:space="preserve">finding and summarising information, generating meeting minutes, </w:t>
      </w:r>
      <w:r w:rsidR="00280F2C">
        <w:t xml:space="preserve">knowledge management </w:t>
      </w:r>
      <w:r w:rsidR="009065A3">
        <w:t xml:space="preserve">and </w:t>
      </w:r>
      <w:r w:rsidR="004B129A">
        <w:t>drafting content</w:t>
      </w:r>
      <w:r w:rsidR="00625FE7">
        <w:t xml:space="preserve"> (</w:t>
      </w:r>
      <w:r w:rsidR="00217394">
        <w:t>Figure 2</w:t>
      </w:r>
      <w:r w:rsidR="00625FE7">
        <w:t>)</w:t>
      </w:r>
      <w:r w:rsidR="004B129A">
        <w:t>. Efficiencies in basic tasks meant that trial participants could spend more time on high</w:t>
      </w:r>
      <w:r w:rsidR="004015F2">
        <w:noBreakHyphen/>
      </w:r>
      <w:r w:rsidR="004B129A">
        <w:t>value or strategic tasks</w:t>
      </w:r>
      <w:r w:rsidR="00280F2C">
        <w:t>.</w:t>
      </w:r>
      <w:r w:rsidR="003609C8">
        <w:t xml:space="preserve"> </w:t>
      </w:r>
      <w:r w:rsidR="00916643">
        <w:t>Although the evaluation did not explicitly measure time saved for basic administrative tasks, the Copilot</w:t>
      </w:r>
      <w:r w:rsidR="00CD4AC2">
        <w:t xml:space="preserve"> </w:t>
      </w:r>
      <w:r w:rsidR="00CD4AC2" w:rsidRPr="00CD4AC2">
        <w:t xml:space="preserve">licence costs are relatively </w:t>
      </w:r>
      <w:r w:rsidR="00422520">
        <w:t>minor</w:t>
      </w:r>
      <w:r w:rsidR="00CD4AC2" w:rsidRPr="00CD4AC2">
        <w:t xml:space="preserve"> compared to the potential efficiency gains </w:t>
      </w:r>
      <w:r w:rsidR="00663CF1">
        <w:t xml:space="preserve">for basic tasks: </w:t>
      </w:r>
      <w:r w:rsidR="00495262">
        <w:t>an APS6</w:t>
      </w:r>
      <w:r w:rsidR="00967996" w:rsidRPr="00096AC6">
        <w:rPr>
          <w:rStyle w:val="FootnoteReference"/>
          <w:vertAlign w:val="superscript"/>
        </w:rPr>
        <w:footnoteReference w:id="2"/>
      </w:r>
      <w:r w:rsidR="00495262">
        <w:t xml:space="preserve"> would need to </w:t>
      </w:r>
      <w:r w:rsidR="008C47D6">
        <w:t>redirect</w:t>
      </w:r>
      <w:r w:rsidR="00495262">
        <w:t xml:space="preserve"> approximately 13 minutes of time </w:t>
      </w:r>
      <w:r w:rsidR="008C47D6">
        <w:t>from low</w:t>
      </w:r>
      <w:r w:rsidR="004015F2">
        <w:noBreakHyphen/>
      </w:r>
      <w:r w:rsidR="00F119AA">
        <w:t>value</w:t>
      </w:r>
      <w:r w:rsidR="00AE5DB9">
        <w:t xml:space="preserve"> to high</w:t>
      </w:r>
      <w:r w:rsidR="004015F2">
        <w:noBreakHyphen/>
      </w:r>
      <w:r w:rsidR="00AE5DB9">
        <w:t xml:space="preserve">value tasks </w:t>
      </w:r>
      <w:r w:rsidR="00495262">
        <w:t xml:space="preserve">per week to offset the licence cost. </w:t>
      </w:r>
    </w:p>
    <w:p w14:paraId="42B3CB15" w14:textId="77777777" w:rsidR="006E0253" w:rsidRDefault="006E0253" w:rsidP="00C60B60">
      <w:pPr>
        <w:pStyle w:val="FigureChartMainHeading"/>
      </w:pPr>
      <w:bookmarkStart w:id="8" w:name="_Ref185841595"/>
      <w:r>
        <w:lastRenderedPageBreak/>
        <w:t>Staff and manager reports on the impact of Copilot on work processes</w:t>
      </w:r>
      <w:bookmarkEnd w:id="8"/>
    </w:p>
    <w:p w14:paraId="4F294D04" w14:textId="6CC5A60E" w:rsidR="00736EDC" w:rsidRDefault="00736EDC" w:rsidP="006176EB">
      <w:pPr>
        <w:pStyle w:val="ChartGraphic"/>
      </w:pPr>
      <w:r>
        <w:rPr>
          <w:noProof/>
        </w:rPr>
        <w:drawing>
          <wp:inline distT="0" distB="0" distL="0" distR="0" wp14:anchorId="64BAE5EB" wp14:editId="3D606B81">
            <wp:extent cx="4676775" cy="2514600"/>
            <wp:effectExtent l="0" t="0" r="9525" b="0"/>
            <wp:docPr id="817802815" name="Picture 3" descr="This bar chart shows the impact of Copilot on work processes as rated by managers and trial participants. Most managers report no impact of Copilot on work processes, and most trial participants report a positive impact of Copilot on work processes. Categories include 'Very negative impact' (0% managers, 1% trial participants), 'Negative impact' (0% managers, 2% trial participants), 'No impact' (59% managers, 34% trial participants), 'Positive impact' (39% managers, 56% trial participants), and 'Very positive impact' (2% managers, 7% trial particip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02815" name="Picture 3" descr="This bar chart shows the impact of Copilot on work processes as rated by managers and trial participants. Most managers report no impact of Copilot on work processes, and most trial participants report a positive impact of Copilot on work processes. Categories include 'Very negative impact' (0% managers, 1% trial participants), 'Negative impact' (0% managers, 2% trial participants), 'No impact' (59% managers, 34% trial participants), 'Positive impact' (39% managers, 56% trial participants), and 'Very positive impact' (2% managers, 7% trial participant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0161C8F4" w14:textId="0B4BFC63" w:rsidR="0071011F" w:rsidRDefault="00A9208E" w:rsidP="0071011F">
      <w:pPr>
        <w:spacing w:before="360"/>
      </w:pPr>
      <w:r w:rsidRPr="0044172D">
        <w:rPr>
          <w:rStyle w:val="Strong"/>
        </w:rPr>
        <w:t xml:space="preserve">Quality work outcomes: </w:t>
      </w:r>
      <w:r w:rsidR="00EB616F" w:rsidRPr="0044172D">
        <w:rPr>
          <w:rStyle w:val="Strong"/>
        </w:rPr>
        <w:t>the evaluation did not find clear evidence that Copilot helped improve work outcomes</w:t>
      </w:r>
      <w:r w:rsidR="0074350C" w:rsidRPr="0044172D">
        <w:rPr>
          <w:rStyle w:val="Strong"/>
        </w:rPr>
        <w:t xml:space="preserve"> during the short trial period</w:t>
      </w:r>
      <w:r w:rsidR="006A2D28" w:rsidRPr="0044172D">
        <w:rPr>
          <w:rStyle w:val="Strong"/>
        </w:rPr>
        <w:t>, but there were promising indicat</w:t>
      </w:r>
      <w:r w:rsidR="002922C6" w:rsidRPr="0044172D">
        <w:rPr>
          <w:rStyle w:val="Strong"/>
        </w:rPr>
        <w:t>ors</w:t>
      </w:r>
      <w:r w:rsidR="00EB616F" w:rsidRPr="0044172D">
        <w:rPr>
          <w:rStyle w:val="Strong"/>
        </w:rPr>
        <w:t>.</w:t>
      </w:r>
      <w:r w:rsidR="001D7568">
        <w:rPr>
          <w:b/>
          <w:bCs/>
        </w:rPr>
        <w:t xml:space="preserve"> </w:t>
      </w:r>
      <w:r w:rsidR="001D7568">
        <w:t>Th</w:t>
      </w:r>
      <w:r w:rsidR="001F16BA">
        <w:t>is may be due to several factors, including that th</w:t>
      </w:r>
      <w:r w:rsidR="001D7568">
        <w:t xml:space="preserve">e trial period </w:t>
      </w:r>
      <w:r w:rsidR="0040424E">
        <w:t xml:space="preserve">was not long enough to provide definitive evidence on the impact of Copilot on work outcomes, </w:t>
      </w:r>
      <w:r w:rsidR="00AA1F9D">
        <w:t>or that the effects of Copilot</w:t>
      </w:r>
      <w:r w:rsidR="00FC6DB7">
        <w:t xml:space="preserve"> are more difficult to trace because </w:t>
      </w:r>
      <w:r w:rsidR="004C3515">
        <w:t xml:space="preserve">work </w:t>
      </w:r>
      <w:r w:rsidR="00FC6DB7">
        <w:t>typically undergo</w:t>
      </w:r>
      <w:r w:rsidR="00462AF0">
        <w:t>es</w:t>
      </w:r>
      <w:r w:rsidR="00FC6DB7">
        <w:t xml:space="preserve"> further revisions prior to finalisation. </w:t>
      </w:r>
      <w:r w:rsidR="00057307">
        <w:t>While some participants were positive about the benefits of Copilot to their work out</w:t>
      </w:r>
      <w:r w:rsidR="00FF0B72">
        <w:t>comes</w:t>
      </w:r>
      <w:r w:rsidR="000B7F76">
        <w:t xml:space="preserve"> (</w:t>
      </w:r>
      <w:r w:rsidR="00217394">
        <w:t>Figure 3</w:t>
      </w:r>
      <w:r w:rsidR="000B7F76">
        <w:t>)</w:t>
      </w:r>
      <w:r w:rsidR="00362A10">
        <w:t>, many participants and their managers were neutral about Copilot</w:t>
      </w:r>
      <w:r w:rsidR="004015F2">
        <w:t>’</w:t>
      </w:r>
      <w:r w:rsidR="00362A10">
        <w:t xml:space="preserve">s impact. </w:t>
      </w:r>
      <w:r w:rsidR="008E64B0">
        <w:t xml:space="preserve">Further, </w:t>
      </w:r>
      <w:r w:rsidR="00012EB8">
        <w:t xml:space="preserve">while there were some slight positive shifts in indices of staff wellbeing and satisfaction, </w:t>
      </w:r>
      <w:r w:rsidR="00FA43B1">
        <w:t xml:space="preserve">these changes cannot </w:t>
      </w:r>
      <w:r w:rsidR="00D914AA">
        <w:t xml:space="preserve">necessarily </w:t>
      </w:r>
      <w:r w:rsidR="00FA43B1">
        <w:t>be attributed to Copilot.</w:t>
      </w:r>
      <w:bookmarkStart w:id="9" w:name="_Ref185842353"/>
    </w:p>
    <w:p w14:paraId="492D9556" w14:textId="7D31941D" w:rsidR="00A81252" w:rsidRDefault="007E5C73" w:rsidP="0071011F">
      <w:pPr>
        <w:pStyle w:val="FigureChartMainHeading"/>
      </w:pPr>
      <w:bookmarkStart w:id="10" w:name="_Ref188539205"/>
      <w:r>
        <w:t>Participant ratings of Copilot</w:t>
      </w:r>
      <w:r w:rsidR="004015F2">
        <w:t>’</w:t>
      </w:r>
      <w:r>
        <w:t>s impact on work quality</w:t>
      </w:r>
      <w:bookmarkEnd w:id="9"/>
      <w:bookmarkEnd w:id="10"/>
    </w:p>
    <w:p w14:paraId="27196ABF" w14:textId="77777777" w:rsidR="006176EB" w:rsidRDefault="00736EDC" w:rsidP="006176EB">
      <w:pPr>
        <w:pStyle w:val="ChartGraphic"/>
        <w:rPr>
          <w:rStyle w:val="Strong"/>
        </w:rPr>
      </w:pPr>
      <w:r>
        <w:rPr>
          <w:rStyle w:val="Strong"/>
          <w:noProof/>
        </w:rPr>
        <w:drawing>
          <wp:inline distT="0" distB="0" distL="0" distR="0" wp14:anchorId="72C5A8A0" wp14:editId="6732246E">
            <wp:extent cx="4676775" cy="2514600"/>
            <wp:effectExtent l="0" t="0" r="9525" b="0"/>
            <wp:docPr id="1699667606" name="Picture 4" descr="This bar chart shows participants' ratings of the impact of Copilot on the quality of their work. Overall, expectations about Copilot’s impact of work quality were higher pre-trial than the experience of Copilot’s impact on work quality post-trial. Categories include 'Strongly disagree' (0% pre-trial, 5% post-trial), 'Disagree' (10% pre-trial, 20% post-trial), 'Neither agree nor disagree' (44% pre-trial, 36% post-trial), 'Agree' (39% pre-trial, 32% post-trial), and 'Strongly agree' (7% pre-trial, 7% post-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67606" name="Picture 4" descr="This bar chart shows participants' ratings of the impact of Copilot on the quality of their work. Overall, expectations about Copilot’s impact of work quality were higher pre-trial than the experience of Copilot’s impact on work quality post-trial. Categories include 'Strongly disagree' (0% pre-trial, 5% post-trial), 'Disagree' (10% pre-trial, 20% post-trial), 'Neither agree nor disagree' (44% pre-trial, 36% post-trial), 'Agree' (39% pre-trial, 32% post-trial), and 'Strongly agree' (7% pre-trial, 7% post-trial).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14F0F2DD" w14:textId="77777777" w:rsidR="004015F2" w:rsidRDefault="004015F2">
      <w:pPr>
        <w:spacing w:before="0" w:after="160" w:line="259" w:lineRule="auto"/>
        <w:rPr>
          <w:rStyle w:val="Strong"/>
        </w:rPr>
      </w:pPr>
      <w:r>
        <w:rPr>
          <w:rStyle w:val="Strong"/>
        </w:rPr>
        <w:br w:type="page"/>
      </w:r>
    </w:p>
    <w:p w14:paraId="1D59964A" w14:textId="1BC09486" w:rsidR="004E3D55" w:rsidRPr="00FA43B1" w:rsidRDefault="00EB616F" w:rsidP="0071011F">
      <w:r w:rsidRPr="0044172D">
        <w:rPr>
          <w:rStyle w:val="Strong"/>
        </w:rPr>
        <w:lastRenderedPageBreak/>
        <w:t xml:space="preserve">Unintended </w:t>
      </w:r>
      <w:r w:rsidR="0074350C" w:rsidRPr="0044172D">
        <w:rPr>
          <w:rStyle w:val="Strong"/>
        </w:rPr>
        <w:t>benefits</w:t>
      </w:r>
      <w:r w:rsidRPr="0044172D">
        <w:rPr>
          <w:rStyle w:val="Strong"/>
        </w:rPr>
        <w:t>: Copilot had several unintended benefits</w:t>
      </w:r>
      <w:r w:rsidR="003E6BC4" w:rsidRPr="0044172D">
        <w:rPr>
          <w:rStyle w:val="Strong"/>
        </w:rPr>
        <w:t xml:space="preserve"> </w:t>
      </w:r>
      <w:r w:rsidR="00391F09" w:rsidRPr="0044172D">
        <w:rPr>
          <w:rStyle w:val="Strong"/>
        </w:rPr>
        <w:t>relating</w:t>
      </w:r>
      <w:r w:rsidR="003E6BC4" w:rsidRPr="0044172D">
        <w:rPr>
          <w:rStyle w:val="Strong"/>
        </w:rPr>
        <w:t xml:space="preserve"> to accessibility and inclusion, work confidence, and </w:t>
      </w:r>
      <w:r w:rsidR="006F5F63" w:rsidRPr="0044172D">
        <w:rPr>
          <w:rStyle w:val="Strong"/>
        </w:rPr>
        <w:t>Treasury networks</w:t>
      </w:r>
      <w:r w:rsidR="006F5F63">
        <w:rPr>
          <w:b/>
          <w:bCs/>
        </w:rPr>
        <w:t>.</w:t>
      </w:r>
      <w:r w:rsidR="00FA43B1">
        <w:rPr>
          <w:b/>
          <w:bCs/>
        </w:rPr>
        <w:t xml:space="preserve"> </w:t>
      </w:r>
      <w:r w:rsidR="00FA43B1">
        <w:t>A</w:t>
      </w:r>
      <w:r w:rsidR="00FA4C28">
        <w:t>n</w:t>
      </w:r>
      <w:r w:rsidR="00FA43B1">
        <w:t xml:space="preserve"> unanticipated benefit of Copilot was its</w:t>
      </w:r>
      <w:r w:rsidR="0073266C">
        <w:t xml:space="preserve"> ability to contribute to accessibility and inclusion for neurodivergent and part</w:t>
      </w:r>
      <w:r w:rsidR="004015F2">
        <w:noBreakHyphen/>
      </w:r>
      <w:r w:rsidR="0073266C">
        <w:t xml:space="preserve">time staff, or those experiencing medical conditions that require time off work. </w:t>
      </w:r>
      <w:r w:rsidR="00A67170">
        <w:t xml:space="preserve">This occurred via various </w:t>
      </w:r>
      <w:r w:rsidR="00D01EA0">
        <w:t xml:space="preserve">mechanisms </w:t>
      </w:r>
      <w:r w:rsidR="00A67170">
        <w:t>includ</w:t>
      </w:r>
      <w:r w:rsidR="006F5A37">
        <w:t>ing</w:t>
      </w:r>
      <w:r w:rsidR="00A67170">
        <w:t xml:space="preserve"> </w:t>
      </w:r>
      <w:r w:rsidR="002B5E82">
        <w:t xml:space="preserve">automatic </w:t>
      </w:r>
      <w:r w:rsidR="009205CF">
        <w:t xml:space="preserve">summaries of missed meetings </w:t>
      </w:r>
      <w:r w:rsidR="00FD6025">
        <w:t xml:space="preserve">and </w:t>
      </w:r>
      <w:r w:rsidR="009205CF">
        <w:t xml:space="preserve">support commencing </w:t>
      </w:r>
      <w:r w:rsidR="003D7A73">
        <w:t>work</w:t>
      </w:r>
      <w:r w:rsidR="00AD3A1C">
        <w:t xml:space="preserve"> where staff have previously </w:t>
      </w:r>
      <w:r w:rsidR="00C823E3">
        <w:t xml:space="preserve">had issues doing so, </w:t>
      </w:r>
      <w:r w:rsidR="00AD3A1C">
        <w:t xml:space="preserve">and </w:t>
      </w:r>
      <w:r w:rsidR="008A4F85">
        <w:t xml:space="preserve">levelling </w:t>
      </w:r>
      <w:r w:rsidR="00AD3A1C">
        <w:t xml:space="preserve">the playing field for those who struggle to navigate workplace norms or culture. </w:t>
      </w:r>
      <w:r w:rsidR="00CF45A4">
        <w:t>This also partially contributed to a small increase in work confidence for some</w:t>
      </w:r>
      <w:r w:rsidR="00284284">
        <w:t>,</w:t>
      </w:r>
      <w:r w:rsidR="00CF45A4">
        <w:t xml:space="preserve"> particular</w:t>
      </w:r>
      <w:r w:rsidR="006123FF">
        <w:t>ly more</w:t>
      </w:r>
      <w:r w:rsidR="00CF45A4">
        <w:t xml:space="preserve"> junior employees or those newer to Treasury. </w:t>
      </w:r>
    </w:p>
    <w:p w14:paraId="67044F7F" w14:textId="0BDAABFD" w:rsidR="0071011F" w:rsidRDefault="00BD2DA0" w:rsidP="00241E1C">
      <w:pPr>
        <w:spacing w:line="259" w:lineRule="auto"/>
      </w:pPr>
      <w:r w:rsidRPr="0044172D">
        <w:rPr>
          <w:rStyle w:val="Strong"/>
        </w:rPr>
        <w:t>Progress towards outcomes:</w:t>
      </w:r>
      <w:r>
        <w:rPr>
          <w:b/>
          <w:bCs/>
        </w:rPr>
        <w:t xml:space="preserve"> </w:t>
      </w:r>
      <w:r w:rsidR="00A033AC">
        <w:t xml:space="preserve">The evaluation also explored progress towards </w:t>
      </w:r>
      <w:r w:rsidR="00491C1C">
        <w:t>Copilot</w:t>
      </w:r>
      <w:r w:rsidR="004015F2">
        <w:t>’</w:t>
      </w:r>
      <w:r w:rsidR="00491C1C">
        <w:t>s short</w:t>
      </w:r>
      <w:r w:rsidR="004015F2">
        <w:noBreakHyphen/>
      </w:r>
      <w:r w:rsidR="00EE0C9B">
        <w:t>term</w:t>
      </w:r>
      <w:r w:rsidR="00491C1C">
        <w:t xml:space="preserve"> and medium</w:t>
      </w:r>
      <w:r w:rsidR="004015F2">
        <w:noBreakHyphen/>
      </w:r>
      <w:r w:rsidR="00491C1C">
        <w:t xml:space="preserve">term outcomes (outlined in </w:t>
      </w:r>
      <w:r w:rsidR="00491C1C" w:rsidRPr="00CB122E">
        <w:t xml:space="preserve">Appendix </w:t>
      </w:r>
      <w:r w:rsidR="00CB122E">
        <w:t>A</w:t>
      </w:r>
      <w:r w:rsidR="00491C1C">
        <w:t>: Program Logic). A summary of how the trial is progressing towards these outcomes is</w:t>
      </w:r>
      <w:r w:rsidR="00AE2A3B">
        <w:t xml:space="preserve"> documented in </w:t>
      </w:r>
      <w:r w:rsidR="00853651">
        <w:t>T</w:t>
      </w:r>
      <w:r w:rsidR="00AE2A3B">
        <w:t xml:space="preserve">able </w:t>
      </w:r>
      <w:r w:rsidR="00853651">
        <w:t>1</w:t>
      </w:r>
      <w:r w:rsidR="00AE2A3B">
        <w:t xml:space="preserve">. </w:t>
      </w:r>
      <w:r w:rsidR="00BD2C33">
        <w:t>In accordance with the key findings, Copilot was valuable for the identified use cases, and most beneficial for process improvement and knowledge management. It is expected that the use of Copilot and staff competence will increase with time and experience. Indications of some reductions in workload stress suggest there is potential for generative AI to impact this area in future. There was no evidence from this evaluation that Copilot improved workflows and new approaches to problems in the short</w:t>
      </w:r>
      <w:r w:rsidR="004015F2">
        <w:noBreakHyphen/>
      </w:r>
      <w:r w:rsidR="00BD2C33">
        <w:t xml:space="preserve">term: with technology enhancements and skill development in this area, </w:t>
      </w:r>
      <w:r w:rsidR="00AE28E5">
        <w:t xml:space="preserve">this </w:t>
      </w:r>
      <w:r w:rsidR="00BD2C33">
        <w:t xml:space="preserve">is worth </w:t>
      </w:r>
      <w:r w:rsidR="00663CF1">
        <w:t>continuing to monitor.</w:t>
      </w:r>
    </w:p>
    <w:p w14:paraId="6C062DEE" w14:textId="54BBC820" w:rsidR="00355912" w:rsidRDefault="00355912" w:rsidP="0044172D">
      <w:pPr>
        <w:pStyle w:val="TableMainHeading"/>
      </w:pPr>
      <w:bookmarkStart w:id="11" w:name="_Ref187158855"/>
      <w:r w:rsidRPr="00AE7786">
        <w:t>Copilot</w:t>
      </w:r>
      <w:r w:rsidR="004015F2">
        <w:t>’</w:t>
      </w:r>
      <w:r w:rsidRPr="00AE7786">
        <w:t>s outcome progress</w:t>
      </w:r>
      <w:bookmarkEnd w:id="11"/>
    </w:p>
    <w:tbl>
      <w:tblPr>
        <w:tblW w:w="5000" w:type="pct"/>
        <w:tblBorders>
          <w:bottom w:val="single" w:sz="4" w:space="0" w:color="auto"/>
          <w:insideH w:val="single" w:sz="4" w:space="0" w:color="auto"/>
        </w:tblBorders>
        <w:tblLook w:val="01E0" w:firstRow="1" w:lastRow="1" w:firstColumn="1" w:lastColumn="1" w:noHBand="0" w:noVBand="0"/>
      </w:tblPr>
      <w:tblGrid>
        <w:gridCol w:w="2647"/>
        <w:gridCol w:w="3571"/>
        <w:gridCol w:w="2852"/>
      </w:tblGrid>
      <w:tr w:rsidR="009D2946" w14:paraId="189E8F64" w14:textId="77777777" w:rsidTr="006D22BB">
        <w:tc>
          <w:tcPr>
            <w:tcW w:w="2647" w:type="dxa"/>
            <w:shd w:val="clear" w:color="auto" w:fill="D9D9D9" w:themeFill="background1" w:themeFillShade="D9"/>
          </w:tcPr>
          <w:p w14:paraId="6C8B8A40" w14:textId="0FAAA9F4" w:rsidR="009D2946" w:rsidRPr="00B867FB" w:rsidRDefault="009D2946" w:rsidP="00B867FB">
            <w:pPr>
              <w:pStyle w:val="ColumnHeadingLeft"/>
            </w:pPr>
            <w:r>
              <w:t>Type</w:t>
            </w:r>
          </w:p>
        </w:tc>
        <w:tc>
          <w:tcPr>
            <w:tcW w:w="3572" w:type="dxa"/>
            <w:shd w:val="clear" w:color="auto" w:fill="D9D9D9" w:themeFill="background1" w:themeFillShade="D9"/>
          </w:tcPr>
          <w:p w14:paraId="40439842" w14:textId="33DA0C31" w:rsidR="009D2946" w:rsidRDefault="009D2946" w:rsidP="00B867FB">
            <w:pPr>
              <w:pStyle w:val="ColumnHeadingLeft"/>
            </w:pPr>
            <w:r>
              <w:t>Outcomes</w:t>
            </w:r>
          </w:p>
        </w:tc>
        <w:tc>
          <w:tcPr>
            <w:tcW w:w="2853" w:type="dxa"/>
            <w:shd w:val="clear" w:color="auto" w:fill="D9D9D9" w:themeFill="background1" w:themeFillShade="D9"/>
          </w:tcPr>
          <w:p w14:paraId="7C35021A" w14:textId="162D7A80" w:rsidR="009D2946" w:rsidRDefault="009D2946" w:rsidP="009021E7">
            <w:pPr>
              <w:pStyle w:val="ColumnHeadingLeft"/>
            </w:pPr>
            <w:r>
              <w:t>Rating</w:t>
            </w:r>
          </w:p>
        </w:tc>
      </w:tr>
      <w:tr w:rsidR="009D2946" w14:paraId="4C12808E" w14:textId="77777777" w:rsidTr="00C73C93">
        <w:tc>
          <w:tcPr>
            <w:tcW w:w="2647" w:type="dxa"/>
          </w:tcPr>
          <w:p w14:paraId="15EFB131" w14:textId="4B224D12" w:rsidR="009D2946" w:rsidRPr="00D17E55" w:rsidRDefault="009D2946" w:rsidP="009D2946">
            <w:pPr>
              <w:pStyle w:val="TableTextLeft"/>
              <w:rPr>
                <w:rStyle w:val="Strong"/>
              </w:rPr>
            </w:pPr>
            <w:r w:rsidRPr="00D17E55">
              <w:rPr>
                <w:rStyle w:val="Strong"/>
              </w:rPr>
              <w:t>Short term</w:t>
            </w:r>
          </w:p>
        </w:tc>
        <w:tc>
          <w:tcPr>
            <w:tcW w:w="3572" w:type="dxa"/>
          </w:tcPr>
          <w:p w14:paraId="276D71AE" w14:textId="7D706A85" w:rsidR="009D2946" w:rsidRDefault="009D2946" w:rsidP="009D2946">
            <w:pPr>
              <w:pStyle w:val="TableTextLeft"/>
            </w:pPr>
            <w:r w:rsidRPr="00A72C44">
              <w:t>Participants have competence to use and confidence to experiment with the Copilot tool</w:t>
            </w:r>
          </w:p>
        </w:tc>
        <w:tc>
          <w:tcPr>
            <w:tcW w:w="2853" w:type="dxa"/>
            <w:shd w:val="clear" w:color="auto" w:fill="auto"/>
          </w:tcPr>
          <w:p w14:paraId="2CAEE1A0" w14:textId="4966F63A" w:rsidR="009D2946" w:rsidRPr="0071011F" w:rsidRDefault="00AD536E" w:rsidP="009D2946">
            <w:pPr>
              <w:pStyle w:val="TableTextLeft"/>
              <w:rPr>
                <w:rStyle w:val="Strong"/>
              </w:rPr>
            </w:pPr>
            <w:r>
              <w:rPr>
                <w:rStyle w:val="Strong"/>
              </w:rPr>
              <w:t>Moderate progress</w:t>
            </w:r>
          </w:p>
        </w:tc>
      </w:tr>
      <w:tr w:rsidR="009D2946" w14:paraId="503249E8" w14:textId="77777777" w:rsidTr="00C73C93">
        <w:tc>
          <w:tcPr>
            <w:tcW w:w="2647" w:type="dxa"/>
          </w:tcPr>
          <w:p w14:paraId="74164B43" w14:textId="2562E7F1" w:rsidR="009D2946" w:rsidRPr="00D17E55" w:rsidRDefault="009D2946" w:rsidP="009D2946">
            <w:pPr>
              <w:pStyle w:val="TableTextLeft"/>
              <w:rPr>
                <w:rStyle w:val="Strong"/>
              </w:rPr>
            </w:pPr>
            <w:r w:rsidRPr="00D17E55">
              <w:rPr>
                <w:rStyle w:val="Strong"/>
              </w:rPr>
              <w:t>Short term</w:t>
            </w:r>
          </w:p>
        </w:tc>
        <w:tc>
          <w:tcPr>
            <w:tcW w:w="3572" w:type="dxa"/>
          </w:tcPr>
          <w:p w14:paraId="1652414E" w14:textId="309F0F46" w:rsidR="009D2946" w:rsidRPr="00A72C44" w:rsidRDefault="009D2946" w:rsidP="009D2946">
            <w:pPr>
              <w:pStyle w:val="TableTextLeft"/>
            </w:pPr>
            <w:r w:rsidRPr="00A72C44">
              <w:t>Participants are using Copilot for the identified use cases</w:t>
            </w:r>
          </w:p>
        </w:tc>
        <w:tc>
          <w:tcPr>
            <w:tcW w:w="2853" w:type="dxa"/>
            <w:shd w:val="clear" w:color="auto" w:fill="auto"/>
          </w:tcPr>
          <w:p w14:paraId="6C9FF977" w14:textId="11F409E3" w:rsidR="009D2946" w:rsidRPr="0071011F" w:rsidRDefault="009D2946" w:rsidP="009D2946">
            <w:pPr>
              <w:pStyle w:val="TableTextLeft"/>
              <w:rPr>
                <w:rStyle w:val="Strong"/>
              </w:rPr>
            </w:pPr>
            <w:r w:rsidRPr="0071011F">
              <w:rPr>
                <w:rStyle w:val="Strong"/>
              </w:rPr>
              <w:t>G</w:t>
            </w:r>
            <w:r w:rsidR="00AD536E">
              <w:rPr>
                <w:rStyle w:val="Strong"/>
              </w:rPr>
              <w:t>ood progress</w:t>
            </w:r>
          </w:p>
        </w:tc>
      </w:tr>
      <w:tr w:rsidR="009D2946" w14:paraId="342A5F60" w14:textId="77777777" w:rsidTr="00C73C93">
        <w:tc>
          <w:tcPr>
            <w:tcW w:w="2647" w:type="dxa"/>
          </w:tcPr>
          <w:p w14:paraId="21D9F582" w14:textId="32446631" w:rsidR="009D2946" w:rsidRPr="00D17E55" w:rsidRDefault="009D2946" w:rsidP="009D2946">
            <w:pPr>
              <w:pStyle w:val="TableTextLeft"/>
              <w:rPr>
                <w:rStyle w:val="Strong"/>
              </w:rPr>
            </w:pPr>
            <w:r w:rsidRPr="00D17E55">
              <w:rPr>
                <w:rStyle w:val="Strong"/>
              </w:rPr>
              <w:t>Short term</w:t>
            </w:r>
          </w:p>
        </w:tc>
        <w:tc>
          <w:tcPr>
            <w:tcW w:w="3572" w:type="dxa"/>
          </w:tcPr>
          <w:p w14:paraId="41AC3253" w14:textId="5E8823BC" w:rsidR="009D2946" w:rsidRDefault="009D2946" w:rsidP="009D2946">
            <w:pPr>
              <w:pStyle w:val="TableTextLeft"/>
            </w:pPr>
            <w:r w:rsidRPr="00A72C44">
              <w:t>Participants indicate an increase in work satisfaction using Copilot</w:t>
            </w:r>
          </w:p>
        </w:tc>
        <w:tc>
          <w:tcPr>
            <w:tcW w:w="2853" w:type="dxa"/>
            <w:shd w:val="clear" w:color="auto" w:fill="auto"/>
          </w:tcPr>
          <w:p w14:paraId="0613798A" w14:textId="0E00EAB6" w:rsidR="009D2946" w:rsidRPr="0071011F" w:rsidRDefault="00AD536E" w:rsidP="009D2946">
            <w:pPr>
              <w:pStyle w:val="TableTextLeft"/>
              <w:rPr>
                <w:rStyle w:val="Strong"/>
              </w:rPr>
            </w:pPr>
            <w:r>
              <w:rPr>
                <w:rStyle w:val="Strong"/>
              </w:rPr>
              <w:t>Moderate progress</w:t>
            </w:r>
          </w:p>
        </w:tc>
      </w:tr>
      <w:tr w:rsidR="009D2946" w14:paraId="64212082" w14:textId="77777777" w:rsidTr="00C73C93">
        <w:tc>
          <w:tcPr>
            <w:tcW w:w="2647" w:type="dxa"/>
          </w:tcPr>
          <w:p w14:paraId="694B8756" w14:textId="79E976FB" w:rsidR="009D2946" w:rsidRPr="00D17E55" w:rsidRDefault="009D2946" w:rsidP="009D2946">
            <w:pPr>
              <w:pStyle w:val="TableTextLeft"/>
              <w:rPr>
                <w:rStyle w:val="Strong"/>
              </w:rPr>
            </w:pPr>
            <w:r w:rsidRPr="00D17E55">
              <w:rPr>
                <w:rStyle w:val="Strong"/>
              </w:rPr>
              <w:t>Short term</w:t>
            </w:r>
          </w:p>
        </w:tc>
        <w:tc>
          <w:tcPr>
            <w:tcW w:w="3572" w:type="dxa"/>
          </w:tcPr>
          <w:p w14:paraId="1193D2F3" w14:textId="2E7D780E" w:rsidR="009D2946" w:rsidRDefault="009D2946" w:rsidP="009D2946">
            <w:pPr>
              <w:pStyle w:val="TableTextLeft"/>
            </w:pPr>
            <w:r w:rsidRPr="00A72C44">
              <w:t>Participants indicate an increase in process improvement using Copilot</w:t>
            </w:r>
          </w:p>
        </w:tc>
        <w:tc>
          <w:tcPr>
            <w:tcW w:w="2853" w:type="dxa"/>
            <w:shd w:val="clear" w:color="auto" w:fill="auto"/>
          </w:tcPr>
          <w:p w14:paraId="6F106C8C" w14:textId="54390136" w:rsidR="009D2946" w:rsidRPr="0071011F" w:rsidRDefault="00AD536E" w:rsidP="009D2946">
            <w:pPr>
              <w:pStyle w:val="TableTextLeft"/>
              <w:rPr>
                <w:rStyle w:val="Strong"/>
              </w:rPr>
            </w:pPr>
            <w:r w:rsidRPr="0071011F">
              <w:rPr>
                <w:rStyle w:val="Strong"/>
              </w:rPr>
              <w:t>G</w:t>
            </w:r>
            <w:r>
              <w:rPr>
                <w:rStyle w:val="Strong"/>
              </w:rPr>
              <w:t>ood progress</w:t>
            </w:r>
            <w:r w:rsidRPr="0071011F" w:rsidDel="00AD536E">
              <w:rPr>
                <w:rStyle w:val="Strong"/>
              </w:rPr>
              <w:t xml:space="preserve"> </w:t>
            </w:r>
          </w:p>
        </w:tc>
      </w:tr>
      <w:tr w:rsidR="009D2946" w14:paraId="4BEF85A5" w14:textId="77777777" w:rsidTr="00C73C93">
        <w:tc>
          <w:tcPr>
            <w:tcW w:w="2647" w:type="dxa"/>
          </w:tcPr>
          <w:p w14:paraId="6F4E30CA" w14:textId="565CAADF" w:rsidR="009D2946" w:rsidRPr="00D17E55" w:rsidRDefault="009D2946" w:rsidP="009D2946">
            <w:pPr>
              <w:pStyle w:val="TableTextLeft"/>
              <w:rPr>
                <w:rStyle w:val="Strong"/>
              </w:rPr>
            </w:pPr>
            <w:r w:rsidRPr="00D17E55">
              <w:rPr>
                <w:rStyle w:val="Strong"/>
              </w:rPr>
              <w:t>Medium term</w:t>
            </w:r>
          </w:p>
        </w:tc>
        <w:tc>
          <w:tcPr>
            <w:tcW w:w="3572" w:type="dxa"/>
          </w:tcPr>
          <w:p w14:paraId="25B2BAFB" w14:textId="549E2428" w:rsidR="009D2946" w:rsidRPr="00A72C44" w:rsidRDefault="009D2946" w:rsidP="009D2946">
            <w:pPr>
              <w:pStyle w:val="TableTextLeft"/>
            </w:pPr>
            <w:r w:rsidRPr="00A72C44">
              <w:t>Participants are using all relevant functions of the tool to benefit their work</w:t>
            </w:r>
          </w:p>
        </w:tc>
        <w:tc>
          <w:tcPr>
            <w:tcW w:w="2853" w:type="dxa"/>
            <w:shd w:val="clear" w:color="auto" w:fill="auto"/>
          </w:tcPr>
          <w:p w14:paraId="54BC03ED" w14:textId="29F05E31" w:rsidR="009D2946" w:rsidRPr="0071011F" w:rsidRDefault="00AD536E" w:rsidP="009D2946">
            <w:pPr>
              <w:pStyle w:val="TableTextLeft"/>
              <w:rPr>
                <w:rStyle w:val="Strong"/>
              </w:rPr>
            </w:pPr>
            <w:r>
              <w:rPr>
                <w:rStyle w:val="Strong"/>
              </w:rPr>
              <w:t>Moderate progress</w:t>
            </w:r>
          </w:p>
        </w:tc>
      </w:tr>
      <w:tr w:rsidR="009D2946" w14:paraId="3F77D3C6" w14:textId="77777777" w:rsidTr="00C73C93">
        <w:tc>
          <w:tcPr>
            <w:tcW w:w="2647" w:type="dxa"/>
          </w:tcPr>
          <w:p w14:paraId="18BEFB49" w14:textId="5BB0A0C2" w:rsidR="009D2946" w:rsidRPr="00D17E55" w:rsidRDefault="009D2946" w:rsidP="009D2946">
            <w:pPr>
              <w:pStyle w:val="TableTextLeft"/>
              <w:rPr>
                <w:rStyle w:val="Strong"/>
              </w:rPr>
            </w:pPr>
            <w:r w:rsidRPr="00D17E55">
              <w:rPr>
                <w:rStyle w:val="Strong"/>
              </w:rPr>
              <w:t>Medium term</w:t>
            </w:r>
          </w:p>
        </w:tc>
        <w:tc>
          <w:tcPr>
            <w:tcW w:w="3572" w:type="dxa"/>
          </w:tcPr>
          <w:p w14:paraId="71BAD085" w14:textId="7C0A1A34" w:rsidR="009D2946" w:rsidRPr="00A72C44" w:rsidRDefault="009D2946" w:rsidP="009D2946">
            <w:pPr>
              <w:pStyle w:val="TableTextLeft"/>
            </w:pPr>
            <w:r w:rsidRPr="00A72C44">
              <w:t>Copilot is supporting improved knowledge management</w:t>
            </w:r>
          </w:p>
        </w:tc>
        <w:tc>
          <w:tcPr>
            <w:tcW w:w="2853" w:type="dxa"/>
            <w:shd w:val="clear" w:color="auto" w:fill="auto"/>
          </w:tcPr>
          <w:p w14:paraId="26DE7694" w14:textId="055A5505" w:rsidR="009D2946" w:rsidRPr="0071011F" w:rsidRDefault="00AD536E" w:rsidP="009D2946">
            <w:pPr>
              <w:pStyle w:val="TableTextLeft"/>
              <w:rPr>
                <w:rStyle w:val="Strong"/>
              </w:rPr>
            </w:pPr>
            <w:r w:rsidRPr="0071011F">
              <w:rPr>
                <w:rStyle w:val="Strong"/>
              </w:rPr>
              <w:t>G</w:t>
            </w:r>
            <w:r>
              <w:rPr>
                <w:rStyle w:val="Strong"/>
              </w:rPr>
              <w:t>ood progress</w:t>
            </w:r>
            <w:r w:rsidRPr="0071011F" w:rsidDel="00AD536E">
              <w:rPr>
                <w:rStyle w:val="Strong"/>
              </w:rPr>
              <w:t xml:space="preserve"> </w:t>
            </w:r>
          </w:p>
        </w:tc>
      </w:tr>
      <w:tr w:rsidR="009D2946" w14:paraId="1C582E24" w14:textId="77777777" w:rsidTr="00C73C93">
        <w:tc>
          <w:tcPr>
            <w:tcW w:w="2647" w:type="dxa"/>
          </w:tcPr>
          <w:p w14:paraId="35C2A070" w14:textId="6533BC30" w:rsidR="009D2946" w:rsidRPr="00D17E55" w:rsidRDefault="009D2946" w:rsidP="009D2946">
            <w:pPr>
              <w:pStyle w:val="TableTextLeft"/>
              <w:rPr>
                <w:rStyle w:val="Strong"/>
              </w:rPr>
            </w:pPr>
            <w:r w:rsidRPr="00D17E55">
              <w:rPr>
                <w:rStyle w:val="Strong"/>
              </w:rPr>
              <w:t>Medium term</w:t>
            </w:r>
          </w:p>
        </w:tc>
        <w:tc>
          <w:tcPr>
            <w:tcW w:w="3572" w:type="dxa"/>
          </w:tcPr>
          <w:p w14:paraId="0691A84E" w14:textId="64CAB089" w:rsidR="009D2946" w:rsidRPr="00A72C44" w:rsidRDefault="009D2946" w:rsidP="009D2946">
            <w:pPr>
              <w:pStyle w:val="TableTextLeft"/>
            </w:pPr>
            <w:r w:rsidRPr="00A72C44">
              <w:t>Participants indicate reduction in workload stress</w:t>
            </w:r>
          </w:p>
        </w:tc>
        <w:tc>
          <w:tcPr>
            <w:tcW w:w="2853" w:type="dxa"/>
            <w:shd w:val="clear" w:color="auto" w:fill="auto"/>
          </w:tcPr>
          <w:p w14:paraId="1CF273FB" w14:textId="757C64C6" w:rsidR="009D2946" w:rsidRPr="0071011F" w:rsidRDefault="00AD536E" w:rsidP="009D2946">
            <w:pPr>
              <w:pStyle w:val="TableTextLeft"/>
              <w:rPr>
                <w:rStyle w:val="Strong"/>
              </w:rPr>
            </w:pPr>
            <w:r>
              <w:rPr>
                <w:rStyle w:val="Strong"/>
              </w:rPr>
              <w:t>Moderate progress</w:t>
            </w:r>
          </w:p>
        </w:tc>
      </w:tr>
      <w:tr w:rsidR="009D2946" w14:paraId="30919269" w14:textId="77777777" w:rsidTr="00C73C93">
        <w:tc>
          <w:tcPr>
            <w:tcW w:w="2647" w:type="dxa"/>
          </w:tcPr>
          <w:p w14:paraId="24C8CC8B" w14:textId="06225A11" w:rsidR="009D2946" w:rsidRPr="00D17E55" w:rsidRDefault="009D2946" w:rsidP="009D2946">
            <w:pPr>
              <w:pStyle w:val="TableTextLeft"/>
              <w:rPr>
                <w:rStyle w:val="Strong"/>
              </w:rPr>
            </w:pPr>
            <w:r w:rsidRPr="00D17E55">
              <w:rPr>
                <w:rStyle w:val="Strong"/>
              </w:rPr>
              <w:t>Medium term</w:t>
            </w:r>
          </w:p>
        </w:tc>
        <w:tc>
          <w:tcPr>
            <w:tcW w:w="3572" w:type="dxa"/>
          </w:tcPr>
          <w:p w14:paraId="465BA552" w14:textId="62D1CD90" w:rsidR="009D2946" w:rsidRPr="00A72C44" w:rsidRDefault="009D2946" w:rsidP="009D2946">
            <w:pPr>
              <w:pStyle w:val="TableTextLeft"/>
            </w:pPr>
            <w:r w:rsidRPr="00A72C44">
              <w:t>Copilot is improving workflows and new approaches to problems</w:t>
            </w:r>
          </w:p>
        </w:tc>
        <w:tc>
          <w:tcPr>
            <w:tcW w:w="2853" w:type="dxa"/>
            <w:shd w:val="clear" w:color="auto" w:fill="auto"/>
          </w:tcPr>
          <w:p w14:paraId="44E216CD" w14:textId="4032F677" w:rsidR="009D2946" w:rsidRPr="0071011F" w:rsidRDefault="00AD536E" w:rsidP="009D2946">
            <w:pPr>
              <w:pStyle w:val="TableTextLeft"/>
              <w:rPr>
                <w:rStyle w:val="Strong"/>
              </w:rPr>
            </w:pPr>
            <w:r>
              <w:rPr>
                <w:rStyle w:val="Strong"/>
              </w:rPr>
              <w:t>No evidence of progress</w:t>
            </w:r>
          </w:p>
        </w:tc>
      </w:tr>
    </w:tbl>
    <w:p w14:paraId="48B2E3BF" w14:textId="500E85F8" w:rsidR="00D8430F" w:rsidRDefault="00D8430F" w:rsidP="00C73C93">
      <w:pPr>
        <w:pStyle w:val="ChartorTableNote"/>
      </w:pPr>
      <w:r>
        <w:br w:type="page"/>
      </w:r>
    </w:p>
    <w:p w14:paraId="27467085" w14:textId="063F8A4B" w:rsidR="00482FCE" w:rsidRPr="001E2728" w:rsidRDefault="00482FCE" w:rsidP="001E2728">
      <w:pPr>
        <w:pStyle w:val="Heading2"/>
      </w:pPr>
      <w:bookmarkStart w:id="12" w:name="_Toc188966167"/>
      <w:r w:rsidRPr="000D6CAC">
        <w:lastRenderedPageBreak/>
        <w:t>Lessons learnt and recommendations</w:t>
      </w:r>
      <w:bookmarkEnd w:id="12"/>
    </w:p>
    <w:p w14:paraId="1883262B" w14:textId="0E0CDE33" w:rsidR="00A77752" w:rsidRDefault="00A77752" w:rsidP="00A77752">
      <w:r>
        <w:t>The followin</w:t>
      </w:r>
      <w:r w:rsidR="00545CAF">
        <w:t>g</w:t>
      </w:r>
      <w:r w:rsidR="008D4ED5">
        <w:t xml:space="preserve"> recommendations </w:t>
      </w:r>
      <w:r w:rsidR="00545CAF">
        <w:t xml:space="preserve">highlight how future implementation of any generative AI product </w:t>
      </w:r>
      <w:r w:rsidR="00CB1E59">
        <w:t>could</w:t>
      </w:r>
      <w:r w:rsidR="00545CAF">
        <w:t xml:space="preserve"> be improved</w:t>
      </w:r>
      <w:r w:rsidR="00DB2AF0">
        <w:t xml:space="preserve">. </w:t>
      </w:r>
      <w:r w:rsidR="00832AEB">
        <w:t>T</w:t>
      </w:r>
      <w:r w:rsidR="00DB2AF0">
        <w:t>hese recommendations are both contingent on</w:t>
      </w:r>
      <w:r w:rsidR="00545CAF">
        <w:t xml:space="preserve"> </w:t>
      </w:r>
      <w:r w:rsidR="001F3878">
        <w:t>whether Treasury decides to rollout new generative AI products to staff, and</w:t>
      </w:r>
      <w:r w:rsidR="0063556E">
        <w:t xml:space="preserve"> are</w:t>
      </w:r>
      <w:r w:rsidR="001F3878">
        <w:t xml:space="preserve"> </w:t>
      </w:r>
      <w:r w:rsidR="003369C4">
        <w:t>applicable to any generative AI product (versus Copilot specifically)</w:t>
      </w:r>
      <w:r w:rsidR="00BB133E">
        <w:t xml:space="preserve">. </w:t>
      </w:r>
    </w:p>
    <w:p w14:paraId="104CA718" w14:textId="341BF7CD" w:rsidR="00F4773E" w:rsidRPr="00773A80" w:rsidRDefault="00F4773E" w:rsidP="006D22BB">
      <w:pPr>
        <w:pStyle w:val="ListParagraph"/>
        <w:numPr>
          <w:ilvl w:val="0"/>
          <w:numId w:val="13"/>
        </w:numPr>
        <w:tabs>
          <w:tab w:val="left" w:pos="709"/>
        </w:tabs>
        <w:contextualSpacing w:val="0"/>
      </w:pPr>
      <w:r w:rsidRPr="0044172D">
        <w:rPr>
          <w:rStyle w:val="Strong"/>
        </w:rPr>
        <w:t>In any future rollout of generative AI, provide clear and specific use cases to distribute licences to staff who can demonstrate likely benefits and time savings</w:t>
      </w:r>
      <w:r w:rsidR="00AD536E">
        <w:rPr>
          <w:rStyle w:val="Strong"/>
        </w:rPr>
        <w:t xml:space="preserve">. And </w:t>
      </w:r>
      <w:r w:rsidRPr="0044172D">
        <w:rPr>
          <w:rStyle w:val="Strong"/>
        </w:rPr>
        <w:t>manage expectations</w:t>
      </w:r>
      <w:r w:rsidR="00AD536E">
        <w:rPr>
          <w:rStyle w:val="Strong"/>
        </w:rPr>
        <w:t xml:space="preserve"> about what the generative AI product can offer</w:t>
      </w:r>
      <w:r w:rsidRPr="0044172D">
        <w:rPr>
          <w:rStyle w:val="Strong"/>
        </w:rPr>
        <w:t>.</w:t>
      </w:r>
      <w:r w:rsidRPr="00773A80">
        <w:rPr>
          <w:b/>
          <w:bCs/>
        </w:rPr>
        <w:t xml:space="preserve"> </w:t>
      </w:r>
      <w:r w:rsidR="00C336E7">
        <w:t>The e</w:t>
      </w:r>
      <w:r w:rsidRPr="00773A80">
        <w:t xml:space="preserve">vidence </w:t>
      </w:r>
      <w:r w:rsidR="009C6275">
        <w:t xml:space="preserve">suggests Copilot has specific benefits for process improvement and basic administrative tasks. Providing specific use cases to staff that outline these benefits will support staff </w:t>
      </w:r>
      <w:r w:rsidR="00A53A3C">
        <w:t xml:space="preserve">in deciding </w:t>
      </w:r>
      <w:r w:rsidR="009C6275">
        <w:t xml:space="preserve">whether the product is appropriate for them, </w:t>
      </w:r>
      <w:r w:rsidR="003741FA">
        <w:t xml:space="preserve">and how to use it. </w:t>
      </w:r>
      <w:r w:rsidR="00064185">
        <w:t xml:space="preserve">Priority for licence distribution could be given to those who can demonstrate likely benefits. </w:t>
      </w:r>
      <w:r w:rsidR="0006330B">
        <w:t xml:space="preserve">Communications </w:t>
      </w:r>
      <w:r w:rsidR="00DE79A8">
        <w:t xml:space="preserve">for staff </w:t>
      </w:r>
      <w:r w:rsidR="0006330B">
        <w:t>should also</w:t>
      </w:r>
      <w:r w:rsidR="00B67977">
        <w:t xml:space="preserve"> be specific about the intended benefits of any product</w:t>
      </w:r>
      <w:r w:rsidR="001D7879">
        <w:t xml:space="preserve"> to avoid </w:t>
      </w:r>
      <w:r w:rsidR="00E03D4D">
        <w:t>inflating expectations</w:t>
      </w:r>
      <w:r w:rsidR="001744E1">
        <w:t xml:space="preserve">, which will mitigate the risk of disengagement with </w:t>
      </w:r>
      <w:r w:rsidR="008F22BA">
        <w:t xml:space="preserve">a product if it does not immediately meet expectations. </w:t>
      </w:r>
      <w:r w:rsidR="00424706">
        <w:t>Given evidence</w:t>
      </w:r>
      <w:r w:rsidR="00DE79A8">
        <w:t xml:space="preserve"> that</w:t>
      </w:r>
      <w:r w:rsidR="00424706">
        <w:t xml:space="preserve"> generative AI products could support accessibility and inclusion, priority for access </w:t>
      </w:r>
      <w:r w:rsidR="000043A5">
        <w:t>could be given to staff experiencing barriers relating to access and inclusion to support their work</w:t>
      </w:r>
      <w:r w:rsidR="00BB133E">
        <w:t xml:space="preserve">. </w:t>
      </w:r>
    </w:p>
    <w:p w14:paraId="67B2F3E5" w14:textId="3C26C2F9" w:rsidR="00F4773E" w:rsidRPr="008366A8" w:rsidRDefault="00F4773E" w:rsidP="006D22BB">
      <w:pPr>
        <w:pStyle w:val="ListParagraph"/>
        <w:numPr>
          <w:ilvl w:val="0"/>
          <w:numId w:val="13"/>
        </w:numPr>
        <w:tabs>
          <w:tab w:val="left" w:pos="709"/>
        </w:tabs>
        <w:ind w:hanging="436"/>
        <w:contextualSpacing w:val="0"/>
        <w:rPr>
          <w:b/>
        </w:rPr>
      </w:pPr>
      <w:r w:rsidRPr="0044172D">
        <w:rPr>
          <w:rStyle w:val="Strong"/>
        </w:rPr>
        <w:t>Any future rollout of new generative AI products should be based on a phased approach.</w:t>
      </w:r>
      <w:r w:rsidRPr="008366A8">
        <w:t xml:space="preserve"> </w:t>
      </w:r>
      <w:r w:rsidR="000043A5">
        <w:t xml:space="preserve">Future rollouts should commence with a small group of staff and continue rollout </w:t>
      </w:r>
      <w:r w:rsidR="00973EBE">
        <w:t xml:space="preserve">to wider groups over time. </w:t>
      </w:r>
      <w:r w:rsidR="00E1611A">
        <w:t xml:space="preserve">Such a strategy will require sustained investment and effort </w:t>
      </w:r>
      <w:r w:rsidR="00E112FA">
        <w:t xml:space="preserve">to ensure the rollout </w:t>
      </w:r>
      <w:r w:rsidR="00A841BF">
        <w:t xml:space="preserve">occurs in line with technology developments. </w:t>
      </w:r>
    </w:p>
    <w:p w14:paraId="57439086" w14:textId="7016CCD5" w:rsidR="00F4773E" w:rsidRPr="00815E19" w:rsidRDefault="00F4773E" w:rsidP="006D22BB">
      <w:pPr>
        <w:pStyle w:val="ListParagraph"/>
        <w:numPr>
          <w:ilvl w:val="0"/>
          <w:numId w:val="13"/>
        </w:numPr>
        <w:tabs>
          <w:tab w:val="left" w:pos="709"/>
        </w:tabs>
        <w:ind w:hanging="436"/>
        <w:contextualSpacing w:val="0"/>
        <w:rPr>
          <w:b/>
        </w:rPr>
      </w:pPr>
      <w:r w:rsidRPr="0044172D">
        <w:rPr>
          <w:rStyle w:val="Strong"/>
        </w:rPr>
        <w:t>Any future rollout of generative AI products should include an assessment of the appropriate level of investment in education and training.</w:t>
      </w:r>
      <w:r w:rsidRPr="00502917">
        <w:t xml:space="preserve"> </w:t>
      </w:r>
      <w:r w:rsidR="00F8739D">
        <w:t>Formal training and supports enable staff to make the most of generative AI products.</w:t>
      </w:r>
      <w:r w:rsidR="00E564B2">
        <w:t xml:space="preserve"> </w:t>
      </w:r>
      <w:r w:rsidR="00CD1458">
        <w:t>Future training should rely on both structured educational opportunities and dynamic capability building mechanisms</w:t>
      </w:r>
      <w:r w:rsidR="00017841">
        <w:t>. Any</w:t>
      </w:r>
      <w:r w:rsidR="00B77B76">
        <w:t> </w:t>
      </w:r>
      <w:r w:rsidR="00017841">
        <w:t>future</w:t>
      </w:r>
      <w:r w:rsidR="00B77B76">
        <w:t> </w:t>
      </w:r>
      <w:r w:rsidR="00017841">
        <w:t xml:space="preserve">implementation of generative AI will need to account for the cost of training and the associated time commitments for staff. </w:t>
      </w:r>
    </w:p>
    <w:p w14:paraId="560C59F1" w14:textId="751337F4" w:rsidR="00F4773E" w:rsidRPr="00045FC6" w:rsidRDefault="00F4773E" w:rsidP="006D22BB">
      <w:pPr>
        <w:pStyle w:val="ListParagraph"/>
        <w:numPr>
          <w:ilvl w:val="0"/>
          <w:numId w:val="13"/>
        </w:numPr>
        <w:tabs>
          <w:tab w:val="left" w:pos="709"/>
        </w:tabs>
        <w:ind w:hanging="436"/>
        <w:contextualSpacing w:val="0"/>
      </w:pPr>
      <w:r w:rsidRPr="0044172D">
        <w:rPr>
          <w:rStyle w:val="Strong"/>
        </w:rPr>
        <w:t>In any future rollout of generative AI products, develop guidelines to support the transparent use of generative AI.</w:t>
      </w:r>
      <w:r w:rsidRPr="003B7FFE">
        <w:rPr>
          <w:b/>
          <w:bCs/>
        </w:rPr>
        <w:t xml:space="preserve"> </w:t>
      </w:r>
      <w:r w:rsidR="00087272">
        <w:t>Guidelines should be used to set expectations around the use and disclosure risks of generative AI</w:t>
      </w:r>
      <w:r w:rsidR="008E0655">
        <w:t>, including the requirement to own any outputs</w:t>
      </w:r>
      <w:r w:rsidR="00184FC8">
        <w:t xml:space="preserve"> created by generative AI</w:t>
      </w:r>
      <w:r w:rsidR="00087272">
        <w:t>. These will mitigate against any potential loss of trust in Treasury</w:t>
      </w:r>
      <w:r w:rsidR="004015F2">
        <w:t>’</w:t>
      </w:r>
      <w:r w:rsidR="00087272">
        <w:t xml:space="preserve">s work. </w:t>
      </w:r>
      <w:r w:rsidR="00056073">
        <w:t xml:space="preserve">Guidelines should be developed in consultation with relevant parties and should be consistent with legislative and other APS requirements. </w:t>
      </w:r>
    </w:p>
    <w:p w14:paraId="32E356A8" w14:textId="2FFE3569" w:rsidR="00F4773E" w:rsidRPr="00871B84" w:rsidRDefault="00F4773E" w:rsidP="006D22BB">
      <w:pPr>
        <w:pStyle w:val="ListParagraph"/>
        <w:numPr>
          <w:ilvl w:val="0"/>
          <w:numId w:val="13"/>
        </w:numPr>
        <w:tabs>
          <w:tab w:val="left" w:pos="709"/>
        </w:tabs>
        <w:ind w:hanging="436"/>
        <w:contextualSpacing w:val="0"/>
      </w:pPr>
      <w:r w:rsidRPr="0044172D">
        <w:rPr>
          <w:rStyle w:val="Strong"/>
        </w:rPr>
        <w:t>The implementation and impact of new generative AI products takes time and should be monitored over the longer</w:t>
      </w:r>
      <w:r w:rsidR="004015F2">
        <w:rPr>
          <w:rStyle w:val="Strong"/>
        </w:rPr>
        <w:noBreakHyphen/>
      </w:r>
      <w:r w:rsidRPr="0044172D">
        <w:rPr>
          <w:rStyle w:val="Strong"/>
        </w:rPr>
        <w:t>term to determine potential impacts on quality and timeliness of work.</w:t>
      </w:r>
      <w:r w:rsidRPr="00871B84">
        <w:t xml:space="preserve"> </w:t>
      </w:r>
      <w:r w:rsidR="002C688E">
        <w:t xml:space="preserve">Regular reviews of work outputs should include subjective and objective data where possible. </w:t>
      </w:r>
      <w:r w:rsidR="008D4731">
        <w:t>Once the product has reached maturity, the impact of generative AI could also be tested in an experimental setting</w:t>
      </w:r>
      <w:r w:rsidR="00F1719B">
        <w:t>. This will</w:t>
      </w:r>
      <w:r w:rsidR="008D4731">
        <w:t xml:space="preserve"> contribut</w:t>
      </w:r>
      <w:r w:rsidR="00F1719B">
        <w:t>e</w:t>
      </w:r>
      <w:r w:rsidR="008D4731">
        <w:t xml:space="preserve"> to the nascent evidence base on the benefits</w:t>
      </w:r>
      <w:r w:rsidR="00922F5B">
        <w:t xml:space="preserve"> and appropriateness of generative AI in Treasury</w:t>
      </w:r>
      <w:r w:rsidR="00F1719B">
        <w:t>,</w:t>
      </w:r>
      <w:r w:rsidR="00922F5B">
        <w:t xml:space="preserve"> and more generally. </w:t>
      </w:r>
    </w:p>
    <w:p w14:paraId="56803848" w14:textId="024863D9" w:rsidR="00F4773E" w:rsidRDefault="00F4773E" w:rsidP="006D22BB">
      <w:pPr>
        <w:pStyle w:val="ListParagraph"/>
        <w:numPr>
          <w:ilvl w:val="0"/>
          <w:numId w:val="13"/>
        </w:numPr>
        <w:tabs>
          <w:tab w:val="left" w:pos="709"/>
        </w:tabs>
        <w:ind w:hanging="436"/>
        <w:contextualSpacing w:val="0"/>
      </w:pPr>
      <w:r w:rsidRPr="0044172D">
        <w:rPr>
          <w:rStyle w:val="Strong"/>
        </w:rPr>
        <w:t>Staff outcomes, including staff wellbeing, job satisfaction, and workload</w:t>
      </w:r>
      <w:r w:rsidR="004015F2">
        <w:rPr>
          <w:rStyle w:val="Strong"/>
        </w:rPr>
        <w:noBreakHyphen/>
      </w:r>
      <w:r w:rsidRPr="0044172D">
        <w:rPr>
          <w:rStyle w:val="Strong"/>
        </w:rPr>
        <w:t>related stress should be considered as important secondary outcome</w:t>
      </w:r>
      <w:r w:rsidR="00960A50" w:rsidRPr="0044172D">
        <w:rPr>
          <w:rStyle w:val="Strong"/>
        </w:rPr>
        <w:t>s</w:t>
      </w:r>
      <w:r w:rsidRPr="0044172D">
        <w:rPr>
          <w:rStyle w:val="Strong"/>
        </w:rPr>
        <w:t xml:space="preserve"> of any generative AI product implementation.</w:t>
      </w:r>
      <w:r w:rsidRPr="00F35919">
        <w:t xml:space="preserve"> </w:t>
      </w:r>
      <w:r w:rsidR="00A07DB0">
        <w:t>Improvements in staff</w:t>
      </w:r>
      <w:r w:rsidR="004015F2">
        <w:noBreakHyphen/>
      </w:r>
      <w:r w:rsidR="00A07DB0">
        <w:t xml:space="preserve">related outcomes are a foreseeable secondary benefit of generative AI. </w:t>
      </w:r>
      <w:r w:rsidR="00B10490">
        <w:t xml:space="preserve">Monitoring </w:t>
      </w:r>
      <w:r w:rsidR="00A04267">
        <w:t>of such outcomes and any unintended benefits should continue throughout</w:t>
      </w:r>
      <w:r w:rsidR="00133F96">
        <w:t xml:space="preserve"> the rollout of any future generative AI product. </w:t>
      </w:r>
    </w:p>
    <w:p w14:paraId="4CE044BF" w14:textId="77777777" w:rsidR="00C73C93" w:rsidRDefault="00C73C93">
      <w:pPr>
        <w:spacing w:before="0" w:after="160" w:line="259" w:lineRule="auto"/>
        <w:rPr>
          <w:rStyle w:val="Strong"/>
        </w:rPr>
      </w:pPr>
      <w:r>
        <w:rPr>
          <w:rStyle w:val="Strong"/>
        </w:rPr>
        <w:br w:type="page"/>
      </w:r>
    </w:p>
    <w:p w14:paraId="0FFC066A" w14:textId="20FAB436" w:rsidR="00F4773E" w:rsidRDefault="00F4773E" w:rsidP="006D22BB">
      <w:pPr>
        <w:pStyle w:val="ListParagraph"/>
        <w:numPr>
          <w:ilvl w:val="0"/>
          <w:numId w:val="13"/>
        </w:numPr>
        <w:tabs>
          <w:tab w:val="left" w:pos="709"/>
        </w:tabs>
        <w:ind w:hanging="436"/>
        <w:contextualSpacing w:val="0"/>
      </w:pPr>
      <w:r w:rsidRPr="0044172D">
        <w:rPr>
          <w:rStyle w:val="Strong"/>
        </w:rPr>
        <w:lastRenderedPageBreak/>
        <w:t>Conduct periodic assessments of whether</w:t>
      </w:r>
      <w:r w:rsidRPr="0044172D" w:rsidDel="005D59FD">
        <w:rPr>
          <w:rStyle w:val="Strong"/>
        </w:rPr>
        <w:t xml:space="preserve"> </w:t>
      </w:r>
      <w:r w:rsidRPr="0044172D">
        <w:rPr>
          <w:rStyle w:val="Strong"/>
        </w:rPr>
        <w:t>emerging generative AI products may be better suited to Treasury</w:t>
      </w:r>
      <w:r w:rsidR="004015F2">
        <w:rPr>
          <w:rStyle w:val="Strong"/>
        </w:rPr>
        <w:t>’</w:t>
      </w:r>
      <w:r w:rsidRPr="0044172D">
        <w:rPr>
          <w:rStyle w:val="Strong"/>
        </w:rPr>
        <w:t>s security requirements and existing IT infrastructure.</w:t>
      </w:r>
      <w:r>
        <w:t xml:space="preserve"> </w:t>
      </w:r>
      <w:r w:rsidR="00133F96">
        <w:t>Treasury should continue to review</w:t>
      </w:r>
      <w:r w:rsidR="00E7451C">
        <w:t xml:space="preserve"> the suitability of</w:t>
      </w:r>
      <w:r w:rsidR="00133F96">
        <w:t xml:space="preserve"> </w:t>
      </w:r>
      <w:r w:rsidR="001927BF">
        <w:t xml:space="preserve">emerging generative AI products </w:t>
      </w:r>
      <w:r w:rsidR="007C5299">
        <w:t>for implementation within Treasury</w:t>
      </w:r>
      <w:r w:rsidR="004015F2">
        <w:t>’</w:t>
      </w:r>
      <w:r w:rsidR="005A4AF1">
        <w:t xml:space="preserve">s </w:t>
      </w:r>
      <w:r w:rsidR="004F0C1B">
        <w:t>IT environment</w:t>
      </w:r>
      <w:r w:rsidR="007C5299">
        <w:t xml:space="preserve">. </w:t>
      </w:r>
    </w:p>
    <w:p w14:paraId="00323A67" w14:textId="7B77E75A" w:rsidR="00373335" w:rsidRDefault="00DB3F5C" w:rsidP="00AA3FFF">
      <w:pPr>
        <w:pStyle w:val="Heading2"/>
      </w:pPr>
      <w:bookmarkStart w:id="13" w:name="_Toc188966168"/>
      <w:r>
        <w:t>Limitations</w:t>
      </w:r>
      <w:bookmarkEnd w:id="13"/>
    </w:p>
    <w:p w14:paraId="4077F1C2" w14:textId="372C05BE" w:rsidR="005A39EC" w:rsidRDefault="00D666A9" w:rsidP="00373335">
      <w:r>
        <w:t>There are several limitations of this evaluation</w:t>
      </w:r>
      <w:r w:rsidR="005A39EC">
        <w:t>. These include:</w:t>
      </w:r>
    </w:p>
    <w:p w14:paraId="5D8C441F" w14:textId="52ED8005" w:rsidR="003A7A80" w:rsidRPr="00B03DF7" w:rsidRDefault="003A7A80" w:rsidP="001E2728">
      <w:pPr>
        <w:pStyle w:val="Bullet"/>
      </w:pPr>
      <w:r w:rsidRPr="00B03DF7">
        <w:t>The trial was conducted for a total of 14 weeks, which was only long enough for an initial pilot of the product. This meant that neither Copilot as a product (which is relatively new) nor the participant</w:t>
      </w:r>
      <w:r w:rsidR="004015F2">
        <w:t>’</w:t>
      </w:r>
      <w:r w:rsidRPr="00B03DF7">
        <w:t xml:space="preserve">s usage of the product had the opportunity to reach maturity of implementation. </w:t>
      </w:r>
    </w:p>
    <w:p w14:paraId="1B52966F" w14:textId="4653D0FD" w:rsidR="003A7A80" w:rsidRPr="00B03DF7" w:rsidRDefault="003A7A80" w:rsidP="001E2728">
      <w:pPr>
        <w:pStyle w:val="Bullet"/>
      </w:pPr>
      <w:r w:rsidRPr="00B03DF7">
        <w:t xml:space="preserve">The </w:t>
      </w:r>
      <w:r w:rsidR="00AD536E">
        <w:t xml:space="preserve">evaluation relied on </w:t>
      </w:r>
      <w:r w:rsidRPr="00B03DF7">
        <w:t>voluntary, self</w:t>
      </w:r>
      <w:r w:rsidR="004015F2">
        <w:noBreakHyphen/>
      </w:r>
      <w:r w:rsidRPr="00B03DF7">
        <w:t>reported data, meaning that biases in reporting or response bias may influence observed outcomes.</w:t>
      </w:r>
    </w:p>
    <w:p w14:paraId="4A61E735" w14:textId="77777777" w:rsidR="003A7A80" w:rsidRPr="00B03DF7" w:rsidRDefault="003A7A80" w:rsidP="001E2728">
      <w:pPr>
        <w:pStyle w:val="Bullet"/>
      </w:pPr>
      <w:r w:rsidRPr="00B03DF7">
        <w:t>Participants applied to be part of Copilot pilot trial. It is likely that at least some members of the participant group were already familiar with, or motivated to learn about, generative AI. Consequently, the findings for this group may not apply to all other Treasury staff.</w:t>
      </w:r>
    </w:p>
    <w:p w14:paraId="04132705" w14:textId="35F481F7" w:rsidR="005A39EC" w:rsidRDefault="00AD2277" w:rsidP="001E2728">
      <w:pPr>
        <w:pStyle w:val="Bullet"/>
      </w:pPr>
      <w:r w:rsidRPr="00B03DF7">
        <w:t xml:space="preserve">The </w:t>
      </w:r>
      <w:r w:rsidR="00961E01" w:rsidRPr="00B03DF7">
        <w:t>l</w:t>
      </w:r>
      <w:r w:rsidR="005A39EC" w:rsidRPr="00B03DF7">
        <w:t xml:space="preserve">ack of a </w:t>
      </w:r>
      <w:r w:rsidR="006750CA" w:rsidRPr="00B03DF7">
        <w:t>robust</w:t>
      </w:r>
      <w:r w:rsidR="005A39EC" w:rsidRPr="00B03DF7">
        <w:t xml:space="preserve"> </w:t>
      </w:r>
      <w:r w:rsidR="004015F2">
        <w:t>‘</w:t>
      </w:r>
      <w:r w:rsidR="005A39EC" w:rsidRPr="00B03DF7">
        <w:t>counterfactual</w:t>
      </w:r>
      <w:r w:rsidR="004015F2">
        <w:t>’</w:t>
      </w:r>
      <w:r w:rsidR="005A39EC" w:rsidRPr="00B03DF7">
        <w:t xml:space="preserve">, against which any changes in </w:t>
      </w:r>
      <w:r w:rsidR="006750CA" w:rsidRPr="00B03DF7">
        <w:t xml:space="preserve">work processes and </w:t>
      </w:r>
      <w:r w:rsidR="005A39EC" w:rsidRPr="00B03DF7">
        <w:t>outcomes</w:t>
      </w:r>
      <w:r w:rsidR="00491229" w:rsidRPr="00B03DF7">
        <w:t xml:space="preserve"> could be assessed and</w:t>
      </w:r>
      <w:r w:rsidR="00CC56A8" w:rsidRPr="00B03DF7">
        <w:t xml:space="preserve"> attributed to Copilot</w:t>
      </w:r>
      <w:r w:rsidR="005A39EC" w:rsidRPr="00B03DF7">
        <w:t xml:space="preserve">. It is plausible that </w:t>
      </w:r>
      <w:r w:rsidR="00BC6A91" w:rsidRPr="00B03DF7">
        <w:t xml:space="preserve">outcomes </w:t>
      </w:r>
      <w:r w:rsidR="00FA0C4F" w:rsidRPr="00B03DF7">
        <w:t xml:space="preserve">described </w:t>
      </w:r>
      <w:r w:rsidR="00BC6A91" w:rsidRPr="00B03DF7">
        <w:t xml:space="preserve">in this report may be </w:t>
      </w:r>
      <w:r w:rsidR="00FA0C4F" w:rsidRPr="00B03DF7">
        <w:t>due to external factors unrelated to Copilot</w:t>
      </w:r>
      <w:r w:rsidR="00491229" w:rsidRPr="00B03DF7">
        <w:t xml:space="preserve"> access</w:t>
      </w:r>
      <w:r w:rsidR="00FA0C4F" w:rsidRPr="00B03DF7">
        <w:t xml:space="preserve">, including motivation to participate in the trial or the passage of time. </w:t>
      </w:r>
    </w:p>
    <w:p w14:paraId="5D9E9D01" w14:textId="77777777" w:rsidR="00BC058C" w:rsidRDefault="00BC058C" w:rsidP="001E2728">
      <w:pPr>
        <w:pStyle w:val="Bullet"/>
        <w:sectPr w:rsidR="00BC058C" w:rsidSect="0071011F">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pgNumType w:start="1"/>
          <w:cols w:space="708"/>
          <w:docGrid w:linePitch="360"/>
        </w:sectPr>
      </w:pPr>
    </w:p>
    <w:p w14:paraId="2CA752F9" w14:textId="54758CD7" w:rsidR="00F52AD3" w:rsidRDefault="00A728BD" w:rsidP="00BC058C">
      <w:pPr>
        <w:pStyle w:val="Heading1Numbered"/>
        <w:spacing w:before="0"/>
      </w:pPr>
      <w:r>
        <w:lastRenderedPageBreak/>
        <w:t xml:space="preserve"> </w:t>
      </w:r>
      <w:bookmarkStart w:id="15" w:name="_Toc188966169"/>
      <w:r w:rsidR="00F52AD3">
        <w:t>Overview and evaluation approach</w:t>
      </w:r>
      <w:bookmarkEnd w:id="15"/>
    </w:p>
    <w:p w14:paraId="29D0BF5F" w14:textId="6FBDE709" w:rsidR="00F52AD3" w:rsidRDefault="00F52AD3" w:rsidP="00F52AD3">
      <w:pPr>
        <w:pStyle w:val="Heading2"/>
      </w:pPr>
      <w:bookmarkStart w:id="16" w:name="_Toc188966170"/>
      <w:r>
        <w:t>Background</w:t>
      </w:r>
      <w:bookmarkEnd w:id="16"/>
    </w:p>
    <w:p w14:paraId="64149D57" w14:textId="57FF3082" w:rsidR="009057CC" w:rsidRDefault="003914C2" w:rsidP="00A65CCB">
      <w:r>
        <w:t>The</w:t>
      </w:r>
      <w:r w:rsidR="0068407F">
        <w:t xml:space="preserve"> Australian</w:t>
      </w:r>
      <w:r w:rsidR="0010747B">
        <w:t xml:space="preserve"> </w:t>
      </w:r>
      <w:r w:rsidR="003C0136">
        <w:t xml:space="preserve">Government </w:t>
      </w:r>
      <w:r>
        <w:t xml:space="preserve">ran a </w:t>
      </w:r>
      <w:r w:rsidR="003C0136">
        <w:t>trial of Microsoft 365 Copilot (Copilot)</w:t>
      </w:r>
      <w:r w:rsidR="00764AAF">
        <w:t xml:space="preserve"> between </w:t>
      </w:r>
      <w:r w:rsidR="00AB3BEC">
        <w:t>January</w:t>
      </w:r>
      <w:r w:rsidR="000167E3">
        <w:t xml:space="preserve"> </w:t>
      </w:r>
      <w:r w:rsidR="00764AAF">
        <w:t>and</w:t>
      </w:r>
      <w:r w:rsidR="000167E3">
        <w:t xml:space="preserve"> June 2024. </w:t>
      </w:r>
      <w:r w:rsidR="009057CC">
        <w:t>Th</w:t>
      </w:r>
      <w:r w:rsidR="007B1489">
        <w:t>i</w:t>
      </w:r>
      <w:r w:rsidR="00E2286C">
        <w:t>s</w:t>
      </w:r>
      <w:r w:rsidR="007B1489">
        <w:t xml:space="preserve"> whole</w:t>
      </w:r>
      <w:r w:rsidR="004015F2">
        <w:noBreakHyphen/>
      </w:r>
      <w:r w:rsidR="007B1489">
        <w:t>of</w:t>
      </w:r>
      <w:r w:rsidR="004015F2">
        <w:noBreakHyphen/>
      </w:r>
      <w:r w:rsidR="007B1489">
        <w:t xml:space="preserve">government </w:t>
      </w:r>
      <w:r w:rsidR="009057CC">
        <w:t>tria</w:t>
      </w:r>
      <w:r w:rsidR="006B0C05">
        <w:t xml:space="preserve">l </w:t>
      </w:r>
      <w:r w:rsidR="009057CC">
        <w:t>was coordinated by t</w:t>
      </w:r>
      <w:r w:rsidR="00D02D1D">
        <w:t xml:space="preserve">he </w:t>
      </w:r>
      <w:r w:rsidR="00087812" w:rsidRPr="00863CD7">
        <w:t>Digital Transformation Agency (DTA)</w:t>
      </w:r>
      <w:r w:rsidR="003C0136">
        <w:t xml:space="preserve"> with support from </w:t>
      </w:r>
      <w:r w:rsidR="00087812" w:rsidRPr="00863CD7">
        <w:t>the AI in Government Taskforce</w:t>
      </w:r>
      <w:r w:rsidR="009057CC">
        <w:t>.</w:t>
      </w:r>
    </w:p>
    <w:p w14:paraId="6573B7B1" w14:textId="40E9CF7A" w:rsidR="00087812" w:rsidRDefault="00087812" w:rsidP="00087812">
      <w:r>
        <w:t>The main objectives of th</w:t>
      </w:r>
      <w:r w:rsidR="00EF2270">
        <w:t>e</w:t>
      </w:r>
      <w:r w:rsidR="00040E59">
        <w:t xml:space="preserve"> whole</w:t>
      </w:r>
      <w:r w:rsidR="004015F2">
        <w:noBreakHyphen/>
      </w:r>
      <w:r w:rsidR="00040E59">
        <w:t>of</w:t>
      </w:r>
      <w:r w:rsidR="004015F2">
        <w:noBreakHyphen/>
      </w:r>
      <w:r w:rsidR="00040E59">
        <w:t xml:space="preserve">government </w:t>
      </w:r>
      <w:r>
        <w:t>trial</w:t>
      </w:r>
      <w:r w:rsidR="00040E59">
        <w:t xml:space="preserve"> (the DTA trial)</w:t>
      </w:r>
      <w:r>
        <w:t xml:space="preserve"> were</w:t>
      </w:r>
      <w:r w:rsidR="00D02D1D">
        <w:t xml:space="preserve"> to</w:t>
      </w:r>
      <w:r w:rsidR="00853F5E">
        <w:t xml:space="preserve"> evaluate</w:t>
      </w:r>
      <w:r>
        <w:t>:</w:t>
      </w:r>
    </w:p>
    <w:p w14:paraId="26F592A8" w14:textId="19D7E2F3" w:rsidR="00F8688A" w:rsidRDefault="00F8688A" w:rsidP="001E2728">
      <w:pPr>
        <w:pStyle w:val="Bullet"/>
      </w:pPr>
      <w:r>
        <w:t>Employee</w:t>
      </w:r>
      <w:r w:rsidR="004015F2">
        <w:noBreakHyphen/>
      </w:r>
      <w:r>
        <w:t>related outcomes: Evaluate APS staff sentiment about the use of Copilot, including:</w:t>
      </w:r>
    </w:p>
    <w:p w14:paraId="2DE528C6" w14:textId="7202F90F" w:rsidR="00F8688A" w:rsidRDefault="00F8688A" w:rsidP="00F8688A">
      <w:pPr>
        <w:pStyle w:val="Bullet2"/>
      </w:pPr>
      <w:r>
        <w:t>Staff satisfaction</w:t>
      </w:r>
    </w:p>
    <w:p w14:paraId="1CE62052" w14:textId="299D2928" w:rsidR="00F8688A" w:rsidRDefault="00F8688A" w:rsidP="00F8688A">
      <w:pPr>
        <w:pStyle w:val="Bullet2"/>
      </w:pPr>
      <w:r>
        <w:t>Innovation opportunities</w:t>
      </w:r>
    </w:p>
    <w:p w14:paraId="6ACB9B06" w14:textId="0A256156" w:rsidR="00F8688A" w:rsidRDefault="00F8688A" w:rsidP="00F8688A">
      <w:pPr>
        <w:pStyle w:val="Bullet2"/>
      </w:pPr>
      <w:r>
        <w:t>Confidence in the use of Copilot</w:t>
      </w:r>
    </w:p>
    <w:p w14:paraId="38DE9950" w14:textId="56E55DC4" w:rsidR="00F8688A" w:rsidRDefault="00F8688A" w:rsidP="00F8688A">
      <w:pPr>
        <w:pStyle w:val="Bullet2"/>
      </w:pPr>
      <w:r>
        <w:t>Ease of integration into workflow.</w:t>
      </w:r>
    </w:p>
    <w:p w14:paraId="766B11A5" w14:textId="3B3BFB38" w:rsidR="00F8688A" w:rsidRDefault="00F8688A" w:rsidP="001E2728">
      <w:pPr>
        <w:pStyle w:val="Bullet"/>
      </w:pPr>
      <w:r>
        <w:t xml:space="preserve">Productivity: Determine if Copilot, as an example of generative AI, benefits APS </w:t>
      </w:r>
      <w:r w:rsidR="009E0555">
        <w:t>productivity</w:t>
      </w:r>
      <w:r>
        <w:t xml:space="preserve"> in terms of</w:t>
      </w:r>
    </w:p>
    <w:p w14:paraId="30A8EDC0" w14:textId="5365118A" w:rsidR="00BE1C45" w:rsidRDefault="009E0555" w:rsidP="006D22BB">
      <w:pPr>
        <w:pStyle w:val="Bullet2"/>
        <w:numPr>
          <w:ilvl w:val="1"/>
          <w:numId w:val="19"/>
        </w:numPr>
      </w:pPr>
      <w:r>
        <w:t>Efficiency</w:t>
      </w:r>
      <w:r w:rsidR="00BE1C45">
        <w:t xml:space="preserve"> </w:t>
      </w:r>
    </w:p>
    <w:p w14:paraId="720779D6" w14:textId="2B2CDBDD" w:rsidR="00BE1C45" w:rsidRDefault="00BE1C45" w:rsidP="00BE1C45">
      <w:pPr>
        <w:pStyle w:val="Bullet2"/>
      </w:pPr>
      <w:r>
        <w:t>Output quality</w:t>
      </w:r>
    </w:p>
    <w:p w14:paraId="05F88BFA" w14:textId="1D5365E1" w:rsidR="00BE1C45" w:rsidRDefault="00BE1C45" w:rsidP="00BE1C45">
      <w:pPr>
        <w:pStyle w:val="Bullet2"/>
      </w:pPr>
      <w:r>
        <w:t>Process improvements</w:t>
      </w:r>
    </w:p>
    <w:p w14:paraId="510991BE" w14:textId="52D5B18D" w:rsidR="00BE1C45" w:rsidRDefault="00BE1C45" w:rsidP="00BE1C45">
      <w:pPr>
        <w:pStyle w:val="Bullet2"/>
      </w:pPr>
      <w:r>
        <w:t>Agency ability to delivery on priorities</w:t>
      </w:r>
    </w:p>
    <w:p w14:paraId="7E2D35CA" w14:textId="155D4AF2" w:rsidR="00BE1C45" w:rsidRDefault="00BE1C45" w:rsidP="001E2728">
      <w:pPr>
        <w:pStyle w:val="Bullet"/>
      </w:pPr>
      <w:r>
        <w:t>Adoption of AI: Determine whether and to what extent Copilot, as an example of generative AI:</w:t>
      </w:r>
    </w:p>
    <w:p w14:paraId="6F3E2395" w14:textId="77777777" w:rsidR="001E2728" w:rsidRDefault="00BE1C45" w:rsidP="006D22BB">
      <w:pPr>
        <w:pStyle w:val="Bullet2"/>
        <w:numPr>
          <w:ilvl w:val="1"/>
          <w:numId w:val="18"/>
        </w:numPr>
      </w:pPr>
      <w:r w:rsidRPr="001E2728">
        <w:t>Can be implem</w:t>
      </w:r>
      <w:r w:rsidR="00087812" w:rsidRPr="001E2728">
        <w:t>ented in a safe and responsible way across Government</w:t>
      </w:r>
    </w:p>
    <w:p w14:paraId="78562B49" w14:textId="77777777" w:rsidR="001E2728" w:rsidRDefault="008E08F1" w:rsidP="001E2728">
      <w:pPr>
        <w:pStyle w:val="Bullet2"/>
      </w:pPr>
      <w:r w:rsidRPr="001E2728">
        <w:t>P</w:t>
      </w:r>
      <w:r w:rsidR="00087812" w:rsidRPr="001E2728">
        <w:t>oses benefits and challenges in the short and longer term</w:t>
      </w:r>
    </w:p>
    <w:p w14:paraId="235AFD89" w14:textId="430029F3" w:rsidR="00087812" w:rsidRPr="001E2728" w:rsidRDefault="008E08F1" w:rsidP="001E2728">
      <w:pPr>
        <w:pStyle w:val="Bullet2"/>
      </w:pPr>
      <w:r w:rsidRPr="001E2728">
        <w:t>F</w:t>
      </w:r>
      <w:r w:rsidR="00087812" w:rsidRPr="001E2728">
        <w:t>aces barriers to innovation that may require changes to how the APS delivers on its work.</w:t>
      </w:r>
    </w:p>
    <w:p w14:paraId="28D3F316" w14:textId="13BE0F1E" w:rsidR="006C2DA8" w:rsidRDefault="006C2DA8" w:rsidP="001E2728">
      <w:pPr>
        <w:pStyle w:val="Bullet"/>
      </w:pPr>
      <w:r>
        <w:t xml:space="preserve">Unintended consequences: Identify and understand unintended benefits, consequences, or challenges of implementing Copilot </w:t>
      </w:r>
      <w:r w:rsidR="009E0555">
        <w:t xml:space="preserve">as an example of generative AI and the implications on adoption of generative AI in the APS </w:t>
      </w:r>
      <w:sdt>
        <w:sdtPr>
          <w:id w:val="1085500800"/>
          <w:citation/>
        </w:sdtPr>
        <w:sdtEndPr/>
        <w:sdtContent>
          <w:r w:rsidR="00B302BE">
            <w:fldChar w:fldCharType="begin"/>
          </w:r>
          <w:r w:rsidR="00B302BE">
            <w:instrText xml:space="preserve"> CITATION Nous24 \l 3081 </w:instrText>
          </w:r>
          <w:r w:rsidR="00B302BE">
            <w:fldChar w:fldCharType="separate"/>
          </w:r>
          <w:r w:rsidR="00D66680">
            <w:rPr>
              <w:noProof/>
            </w:rPr>
            <w:t>(Nous Group, 2024)</w:t>
          </w:r>
          <w:r w:rsidR="00B302BE">
            <w:fldChar w:fldCharType="end"/>
          </w:r>
        </w:sdtContent>
      </w:sdt>
    </w:p>
    <w:p w14:paraId="7776306B" w14:textId="6C063D27" w:rsidR="009E4DF6" w:rsidRDefault="00EF2270" w:rsidP="005D372F">
      <w:r>
        <w:t>Treasury</w:t>
      </w:r>
      <w:r w:rsidR="00ED7453">
        <w:t xml:space="preserve"> participated in the DTA tria</w:t>
      </w:r>
      <w:r w:rsidR="005B7E7E">
        <w:t xml:space="preserve">l </w:t>
      </w:r>
      <w:r w:rsidR="0059681C">
        <w:t xml:space="preserve">but </w:t>
      </w:r>
      <w:r w:rsidR="00AB5B1C">
        <w:t>commenced</w:t>
      </w:r>
      <w:r w:rsidR="005B7E7E">
        <w:t xml:space="preserve"> at a later date</w:t>
      </w:r>
      <w:r w:rsidR="00B35728">
        <w:t xml:space="preserve"> </w:t>
      </w:r>
      <w:r w:rsidR="000D6308">
        <w:t>(</w:t>
      </w:r>
      <w:r w:rsidR="0012376F">
        <w:t>due to Budget</w:t>
      </w:r>
      <w:r w:rsidR="007D5305">
        <w:t xml:space="preserve"> 2024–25</w:t>
      </w:r>
      <w:r w:rsidR="000D6308">
        <w:t>)</w:t>
      </w:r>
      <w:r w:rsidR="00B35728">
        <w:t>. Instead of starting in January</w:t>
      </w:r>
      <w:r w:rsidR="00A07511">
        <w:t xml:space="preserve"> 2024</w:t>
      </w:r>
      <w:r w:rsidR="005820D7">
        <w:t xml:space="preserve"> and ending in June 2024</w:t>
      </w:r>
      <w:r w:rsidR="00A07511">
        <w:t>, Treasury</w:t>
      </w:r>
      <w:r w:rsidR="00066600">
        <w:t xml:space="preserve"> started in May 2024</w:t>
      </w:r>
      <w:r w:rsidR="005820D7">
        <w:t xml:space="preserve"> and ended in </w:t>
      </w:r>
      <w:r w:rsidR="00107C41">
        <w:t xml:space="preserve">August </w:t>
      </w:r>
      <w:r w:rsidR="0066607E">
        <w:t>202</w:t>
      </w:r>
      <w:r w:rsidR="007829E3">
        <w:t>4</w:t>
      </w:r>
      <w:r w:rsidR="00E400FF">
        <w:t xml:space="preserve">. </w:t>
      </w:r>
      <w:r w:rsidR="007664BD">
        <w:t>This meant</w:t>
      </w:r>
      <w:r w:rsidR="00E400FF">
        <w:t xml:space="preserve"> </w:t>
      </w:r>
      <w:r w:rsidR="00E66281">
        <w:t xml:space="preserve">the Treasury Copilot trial overlapped </w:t>
      </w:r>
      <w:r w:rsidR="00CF138B">
        <w:t xml:space="preserve">with the DTA trial for </w:t>
      </w:r>
      <w:r w:rsidR="00F87662">
        <w:t>approximately 6</w:t>
      </w:r>
      <w:r w:rsidR="00D17E55">
        <w:t> </w:t>
      </w:r>
      <w:r w:rsidR="00F87662">
        <w:t xml:space="preserve">weeks, and </w:t>
      </w:r>
      <w:r w:rsidR="00D301E8">
        <w:t>operated after</w:t>
      </w:r>
      <w:r w:rsidR="00F87662">
        <w:t xml:space="preserve"> the DTA trial for </w:t>
      </w:r>
      <w:r w:rsidR="00C9066E">
        <w:t xml:space="preserve">8 weeks. </w:t>
      </w:r>
    </w:p>
    <w:p w14:paraId="6EB759A0" w14:textId="68C7D92B" w:rsidR="00427971" w:rsidRDefault="00585D71" w:rsidP="005D372F">
      <w:r>
        <w:t>ACE</w:t>
      </w:r>
      <w:r w:rsidR="003779B0">
        <w:t xml:space="preserve"> (the evaluation team)</w:t>
      </w:r>
      <w:r>
        <w:t xml:space="preserve"> conducted</w:t>
      </w:r>
      <w:r w:rsidR="009D5886">
        <w:t xml:space="preserve"> </w:t>
      </w:r>
      <w:r>
        <w:t>an</w:t>
      </w:r>
      <w:r w:rsidR="00427971">
        <w:t xml:space="preserve"> internal evaluation of </w:t>
      </w:r>
      <w:r>
        <w:t>Treasury</w:t>
      </w:r>
      <w:r w:rsidR="004015F2">
        <w:t>’</w:t>
      </w:r>
      <w:r>
        <w:t>s</w:t>
      </w:r>
      <w:r w:rsidR="00427971">
        <w:t xml:space="preserve"> Copilot trial</w:t>
      </w:r>
      <w:r w:rsidR="00672029">
        <w:t xml:space="preserve"> to </w:t>
      </w:r>
      <w:r w:rsidR="008C42A9">
        <w:t>capture data regarding the Copilot trial within Treasury, which otherwise would have fallen outside the scope of the DTA</w:t>
      </w:r>
      <w:r w:rsidR="004015F2">
        <w:t>’</w:t>
      </w:r>
      <w:r w:rsidR="008C42A9">
        <w:t xml:space="preserve">s investigation. </w:t>
      </w:r>
      <w:r w:rsidR="00427971">
        <w:t>Treasury applied the same objectives to its trial to inform its program logic</w:t>
      </w:r>
      <w:r w:rsidR="00F91994">
        <w:t xml:space="preserve"> (</w:t>
      </w:r>
      <w:r w:rsidR="00217394">
        <w:t>Appendix A: Copilot Trial Program Logic</w:t>
      </w:r>
      <w:r w:rsidR="00F91994">
        <w:t>)</w:t>
      </w:r>
      <w:r w:rsidR="00427971">
        <w:t>, desired outcomes and key evaluation questions.</w:t>
      </w:r>
    </w:p>
    <w:p w14:paraId="5623594D" w14:textId="7D925731" w:rsidR="001278CE" w:rsidRDefault="004D1DC3" w:rsidP="001278CE">
      <w:pPr>
        <w:pStyle w:val="Heading2"/>
      </w:pPr>
      <w:bookmarkStart w:id="17" w:name="_Toc188966171"/>
      <w:r>
        <w:lastRenderedPageBreak/>
        <w:t>T</w:t>
      </w:r>
      <w:r w:rsidR="00DD6687">
        <w:t>reasury</w:t>
      </w:r>
      <w:r w:rsidR="004015F2">
        <w:t>’</w:t>
      </w:r>
      <w:r w:rsidR="00DD6687">
        <w:t>s implementation of the Copilot trial</w:t>
      </w:r>
      <w:bookmarkEnd w:id="17"/>
      <w:r w:rsidR="00DD6687">
        <w:t xml:space="preserve"> </w:t>
      </w:r>
    </w:p>
    <w:p w14:paraId="321AF7A9" w14:textId="0B44B62A" w:rsidR="00491430" w:rsidRDefault="001E6574" w:rsidP="001E6574">
      <w:r>
        <w:t xml:space="preserve">Copilot operates within Microsoft Office products, including Word, PowerPoint, Excel, Outlook and Teams. It is currently the only generative AI product deployed within the </w:t>
      </w:r>
      <w:r w:rsidR="00322C33">
        <w:t xml:space="preserve">Microsoft </w:t>
      </w:r>
      <w:r>
        <w:t xml:space="preserve">Office suite, </w:t>
      </w:r>
      <w:r w:rsidR="00ED29CC">
        <w:t>which is Treasury</w:t>
      </w:r>
      <w:r w:rsidR="004015F2">
        <w:t>’</w:t>
      </w:r>
      <w:r w:rsidR="00ED29CC">
        <w:t>s dominant work platform.</w:t>
      </w:r>
    </w:p>
    <w:p w14:paraId="72A6315D" w14:textId="6E00E831" w:rsidR="000161A9" w:rsidRDefault="00FC17B7" w:rsidP="00FC17B7">
      <w:r>
        <w:t xml:space="preserve">Treasury undertook a </w:t>
      </w:r>
      <w:r w:rsidR="00FF4478">
        <w:t>4</w:t>
      </w:r>
      <w:r w:rsidR="004015F2">
        <w:noBreakHyphen/>
      </w:r>
      <w:r>
        <w:t xml:space="preserve">phase </w:t>
      </w:r>
      <w:r w:rsidR="00450938">
        <w:t xml:space="preserve">trial </w:t>
      </w:r>
      <w:r>
        <w:t xml:space="preserve">rollout. The first </w:t>
      </w:r>
      <w:r w:rsidR="00FA1B8C">
        <w:t>3</w:t>
      </w:r>
      <w:r>
        <w:t xml:space="preserve"> phases focused on onboarding </w:t>
      </w:r>
      <w:r w:rsidR="0031031B">
        <w:t>o</w:t>
      </w:r>
      <w:r w:rsidR="003C7C0D">
        <w:t>f</w:t>
      </w:r>
      <w:r w:rsidR="0031031B">
        <w:t xml:space="preserve"> the Information Services Branch </w:t>
      </w:r>
      <w:r w:rsidR="003C7C0D">
        <w:t>(</w:t>
      </w:r>
      <w:r w:rsidR="00D73BCC">
        <w:t>February</w:t>
      </w:r>
      <w:r w:rsidR="00AA768C">
        <w:t>–</w:t>
      </w:r>
      <w:r w:rsidR="00D73BCC">
        <w:t>March</w:t>
      </w:r>
      <w:r w:rsidR="003D2788">
        <w:t xml:space="preserve"> 2024</w:t>
      </w:r>
      <w:r w:rsidR="00767082">
        <w:t>, n=10</w:t>
      </w:r>
      <w:r w:rsidR="003C7C0D">
        <w:t xml:space="preserve">) </w:t>
      </w:r>
      <w:r>
        <w:t xml:space="preserve">the project team </w:t>
      </w:r>
      <w:r w:rsidR="00E75743">
        <w:t>(19 March</w:t>
      </w:r>
      <w:r w:rsidR="003D2788">
        <w:t xml:space="preserve"> 2024</w:t>
      </w:r>
      <w:r w:rsidR="00767082">
        <w:t>, n=22</w:t>
      </w:r>
      <w:r w:rsidR="00E75743">
        <w:t xml:space="preserve">) </w:t>
      </w:r>
      <w:r>
        <w:t>and the Treasury AI Working Group</w:t>
      </w:r>
      <w:r w:rsidR="00E75743">
        <w:t xml:space="preserve"> (28 March</w:t>
      </w:r>
      <w:r w:rsidR="003D2788">
        <w:t xml:space="preserve"> 2024</w:t>
      </w:r>
      <w:r w:rsidR="00767082">
        <w:t>, n=8</w:t>
      </w:r>
      <w:r w:rsidR="00E75743">
        <w:t>)</w:t>
      </w:r>
      <w:r w:rsidR="000161A9">
        <w:t>.</w:t>
      </w:r>
      <w:r w:rsidR="00646927">
        <w:t xml:space="preserve"> These initial participants </w:t>
      </w:r>
      <w:r w:rsidR="000A2BF5">
        <w:t>were responsible for the implementation</w:t>
      </w:r>
      <w:r w:rsidR="00035D80">
        <w:t>, policy and evaluation of the Copilot trial, and therefore received an advance licence to user test the product.</w:t>
      </w:r>
      <w:r w:rsidR="000161A9">
        <w:t xml:space="preserve"> The </w:t>
      </w:r>
      <w:r w:rsidR="00450938">
        <w:t>fourth phase focus</w:t>
      </w:r>
      <w:r w:rsidR="000161A9">
        <w:t>ed</w:t>
      </w:r>
      <w:r w:rsidR="00450938">
        <w:t xml:space="preserve"> on onboarding all trial participants</w:t>
      </w:r>
      <w:r w:rsidR="00767082">
        <w:t xml:space="preserve"> (n=218)</w:t>
      </w:r>
      <w:r w:rsidR="00B80CE2">
        <w:t xml:space="preserve"> and </w:t>
      </w:r>
      <w:r w:rsidR="003B0A08">
        <w:t>6</w:t>
      </w:r>
      <w:r w:rsidR="00B80CE2">
        <w:t xml:space="preserve"> senior executives</w:t>
      </w:r>
      <w:r w:rsidR="00450938">
        <w:t>.</w:t>
      </w:r>
    </w:p>
    <w:p w14:paraId="285B80BB" w14:textId="7E12D2D6" w:rsidR="00FC17B7" w:rsidRPr="001E6574" w:rsidRDefault="00B80CE2" w:rsidP="00FC17B7">
      <w:r>
        <w:t>In total,</w:t>
      </w:r>
      <w:r w:rsidR="005B4AFF">
        <w:t xml:space="preserve"> </w:t>
      </w:r>
      <w:r w:rsidR="000161A9">
        <w:t xml:space="preserve">Treasury procured and deployed </w:t>
      </w:r>
      <w:r w:rsidR="005B4AFF">
        <w:t>275 licences</w:t>
      </w:r>
      <w:r w:rsidR="00DD213F">
        <w:t xml:space="preserve">. </w:t>
      </w:r>
      <w:r w:rsidR="00542866">
        <w:t xml:space="preserve">The focus of this evaluation </w:t>
      </w:r>
      <w:r w:rsidR="003C7C0D">
        <w:t>explores</w:t>
      </w:r>
      <w:r w:rsidR="00542866">
        <w:t xml:space="preserve"> the experiences of trial participants </w:t>
      </w:r>
      <w:r w:rsidR="00DD213F">
        <w:t xml:space="preserve">only </w:t>
      </w:r>
      <w:r w:rsidR="00E472A9">
        <w:t>and not the broader project team</w:t>
      </w:r>
      <w:r w:rsidR="00DD213F">
        <w:t>,</w:t>
      </w:r>
      <w:r w:rsidR="00E472A9">
        <w:t xml:space="preserve"> AI Working Group</w:t>
      </w:r>
      <w:r w:rsidR="00FE517A">
        <w:t xml:space="preserve"> (a small group of Treasury staff who supported the trial implementation)</w:t>
      </w:r>
      <w:r w:rsidR="00DD213F">
        <w:t xml:space="preserve"> or executive experience</w:t>
      </w:r>
      <w:r w:rsidR="00E472A9">
        <w:t>.</w:t>
      </w:r>
    </w:p>
    <w:p w14:paraId="4DE432EE" w14:textId="17D85F9D" w:rsidR="001E6574" w:rsidRPr="001E6574" w:rsidRDefault="00491430" w:rsidP="001E6574">
      <w:r>
        <w:t>The Copilot trial commenced fo</w:t>
      </w:r>
      <w:r w:rsidRPr="000C5B64">
        <w:t xml:space="preserve">r </w:t>
      </w:r>
      <w:r w:rsidR="007C35C9" w:rsidRPr="000C5B64">
        <w:t>218</w:t>
      </w:r>
      <w:r w:rsidRPr="000C5B64">
        <w:t xml:space="preserve"> participants</w:t>
      </w:r>
      <w:r>
        <w:t xml:space="preserve"> on</w:t>
      </w:r>
      <w:r w:rsidR="00ED29CC">
        <w:t xml:space="preserve"> </w:t>
      </w:r>
      <w:r w:rsidR="004D1DC3">
        <w:t xml:space="preserve">20 May 2024. </w:t>
      </w:r>
      <w:r w:rsidR="004953B6">
        <w:t>Treasury</w:t>
      </w:r>
      <w:r w:rsidR="000161A9">
        <w:t xml:space="preserve"> chose a</w:t>
      </w:r>
      <w:r w:rsidR="00CA7C8A">
        <w:t xml:space="preserve"> date after the 2024</w:t>
      </w:r>
      <w:r w:rsidR="000161A9">
        <w:t>–</w:t>
      </w:r>
      <w:r w:rsidR="00CA7C8A">
        <w:t xml:space="preserve">25 </w:t>
      </w:r>
      <w:r w:rsidR="000161A9">
        <w:t>B</w:t>
      </w:r>
      <w:r w:rsidR="00CA7C8A">
        <w:t xml:space="preserve">udget to ensure staff working on </w:t>
      </w:r>
      <w:r w:rsidR="004953B6">
        <w:t>B</w:t>
      </w:r>
      <w:r w:rsidR="00CA7C8A">
        <w:t>udget had the opportunity to express their interest in participating</w:t>
      </w:r>
      <w:r w:rsidR="004953B6">
        <w:t xml:space="preserve">. It also ensured </w:t>
      </w:r>
      <w:r w:rsidR="00CA7C8A">
        <w:t xml:space="preserve">the deployment of </w:t>
      </w:r>
      <w:r w:rsidR="004953B6">
        <w:t>Copilot did</w:t>
      </w:r>
      <w:r w:rsidR="00CA7C8A">
        <w:t xml:space="preserve"> not interrupt </w:t>
      </w:r>
      <w:r w:rsidR="000161A9">
        <w:t>B</w:t>
      </w:r>
      <w:r w:rsidR="00CA7C8A">
        <w:t>udget</w:t>
      </w:r>
      <w:r w:rsidR="004015F2">
        <w:noBreakHyphen/>
      </w:r>
      <w:r w:rsidR="00CA7C8A">
        <w:t xml:space="preserve">critical work in </w:t>
      </w:r>
      <w:r w:rsidR="00471F5B">
        <w:t xml:space="preserve">the </w:t>
      </w:r>
      <w:r w:rsidR="00CA7C8A">
        <w:t>Office suite</w:t>
      </w:r>
      <w:r w:rsidR="00E83034">
        <w:t xml:space="preserve"> of products</w:t>
      </w:r>
      <w:r w:rsidR="00CA7C8A">
        <w:t>.</w:t>
      </w:r>
    </w:p>
    <w:p w14:paraId="7424B039" w14:textId="77777777" w:rsidR="00D96FE2" w:rsidRDefault="004755B9" w:rsidP="00892AD5">
      <w:pPr>
        <w:keepNext/>
        <w:keepLines/>
      </w:pPr>
      <w:r w:rsidRPr="00FA037F">
        <w:t xml:space="preserve">As part of the trial, participants </w:t>
      </w:r>
      <w:r w:rsidR="00D94237" w:rsidRPr="00FA037F">
        <w:t>were required</w:t>
      </w:r>
      <w:r w:rsidR="004E4F0D" w:rsidRPr="00FA037F">
        <w:t xml:space="preserve"> to</w:t>
      </w:r>
      <w:r w:rsidR="00D96FE2">
        <w:t>:</w:t>
      </w:r>
    </w:p>
    <w:p w14:paraId="0FF81C5D" w14:textId="3D7D90D3" w:rsidR="007F5CEB" w:rsidRDefault="004E4F0D" w:rsidP="001E2728">
      <w:pPr>
        <w:pStyle w:val="Bullet"/>
      </w:pPr>
      <w:r w:rsidRPr="00FA037F">
        <w:t>a</w:t>
      </w:r>
      <w:r w:rsidR="00A61527" w:rsidRPr="00FA037F">
        <w:t>ttend an onboarding information session</w:t>
      </w:r>
      <w:r w:rsidR="00503A3C" w:rsidRPr="00FA037F">
        <w:t xml:space="preserve"> </w:t>
      </w:r>
    </w:p>
    <w:p w14:paraId="0870D7F7" w14:textId="77777777" w:rsidR="007F5CEB" w:rsidRDefault="00B83D8B" w:rsidP="001E2728">
      <w:pPr>
        <w:pStyle w:val="Bullet"/>
      </w:pPr>
      <w:r w:rsidRPr="008335A5">
        <w:t>undertake a</w:t>
      </w:r>
      <w:r w:rsidR="00503A3C" w:rsidRPr="00FA037F">
        <w:t xml:space="preserve"> SharePoint </w:t>
      </w:r>
      <w:r w:rsidRPr="008335A5">
        <w:t xml:space="preserve">Online </w:t>
      </w:r>
      <w:r w:rsidR="00503A3C" w:rsidRPr="008335A5">
        <w:t>permissions</w:t>
      </w:r>
      <w:r w:rsidRPr="008335A5">
        <w:t xml:space="preserve"> audit</w:t>
      </w:r>
    </w:p>
    <w:p w14:paraId="40988C44" w14:textId="7504494F" w:rsidR="007F5CEB" w:rsidRDefault="00503A3C" w:rsidP="001E2728">
      <w:pPr>
        <w:pStyle w:val="Bullet"/>
      </w:pPr>
      <w:r w:rsidRPr="008335A5">
        <w:t>c</w:t>
      </w:r>
      <w:r w:rsidRPr="00FA037F">
        <w:t xml:space="preserve">omplete a mandatory </w:t>
      </w:r>
      <w:r w:rsidR="004015F2">
        <w:t>‘</w:t>
      </w:r>
      <w:r w:rsidRPr="00FA037F">
        <w:t>Pilot Licence</w:t>
      </w:r>
      <w:r w:rsidR="004015F2">
        <w:t>’</w:t>
      </w:r>
      <w:r w:rsidRPr="00FA037F">
        <w:t xml:space="preserve"> training module that included passing a knowledge test with 80</w:t>
      </w:r>
      <w:r w:rsidR="004953B6">
        <w:t xml:space="preserve"> per cent</w:t>
      </w:r>
      <w:r w:rsidRPr="00FA037F">
        <w:t xml:space="preserve"> or above</w:t>
      </w:r>
    </w:p>
    <w:p w14:paraId="00F82F24" w14:textId="699FBFC6" w:rsidR="007F5CEB" w:rsidRDefault="002F19F3" w:rsidP="001E2728">
      <w:pPr>
        <w:pStyle w:val="Bullet"/>
      </w:pPr>
      <w:r w:rsidRPr="008335A5">
        <w:t>updat</w:t>
      </w:r>
      <w:r w:rsidR="007F5CEB">
        <w:t>e</w:t>
      </w:r>
      <w:r w:rsidR="00B83D8B">
        <w:t xml:space="preserve"> their Microsoft </w:t>
      </w:r>
      <w:r w:rsidR="00274554">
        <w:t>Office feature release cycle to monthly</w:t>
      </w:r>
    </w:p>
    <w:p w14:paraId="0CC58A43" w14:textId="28C765CA" w:rsidR="007F5CEB" w:rsidRDefault="003A7E70" w:rsidP="001E2728">
      <w:pPr>
        <w:pStyle w:val="Bullet"/>
      </w:pPr>
      <w:r>
        <w:t>agree</w:t>
      </w:r>
      <w:r w:rsidR="003F3627">
        <w:t xml:space="preserve"> to adhere to relevant</w:t>
      </w:r>
      <w:r w:rsidR="002F19F3">
        <w:t xml:space="preserve"> policies and guidance</w:t>
      </w:r>
      <w:r w:rsidR="003F3627">
        <w:t xml:space="preserve"> when using Copilot.</w:t>
      </w:r>
      <w:r w:rsidR="002F19F3">
        <w:t xml:space="preserve"> </w:t>
      </w:r>
    </w:p>
    <w:p w14:paraId="2C0C2CD6" w14:textId="751202B0" w:rsidR="000D4DCC" w:rsidRDefault="000D4DCC" w:rsidP="001E6574">
      <w:r w:rsidRPr="008335A5">
        <w:t>Engagement for learning purposes during the trial primarily occurred via the Microsoft Teams community chat. This</w:t>
      </w:r>
      <w:r>
        <w:t xml:space="preserve"> was intended to be a place where participants could seek supp</w:t>
      </w:r>
      <w:r w:rsidR="003B17A1">
        <w:t xml:space="preserve">ort to use Copilot, and share successes with one another. </w:t>
      </w:r>
      <w:r w:rsidR="003B17A1" w:rsidRPr="00135D8E">
        <w:t xml:space="preserve">In addition, </w:t>
      </w:r>
      <w:r w:rsidR="00135D8E" w:rsidRPr="00135D8E">
        <w:t>42</w:t>
      </w:r>
      <w:r w:rsidR="009F79DE" w:rsidRPr="00135D8E">
        <w:t xml:space="preserve"> </w:t>
      </w:r>
      <w:r w:rsidR="00B020EF" w:rsidRPr="00135D8E">
        <w:t xml:space="preserve">trial participants </w:t>
      </w:r>
      <w:r w:rsidR="007375BE" w:rsidRPr="00135D8E">
        <w:t>self</w:t>
      </w:r>
      <w:r w:rsidR="004015F2">
        <w:noBreakHyphen/>
      </w:r>
      <w:r w:rsidR="00B020EF" w:rsidRPr="00135D8E">
        <w:t xml:space="preserve">nominated as </w:t>
      </w:r>
      <w:r w:rsidR="004015F2">
        <w:t>‘</w:t>
      </w:r>
      <w:r w:rsidR="00B020EF" w:rsidRPr="00135D8E">
        <w:t>trial</w:t>
      </w:r>
      <w:r w:rsidR="00D17E55">
        <w:t> </w:t>
      </w:r>
      <w:r w:rsidR="00B020EF" w:rsidRPr="00135D8E">
        <w:t>champions</w:t>
      </w:r>
      <w:r w:rsidR="004015F2">
        <w:t>’</w:t>
      </w:r>
      <w:r w:rsidR="00B020EF" w:rsidRPr="00135D8E">
        <w:t>, who were specifically tasked with supporting</w:t>
      </w:r>
      <w:r w:rsidR="00B020EF">
        <w:t xml:space="preserve"> trial participants in their wider team to use Copilot, and engage in the Microsoft Teams chat more regularly. </w:t>
      </w:r>
      <w:r w:rsidR="00430D62">
        <w:t>Champions also held fortnightly meetings to share insights and lessons learnt regarding the product</w:t>
      </w:r>
      <w:r w:rsidR="008D1964">
        <w:t xml:space="preserve">. </w:t>
      </w:r>
    </w:p>
    <w:p w14:paraId="3CAC5523" w14:textId="39A0FB68" w:rsidR="001E2728" w:rsidRDefault="008D1964" w:rsidP="001E6574">
      <w:r>
        <w:t xml:space="preserve">The formal trial period closed on </w:t>
      </w:r>
      <w:r w:rsidR="00CE7669">
        <w:t>23 August 2024</w:t>
      </w:r>
      <w:r w:rsidR="00874862">
        <w:t xml:space="preserve"> after a period of 14 weeks</w:t>
      </w:r>
      <w:r w:rsidR="00CE7669">
        <w:t xml:space="preserve">, however all trial participants retained their licences </w:t>
      </w:r>
      <w:r w:rsidR="007E4D97">
        <w:t xml:space="preserve">following the formal trial period </w:t>
      </w:r>
      <w:r w:rsidR="00CE7669">
        <w:t xml:space="preserve">(unless they indicated otherwise). </w:t>
      </w:r>
    </w:p>
    <w:p w14:paraId="6FD98E0F" w14:textId="77777777" w:rsidR="001E2728" w:rsidRDefault="001E2728">
      <w:pPr>
        <w:spacing w:before="0" w:after="160" w:line="259" w:lineRule="auto"/>
      </w:pPr>
      <w:r>
        <w:br w:type="page"/>
      </w:r>
    </w:p>
    <w:p w14:paraId="74A654F9" w14:textId="5F2B512F" w:rsidR="008B3799" w:rsidRDefault="008B3799" w:rsidP="001E2728">
      <w:pPr>
        <w:pStyle w:val="TableMainHeading"/>
      </w:pPr>
      <w:r w:rsidRPr="001E2728">
        <w:lastRenderedPageBreak/>
        <w:t>Trial sample composition (based on pre</w:t>
      </w:r>
      <w:r w:rsidR="004015F2">
        <w:noBreakHyphen/>
      </w:r>
      <w:r w:rsidRPr="001E2728">
        <w:t xml:space="preserve">trial survey) </w:t>
      </w:r>
    </w:p>
    <w:tbl>
      <w:tblPr>
        <w:tblW w:w="5000" w:type="pct"/>
        <w:tblBorders>
          <w:bottom w:val="single" w:sz="4" w:space="0" w:color="auto"/>
          <w:insideH w:val="single" w:sz="4" w:space="0" w:color="auto"/>
        </w:tblBorders>
        <w:tblLook w:val="01E0" w:firstRow="1" w:lastRow="1" w:firstColumn="1" w:lastColumn="1" w:noHBand="0" w:noVBand="0"/>
      </w:tblPr>
      <w:tblGrid>
        <w:gridCol w:w="3488"/>
        <w:gridCol w:w="5582"/>
      </w:tblGrid>
      <w:tr w:rsidR="006D22BB" w14:paraId="46ACF689" w14:textId="77777777" w:rsidTr="006D22BB">
        <w:tc>
          <w:tcPr>
            <w:tcW w:w="2835" w:type="dxa"/>
            <w:shd w:val="clear" w:color="auto" w:fill="D9D9D9" w:themeFill="background1" w:themeFillShade="D9"/>
          </w:tcPr>
          <w:p w14:paraId="17062E85" w14:textId="1731F9EC" w:rsidR="006D22BB" w:rsidRPr="00045A8A" w:rsidRDefault="006D22BB" w:rsidP="00045A8A">
            <w:pPr>
              <w:pStyle w:val="TableTextLeft"/>
              <w:rPr>
                <w:rStyle w:val="Strong"/>
              </w:rPr>
            </w:pPr>
            <w:r w:rsidRPr="00045A8A">
              <w:rPr>
                <w:rStyle w:val="Strong"/>
              </w:rPr>
              <w:t>Characteristic</w:t>
            </w:r>
          </w:p>
        </w:tc>
        <w:tc>
          <w:tcPr>
            <w:tcW w:w="4536" w:type="dxa"/>
            <w:shd w:val="clear" w:color="auto" w:fill="D9D9D9" w:themeFill="background1" w:themeFillShade="D9"/>
          </w:tcPr>
          <w:p w14:paraId="63336B6C" w14:textId="662D3D1D" w:rsidR="006D22BB" w:rsidRPr="00045A8A" w:rsidRDefault="006D22BB" w:rsidP="00045A8A">
            <w:pPr>
              <w:pStyle w:val="TableTextLeft"/>
              <w:rPr>
                <w:rStyle w:val="Strong"/>
              </w:rPr>
            </w:pPr>
            <w:r w:rsidRPr="00045A8A">
              <w:rPr>
                <w:rStyle w:val="Strong"/>
              </w:rPr>
              <w:t>Percentage</w:t>
            </w:r>
            <w:r w:rsidR="00045A8A" w:rsidRPr="00045A8A">
              <w:rPr>
                <w:rStyle w:val="Strong"/>
                <w:vertAlign w:val="superscript"/>
              </w:rPr>
              <w:footnoteReference w:id="3"/>
            </w:r>
          </w:p>
        </w:tc>
      </w:tr>
      <w:tr w:rsidR="006D22BB" w14:paraId="750E1341" w14:textId="77777777" w:rsidTr="006D22BB">
        <w:tc>
          <w:tcPr>
            <w:tcW w:w="2835" w:type="dxa"/>
          </w:tcPr>
          <w:p w14:paraId="747AB99D" w14:textId="7BDF0C59" w:rsidR="006D22BB" w:rsidRPr="00D17E55" w:rsidRDefault="006D22BB" w:rsidP="00B867FB">
            <w:pPr>
              <w:pStyle w:val="TableTextLeft"/>
              <w:rPr>
                <w:rStyle w:val="Strong"/>
              </w:rPr>
            </w:pPr>
            <w:r w:rsidRPr="00D17E55">
              <w:rPr>
                <w:rStyle w:val="Strong"/>
              </w:rPr>
              <w:t>Gender</w:t>
            </w:r>
          </w:p>
        </w:tc>
        <w:tc>
          <w:tcPr>
            <w:tcW w:w="4536" w:type="dxa"/>
          </w:tcPr>
          <w:p w14:paraId="42F4BBF9" w14:textId="77777777" w:rsidR="006D22BB" w:rsidRPr="001E2728" w:rsidRDefault="006D22BB" w:rsidP="006D22BB">
            <w:pPr>
              <w:pStyle w:val="TableTextIndented"/>
            </w:pPr>
            <w:r w:rsidRPr="001E2728">
              <w:t>Male: 62%</w:t>
            </w:r>
          </w:p>
          <w:p w14:paraId="41DC25CF" w14:textId="77777777" w:rsidR="006D22BB" w:rsidRPr="001E2728" w:rsidRDefault="006D22BB" w:rsidP="006D22BB">
            <w:pPr>
              <w:pStyle w:val="TableTextIndented"/>
            </w:pPr>
            <w:r w:rsidRPr="001E2728">
              <w:t>Female: 36%</w:t>
            </w:r>
          </w:p>
          <w:p w14:paraId="232F9FB1" w14:textId="171D2F1B" w:rsidR="006D22BB" w:rsidRDefault="006D22BB" w:rsidP="006D22BB">
            <w:pPr>
              <w:pStyle w:val="TableTextLeft"/>
            </w:pPr>
            <w:r w:rsidRPr="001E2728">
              <w:t>Non</w:t>
            </w:r>
            <w:r w:rsidR="004015F2">
              <w:noBreakHyphen/>
            </w:r>
            <w:r w:rsidRPr="001E2728">
              <w:t>binary or prefer not to say: 3%</w:t>
            </w:r>
          </w:p>
        </w:tc>
      </w:tr>
      <w:tr w:rsidR="006D22BB" w14:paraId="50805DE5" w14:textId="77777777" w:rsidTr="006D22BB">
        <w:tc>
          <w:tcPr>
            <w:tcW w:w="2835" w:type="dxa"/>
          </w:tcPr>
          <w:p w14:paraId="0BAEBBD6" w14:textId="4DF1A65E" w:rsidR="006D22BB" w:rsidRPr="00D17E55" w:rsidRDefault="006D22BB" w:rsidP="00B867FB">
            <w:pPr>
              <w:pStyle w:val="TableTextLeft"/>
              <w:rPr>
                <w:rStyle w:val="Strong"/>
              </w:rPr>
            </w:pPr>
            <w:r w:rsidRPr="00D17E55">
              <w:rPr>
                <w:rStyle w:val="Strong"/>
              </w:rPr>
              <w:t>Current role level</w:t>
            </w:r>
          </w:p>
        </w:tc>
        <w:tc>
          <w:tcPr>
            <w:tcW w:w="4536" w:type="dxa"/>
          </w:tcPr>
          <w:p w14:paraId="4C58688E" w14:textId="77777777" w:rsidR="006D22BB" w:rsidRPr="001E2728" w:rsidRDefault="006D22BB" w:rsidP="006D22BB">
            <w:pPr>
              <w:pStyle w:val="TableTextIndented"/>
            </w:pPr>
            <w:r w:rsidRPr="001E2728">
              <w:t>Contractor: 3%</w:t>
            </w:r>
          </w:p>
          <w:p w14:paraId="76AFDA83" w14:textId="77777777" w:rsidR="006D22BB" w:rsidRPr="001E2728" w:rsidRDefault="006D22BB" w:rsidP="006D22BB">
            <w:pPr>
              <w:pStyle w:val="TableTextIndented"/>
            </w:pPr>
            <w:r w:rsidRPr="001E2728">
              <w:t>APS3 and below: 9%</w:t>
            </w:r>
          </w:p>
          <w:p w14:paraId="535EC601" w14:textId="77777777" w:rsidR="006D22BB" w:rsidRPr="001E2728" w:rsidRDefault="006D22BB" w:rsidP="006D22BB">
            <w:pPr>
              <w:pStyle w:val="TableTextIndented"/>
            </w:pPr>
            <w:r w:rsidRPr="001E2728">
              <w:t>APS4: 2%</w:t>
            </w:r>
          </w:p>
          <w:p w14:paraId="75DEFC49" w14:textId="77777777" w:rsidR="006D22BB" w:rsidRPr="001E2728" w:rsidRDefault="006D22BB" w:rsidP="006D22BB">
            <w:pPr>
              <w:pStyle w:val="TableTextIndented"/>
            </w:pPr>
            <w:r w:rsidRPr="001E2728">
              <w:t>APS5: 18%</w:t>
            </w:r>
          </w:p>
          <w:p w14:paraId="06817A41" w14:textId="77777777" w:rsidR="006D22BB" w:rsidRPr="001E2728" w:rsidRDefault="006D22BB" w:rsidP="006D22BB">
            <w:pPr>
              <w:pStyle w:val="TableTextIndented"/>
            </w:pPr>
            <w:r w:rsidRPr="001E2728">
              <w:t>APS6: 23%</w:t>
            </w:r>
          </w:p>
          <w:p w14:paraId="303BBB4C" w14:textId="77777777" w:rsidR="006D22BB" w:rsidRPr="001E2728" w:rsidRDefault="006D22BB" w:rsidP="006D22BB">
            <w:pPr>
              <w:pStyle w:val="TableTextIndented"/>
            </w:pPr>
            <w:r w:rsidRPr="001E2728">
              <w:t>EL1: 30%</w:t>
            </w:r>
          </w:p>
          <w:p w14:paraId="7E8D2879" w14:textId="77777777" w:rsidR="006D22BB" w:rsidRPr="001E2728" w:rsidRDefault="006D22BB" w:rsidP="006D22BB">
            <w:pPr>
              <w:pStyle w:val="TableTextIndented"/>
            </w:pPr>
            <w:r w:rsidRPr="001E2728">
              <w:t>EL2: 12%</w:t>
            </w:r>
          </w:p>
          <w:p w14:paraId="4968B1F8" w14:textId="0856B04F" w:rsidR="006D22BB" w:rsidRDefault="006D22BB" w:rsidP="006D22BB">
            <w:pPr>
              <w:pStyle w:val="TableTextLeft"/>
            </w:pPr>
            <w:r w:rsidRPr="001E2728">
              <w:t>SESB1 and above: 3%</w:t>
            </w:r>
          </w:p>
        </w:tc>
      </w:tr>
      <w:tr w:rsidR="006D22BB" w14:paraId="1DB1263E" w14:textId="77777777" w:rsidTr="006D22BB">
        <w:tc>
          <w:tcPr>
            <w:tcW w:w="2835" w:type="dxa"/>
          </w:tcPr>
          <w:p w14:paraId="607AC25F" w14:textId="417CA686" w:rsidR="006D22BB" w:rsidRPr="00D17E55" w:rsidRDefault="006D22BB" w:rsidP="00B867FB">
            <w:pPr>
              <w:pStyle w:val="TableTextLeft"/>
              <w:rPr>
                <w:rStyle w:val="Strong"/>
              </w:rPr>
            </w:pPr>
            <w:r w:rsidRPr="00D17E55">
              <w:rPr>
                <w:rStyle w:val="Strong"/>
              </w:rPr>
              <w:t>Group</w:t>
            </w:r>
          </w:p>
        </w:tc>
        <w:tc>
          <w:tcPr>
            <w:tcW w:w="4536" w:type="dxa"/>
          </w:tcPr>
          <w:p w14:paraId="7877BA15" w14:textId="77777777" w:rsidR="006D22BB" w:rsidRPr="001E2728" w:rsidRDefault="006D22BB" w:rsidP="006D22BB">
            <w:pPr>
              <w:pStyle w:val="TableTextIndented"/>
            </w:pPr>
            <w:r w:rsidRPr="001E2728">
              <w:t>Fiscal Group: 14%</w:t>
            </w:r>
          </w:p>
          <w:p w14:paraId="242AAC25" w14:textId="77777777" w:rsidR="006D22BB" w:rsidRPr="001E2728" w:rsidRDefault="006D22BB" w:rsidP="006D22BB">
            <w:pPr>
              <w:pStyle w:val="TableTextIndented"/>
            </w:pPr>
            <w:r w:rsidRPr="001E2728">
              <w:t>International and Foreign Investment Group: 7%</w:t>
            </w:r>
          </w:p>
          <w:p w14:paraId="141ACC4E" w14:textId="77777777" w:rsidR="006D22BB" w:rsidRPr="001E2728" w:rsidRDefault="006D22BB" w:rsidP="006D22BB">
            <w:pPr>
              <w:pStyle w:val="TableTextIndented"/>
            </w:pPr>
            <w:r w:rsidRPr="001E2728">
              <w:t>Macroeconomic Group: 12%</w:t>
            </w:r>
          </w:p>
          <w:p w14:paraId="631C7D0A" w14:textId="77777777" w:rsidR="006D22BB" w:rsidRPr="001E2728" w:rsidRDefault="006D22BB" w:rsidP="006D22BB">
            <w:pPr>
              <w:pStyle w:val="TableTextIndented"/>
            </w:pPr>
            <w:r w:rsidRPr="001E2728">
              <w:t>Markets Group: 36%</w:t>
            </w:r>
          </w:p>
          <w:p w14:paraId="56F5C505" w14:textId="77777777" w:rsidR="006D22BB" w:rsidRPr="001E2728" w:rsidRDefault="006D22BB" w:rsidP="006D22BB">
            <w:pPr>
              <w:pStyle w:val="TableTextIndented"/>
            </w:pPr>
            <w:r w:rsidRPr="001E2728">
              <w:t>Revenue Group: 14%</w:t>
            </w:r>
          </w:p>
          <w:p w14:paraId="607FB0DE" w14:textId="2D94293C" w:rsidR="006D22BB" w:rsidRDefault="006D22BB" w:rsidP="006D22BB">
            <w:pPr>
              <w:pStyle w:val="TableTextLeft"/>
            </w:pPr>
            <w:r w:rsidRPr="001E2728">
              <w:t>Small Business, Housing, Corporate and Law Group: 17%</w:t>
            </w:r>
          </w:p>
        </w:tc>
      </w:tr>
    </w:tbl>
    <w:p w14:paraId="2E42F40E" w14:textId="094305F1" w:rsidR="00804C02" w:rsidRDefault="00804C02" w:rsidP="00F52AD3">
      <w:pPr>
        <w:pStyle w:val="Heading2"/>
      </w:pPr>
      <w:bookmarkStart w:id="18" w:name="_Toc188966172"/>
      <w:r>
        <w:t>Copilot use cases</w:t>
      </w:r>
      <w:bookmarkEnd w:id="18"/>
    </w:p>
    <w:p w14:paraId="3008C0E4" w14:textId="083E5F51" w:rsidR="00856D5E" w:rsidRDefault="007951A8" w:rsidP="00804C02">
      <w:r>
        <w:t xml:space="preserve">To support the expression of interest process and the trial evaluation, the evaluation team developed </w:t>
      </w:r>
      <w:r w:rsidR="00FA0F75">
        <w:t>4</w:t>
      </w:r>
      <w:r>
        <w:t xml:space="preserve"> use cases</w:t>
      </w:r>
      <w:r w:rsidR="007E2878">
        <w:t xml:space="preserve">. The intent of these use cases was to describe potential ways that participants could use Copilot, but they were not intended to be prescriptive or exhaustive. The </w:t>
      </w:r>
      <w:r w:rsidR="00FA0F75">
        <w:t>4</w:t>
      </w:r>
      <w:r w:rsidR="007E2878">
        <w:t xml:space="preserve"> use cases were:</w:t>
      </w:r>
    </w:p>
    <w:p w14:paraId="03DC3EAA" w14:textId="7477C5BD" w:rsidR="007E2878" w:rsidRDefault="007E2878" w:rsidP="006D22BB">
      <w:pPr>
        <w:pStyle w:val="ListParagraph"/>
        <w:numPr>
          <w:ilvl w:val="0"/>
          <w:numId w:val="14"/>
        </w:numPr>
      </w:pPr>
      <w:r>
        <w:t xml:space="preserve">Generating structured content: For example, developing a detailed project plan, generating first pass content for basic documents, </w:t>
      </w:r>
      <w:r w:rsidR="00D45A30">
        <w:t>rewriting drafted content to improve writing style, or sourcing relevant factual material.</w:t>
      </w:r>
    </w:p>
    <w:p w14:paraId="755888B4" w14:textId="0A3E4E80" w:rsidR="007E2878" w:rsidRDefault="00D45A30" w:rsidP="006D22BB">
      <w:pPr>
        <w:pStyle w:val="ListParagraph"/>
        <w:numPr>
          <w:ilvl w:val="0"/>
          <w:numId w:val="14"/>
        </w:numPr>
      </w:pPr>
      <w:r>
        <w:t xml:space="preserve">Supporting knowledge management: For example, recording and summarising meeting minutes and generating action items based on meeting discussions, and finding </w:t>
      </w:r>
      <w:r w:rsidR="001D09DB">
        <w:t xml:space="preserve">relevant or old </w:t>
      </w:r>
      <w:r>
        <w:t xml:space="preserve">documentation </w:t>
      </w:r>
      <w:r w:rsidR="00CE65E1">
        <w:t>and guidance materials</w:t>
      </w:r>
      <w:r w:rsidR="001D09DB">
        <w:t>.</w:t>
      </w:r>
      <w:r w:rsidR="00CE65E1">
        <w:t xml:space="preserve"> </w:t>
      </w:r>
    </w:p>
    <w:p w14:paraId="41FB92B9" w14:textId="0AA82407" w:rsidR="001D09DB" w:rsidRDefault="001D09DB" w:rsidP="006D22BB">
      <w:pPr>
        <w:pStyle w:val="ListParagraph"/>
        <w:numPr>
          <w:ilvl w:val="0"/>
          <w:numId w:val="14"/>
        </w:numPr>
      </w:pPr>
      <w:r>
        <w:t xml:space="preserve">Managing personal or process tasks: For example, summarising or drafting email content, calendar appointments, or collating relevant information </w:t>
      </w:r>
      <w:r w:rsidR="002751AB">
        <w:t>to prepare for a meeting.</w:t>
      </w:r>
    </w:p>
    <w:p w14:paraId="6AE7E8C8" w14:textId="4477F970" w:rsidR="002751AB" w:rsidRDefault="002751AB" w:rsidP="006D22BB">
      <w:pPr>
        <w:pStyle w:val="ListParagraph"/>
        <w:numPr>
          <w:ilvl w:val="0"/>
          <w:numId w:val="14"/>
        </w:numPr>
      </w:pPr>
      <w:r>
        <w:t>Synthesising and prioritising information: For example, preparing first drafts of data analysis or visualisation, generating code snippets or functions, summarising themes within data, and summarising stakeholder feedback from consultations or other sources.</w:t>
      </w:r>
    </w:p>
    <w:p w14:paraId="2234E6DD" w14:textId="3DAE457A" w:rsidR="00856D5E" w:rsidRPr="00CA0978" w:rsidRDefault="002751AB" w:rsidP="00DC29BD">
      <w:pPr>
        <w:rPr>
          <w:rFonts w:ascii="Times New Roman" w:hAnsi="Times New Roman"/>
          <w:sz w:val="28"/>
          <w:szCs w:val="28"/>
        </w:rPr>
      </w:pPr>
      <w:r>
        <w:t xml:space="preserve">All use cases included an example of </w:t>
      </w:r>
      <w:r w:rsidR="0060753B">
        <w:t>usage</w:t>
      </w:r>
      <w:r w:rsidR="001A421A">
        <w:t xml:space="preserve">, </w:t>
      </w:r>
      <w:r w:rsidR="00171B29">
        <w:t xml:space="preserve">and </w:t>
      </w:r>
      <w:r w:rsidR="00B63368">
        <w:t xml:space="preserve">emphasised </w:t>
      </w:r>
      <w:r w:rsidR="00DB5EF1">
        <w:t xml:space="preserve">the importance of </w:t>
      </w:r>
      <w:r w:rsidR="00DC29BD">
        <w:t xml:space="preserve">reviewing the outputs for any </w:t>
      </w:r>
      <w:r w:rsidR="001A421A">
        <w:t>errors and</w:t>
      </w:r>
      <w:r w:rsidR="00DC29BD">
        <w:t xml:space="preserve"> ensuring its accuracy. Further information regarding use cases can be found in Appendix D. </w:t>
      </w:r>
    </w:p>
    <w:p w14:paraId="7620F443" w14:textId="77777777" w:rsidR="00C73C93" w:rsidRDefault="00C73C93">
      <w:pPr>
        <w:spacing w:before="0" w:after="160" w:line="259" w:lineRule="auto"/>
        <w:rPr>
          <w:rFonts w:ascii="Calibri" w:hAnsi="Calibri" w:cs="Arial"/>
          <w:iCs/>
          <w:color w:val="2C384A" w:themeColor="accent1"/>
          <w:kern w:val="32"/>
          <w:sz w:val="32"/>
          <w:szCs w:val="24"/>
        </w:rPr>
      </w:pPr>
      <w:r>
        <w:br w:type="page"/>
      </w:r>
    </w:p>
    <w:p w14:paraId="603F8B70" w14:textId="57BFDA27" w:rsidR="00F52AD3" w:rsidRDefault="00F52AD3" w:rsidP="00F52AD3">
      <w:pPr>
        <w:pStyle w:val="Heading2"/>
      </w:pPr>
      <w:bookmarkStart w:id="19" w:name="_Toc188966173"/>
      <w:r>
        <w:lastRenderedPageBreak/>
        <w:t>Evaluation approach</w:t>
      </w:r>
      <w:r w:rsidR="00F1601B">
        <w:t xml:space="preserve"> and methods</w:t>
      </w:r>
      <w:bookmarkEnd w:id="19"/>
    </w:p>
    <w:p w14:paraId="1F529E93" w14:textId="08819584" w:rsidR="00F1601B" w:rsidRDefault="00F1601B">
      <w:pPr>
        <w:spacing w:before="0" w:after="160" w:line="259" w:lineRule="auto"/>
      </w:pPr>
      <w:r>
        <w:t>Prior to the trial, the evaluation team worked with stakeholders across Treasury to construct a suitable program logic for the trial. The program logic sets out the inputs, activities, outputs, and short</w:t>
      </w:r>
      <w:r w:rsidR="004015F2">
        <w:noBreakHyphen/>
      </w:r>
      <w:r>
        <w:t>, medium</w:t>
      </w:r>
      <w:r w:rsidR="004015F2">
        <w:noBreakHyphen/>
      </w:r>
      <w:r>
        <w:t xml:space="preserve"> and long</w:t>
      </w:r>
      <w:r w:rsidR="004015F2">
        <w:noBreakHyphen/>
      </w:r>
      <w:r>
        <w:t>term outcomes that are intended</w:t>
      </w:r>
      <w:r w:rsidR="00633A8B">
        <w:t xml:space="preserve"> from Copilot. </w:t>
      </w:r>
      <w:r w:rsidR="00EE112B">
        <w:t>Critically, given the short timeframe of the trial, long</w:t>
      </w:r>
      <w:r w:rsidR="004015F2">
        <w:noBreakHyphen/>
      </w:r>
      <w:r w:rsidR="00EE112B">
        <w:t>term outcomes were considered out of scope for the evaluation, with data collection therefore focusing on short</w:t>
      </w:r>
      <w:r w:rsidR="004015F2">
        <w:noBreakHyphen/>
      </w:r>
      <w:r w:rsidR="00165400">
        <w:t>term</w:t>
      </w:r>
      <w:r w:rsidR="00EE112B">
        <w:t xml:space="preserve"> and medium</w:t>
      </w:r>
      <w:r w:rsidR="004015F2">
        <w:noBreakHyphen/>
      </w:r>
      <w:r w:rsidR="00EE112B">
        <w:t xml:space="preserve">term outcomes only. The program logic is included in Appendix A. </w:t>
      </w:r>
    </w:p>
    <w:p w14:paraId="611EB1B5" w14:textId="40825205" w:rsidR="00551F49" w:rsidRDefault="00551F49">
      <w:pPr>
        <w:spacing w:before="0" w:after="160" w:line="259" w:lineRule="auto"/>
      </w:pPr>
      <w:r>
        <w:t xml:space="preserve">The evaluation team also constructed key evaluation questions which guided the </w:t>
      </w:r>
      <w:r w:rsidR="00E94CA4">
        <w:t xml:space="preserve">development of the </w:t>
      </w:r>
      <w:r w:rsidR="00D666A9">
        <w:t>data collection tools. These questions are detailed in the findings section of the report</w:t>
      </w:r>
      <w:r w:rsidR="003426BB">
        <w:t>.</w:t>
      </w:r>
    </w:p>
    <w:p w14:paraId="17F74816" w14:textId="4EF8D675" w:rsidR="001E2728" w:rsidRDefault="00E255C9" w:rsidP="001E2728">
      <w:r>
        <w:t>This evaluation used a mixed</w:t>
      </w:r>
      <w:r w:rsidR="004015F2">
        <w:noBreakHyphen/>
      </w:r>
      <w:r>
        <w:t xml:space="preserve">methods approach, </w:t>
      </w:r>
      <w:r w:rsidR="00530A4E">
        <w:t>with data collection from trial participants</w:t>
      </w:r>
      <w:r w:rsidR="00801E5A">
        <w:t xml:space="preserve"> and their managers via the following mechanisms:</w:t>
      </w:r>
    </w:p>
    <w:p w14:paraId="039F0A2B" w14:textId="5A5AE45C" w:rsidR="000112C8" w:rsidRDefault="00F8681C" w:rsidP="00A81364">
      <w:pPr>
        <w:pStyle w:val="TableMainHeading"/>
      </w:pPr>
      <w:r w:rsidRPr="001E2728">
        <w:t>Data collection</w:t>
      </w:r>
      <w:r w:rsidR="000112C8" w:rsidRPr="001E2728">
        <w:t xml:space="preserve"> m</w:t>
      </w:r>
      <w:r w:rsidRPr="001E2728">
        <w:t xml:space="preserve">ethods </w:t>
      </w:r>
    </w:p>
    <w:tbl>
      <w:tblPr>
        <w:tblW w:w="5000" w:type="pct"/>
        <w:tblBorders>
          <w:bottom w:val="single" w:sz="4" w:space="0" w:color="auto"/>
          <w:insideH w:val="single" w:sz="4" w:space="0" w:color="auto"/>
        </w:tblBorders>
        <w:tblLook w:val="01E0" w:firstRow="1" w:lastRow="1" w:firstColumn="1" w:lastColumn="1" w:noHBand="0" w:noVBand="0"/>
      </w:tblPr>
      <w:tblGrid>
        <w:gridCol w:w="3233"/>
        <w:gridCol w:w="3235"/>
        <w:gridCol w:w="2602"/>
      </w:tblGrid>
      <w:tr w:rsidR="006D22BB" w14:paraId="2A17ED22" w14:textId="77777777" w:rsidTr="006D22BB">
        <w:tc>
          <w:tcPr>
            <w:tcW w:w="3273" w:type="dxa"/>
            <w:shd w:val="clear" w:color="auto" w:fill="D9D9D9" w:themeFill="background1" w:themeFillShade="D9"/>
          </w:tcPr>
          <w:p w14:paraId="1E141083" w14:textId="3C39633F" w:rsidR="006D22BB" w:rsidRPr="00B867FB" w:rsidRDefault="006D22BB" w:rsidP="00B867FB">
            <w:pPr>
              <w:pStyle w:val="ColumnHeadingLeft"/>
            </w:pPr>
            <w:r>
              <w:t>Data method</w:t>
            </w:r>
          </w:p>
        </w:tc>
        <w:tc>
          <w:tcPr>
            <w:tcW w:w="3275" w:type="dxa"/>
            <w:shd w:val="clear" w:color="auto" w:fill="D9D9D9" w:themeFill="background1" w:themeFillShade="D9"/>
          </w:tcPr>
          <w:p w14:paraId="02CA46B6" w14:textId="6BB565D1" w:rsidR="006D22BB" w:rsidRDefault="006D22BB" w:rsidP="00B867FB">
            <w:pPr>
              <w:pStyle w:val="ColumnHeadingLeft"/>
            </w:pPr>
            <w:r>
              <w:t>Sample size</w:t>
            </w:r>
          </w:p>
        </w:tc>
        <w:tc>
          <w:tcPr>
            <w:tcW w:w="2634" w:type="dxa"/>
            <w:shd w:val="clear" w:color="auto" w:fill="D9D9D9" w:themeFill="background1" w:themeFillShade="D9"/>
          </w:tcPr>
          <w:p w14:paraId="250774C8" w14:textId="591368FF" w:rsidR="006D22BB" w:rsidRDefault="006D22BB" w:rsidP="009021E7">
            <w:pPr>
              <w:pStyle w:val="ColumnHeadingLeft"/>
            </w:pPr>
            <w:r>
              <w:t>Response rate (from 232)</w:t>
            </w:r>
          </w:p>
        </w:tc>
      </w:tr>
      <w:tr w:rsidR="006D22BB" w14:paraId="516F8A60" w14:textId="77777777" w:rsidTr="006D22BB">
        <w:tc>
          <w:tcPr>
            <w:tcW w:w="3273" w:type="dxa"/>
          </w:tcPr>
          <w:p w14:paraId="72F0FEF9" w14:textId="57C030A4" w:rsidR="006D22BB" w:rsidRPr="00D17E55" w:rsidRDefault="006D22BB" w:rsidP="00B867FB">
            <w:pPr>
              <w:pStyle w:val="TableTextLeft"/>
              <w:rPr>
                <w:rStyle w:val="Strong"/>
              </w:rPr>
            </w:pPr>
            <w:r w:rsidRPr="00D17E55">
              <w:rPr>
                <w:rStyle w:val="Strong"/>
              </w:rPr>
              <w:t>Pre</w:t>
            </w:r>
            <w:r w:rsidR="004015F2">
              <w:rPr>
                <w:rStyle w:val="Strong"/>
              </w:rPr>
              <w:noBreakHyphen/>
            </w:r>
            <w:r w:rsidRPr="00D17E55">
              <w:rPr>
                <w:rStyle w:val="Strong"/>
              </w:rPr>
              <w:t xml:space="preserve">trial survey of trial participants </w:t>
            </w:r>
          </w:p>
        </w:tc>
        <w:tc>
          <w:tcPr>
            <w:tcW w:w="3275" w:type="dxa"/>
          </w:tcPr>
          <w:p w14:paraId="22729D8E" w14:textId="6F439CB8" w:rsidR="006D22BB" w:rsidRDefault="006D22BB">
            <w:pPr>
              <w:pStyle w:val="TableTextLeft"/>
            </w:pPr>
            <w:r w:rsidRPr="001E2728">
              <w:t>n=153</w:t>
            </w:r>
          </w:p>
        </w:tc>
        <w:tc>
          <w:tcPr>
            <w:tcW w:w="2634" w:type="dxa"/>
          </w:tcPr>
          <w:p w14:paraId="2213173F" w14:textId="6B34E6EB" w:rsidR="006D22BB" w:rsidRDefault="006D22BB" w:rsidP="009021E7">
            <w:pPr>
              <w:pStyle w:val="TableTextLeft"/>
            </w:pPr>
            <w:r w:rsidRPr="001E2728">
              <w:t>66 per cent</w:t>
            </w:r>
          </w:p>
        </w:tc>
      </w:tr>
      <w:tr w:rsidR="006D22BB" w14:paraId="0B617A73" w14:textId="77777777" w:rsidTr="006D22BB">
        <w:tc>
          <w:tcPr>
            <w:tcW w:w="3273" w:type="dxa"/>
          </w:tcPr>
          <w:p w14:paraId="3BFC8C99" w14:textId="1BD65E6E" w:rsidR="006D22BB" w:rsidRPr="00D17E55" w:rsidRDefault="006D22BB" w:rsidP="00B867FB">
            <w:pPr>
              <w:pStyle w:val="TableTextLeft"/>
              <w:rPr>
                <w:rStyle w:val="Strong"/>
              </w:rPr>
            </w:pPr>
            <w:r w:rsidRPr="00D17E55">
              <w:rPr>
                <w:rStyle w:val="Strong"/>
              </w:rPr>
              <w:t>Post</w:t>
            </w:r>
            <w:r w:rsidR="00617196">
              <w:rPr>
                <w:rStyle w:val="Strong"/>
              </w:rPr>
              <w:noBreakHyphen/>
            </w:r>
            <w:r w:rsidRPr="00D17E55">
              <w:rPr>
                <w:rStyle w:val="Strong"/>
              </w:rPr>
              <w:t>trial survey of trial participants</w:t>
            </w:r>
          </w:p>
        </w:tc>
        <w:tc>
          <w:tcPr>
            <w:tcW w:w="3275" w:type="dxa"/>
          </w:tcPr>
          <w:p w14:paraId="62AA99FA" w14:textId="6505471A" w:rsidR="006D22BB" w:rsidRDefault="006D22BB">
            <w:pPr>
              <w:pStyle w:val="TableTextLeft"/>
            </w:pPr>
            <w:r w:rsidRPr="001E2728">
              <w:t>n=136</w:t>
            </w:r>
          </w:p>
        </w:tc>
        <w:tc>
          <w:tcPr>
            <w:tcW w:w="2634" w:type="dxa"/>
          </w:tcPr>
          <w:p w14:paraId="45E20834" w14:textId="1DA15E60" w:rsidR="006D22BB" w:rsidRDefault="006D22BB" w:rsidP="009021E7">
            <w:pPr>
              <w:pStyle w:val="TableTextLeft"/>
            </w:pPr>
            <w:r w:rsidRPr="001E2728">
              <w:t>59 per cent</w:t>
            </w:r>
          </w:p>
        </w:tc>
      </w:tr>
      <w:tr w:rsidR="006D22BB" w14:paraId="59CE046B" w14:textId="77777777" w:rsidTr="006D22BB">
        <w:tc>
          <w:tcPr>
            <w:tcW w:w="3273" w:type="dxa"/>
          </w:tcPr>
          <w:p w14:paraId="38DF881B" w14:textId="79E518EE" w:rsidR="006D22BB" w:rsidRPr="00D17E55" w:rsidRDefault="006D22BB" w:rsidP="00B867FB">
            <w:pPr>
              <w:pStyle w:val="TableTextLeft"/>
              <w:rPr>
                <w:rStyle w:val="Strong"/>
              </w:rPr>
            </w:pPr>
            <w:r w:rsidRPr="00D17E55">
              <w:rPr>
                <w:rStyle w:val="Strong"/>
              </w:rPr>
              <w:t>Pulse surveys with trial participants during the trial</w:t>
            </w:r>
          </w:p>
        </w:tc>
        <w:tc>
          <w:tcPr>
            <w:tcW w:w="3275" w:type="dxa"/>
          </w:tcPr>
          <w:p w14:paraId="727546C0" w14:textId="4DD49982" w:rsidR="006D22BB" w:rsidRDefault="006D22BB">
            <w:pPr>
              <w:pStyle w:val="TableTextLeft"/>
            </w:pPr>
            <w:r w:rsidRPr="001E2728">
              <w:t>Pulse 1: n=68</w:t>
            </w:r>
            <w:r w:rsidRPr="001E2728">
              <w:br/>
              <w:t>Pulse 2: n=131</w:t>
            </w:r>
            <w:r w:rsidRPr="001E2728">
              <w:br/>
              <w:t>Pulse 3: n=79</w:t>
            </w:r>
            <w:r w:rsidRPr="001E2728">
              <w:br/>
              <w:t>Pulse 4: n=61</w:t>
            </w:r>
            <w:r w:rsidRPr="001E2728">
              <w:br/>
              <w:t>Pulse 5: n=68</w:t>
            </w:r>
          </w:p>
        </w:tc>
        <w:tc>
          <w:tcPr>
            <w:tcW w:w="2634" w:type="dxa"/>
          </w:tcPr>
          <w:p w14:paraId="182836E1" w14:textId="7060D629" w:rsidR="006D22BB" w:rsidRDefault="006D22BB" w:rsidP="009021E7">
            <w:pPr>
              <w:pStyle w:val="TableTextLeft"/>
            </w:pPr>
            <w:r w:rsidRPr="001E2728">
              <w:t>Pulse 1: 29.6 per cent</w:t>
            </w:r>
            <w:r w:rsidRPr="001E2728">
              <w:br/>
              <w:t>Pulse 2: 56.5 per cent</w:t>
            </w:r>
            <w:r w:rsidRPr="001E2728">
              <w:br/>
              <w:t>Pulse 3: 33.6 per cent</w:t>
            </w:r>
            <w:r w:rsidRPr="001E2728">
              <w:br/>
              <w:t>Pulse 4: 26.0 per cent</w:t>
            </w:r>
            <w:r w:rsidRPr="001E2728">
              <w:br/>
              <w:t>Pulse 5: 29.6 per cent</w:t>
            </w:r>
          </w:p>
        </w:tc>
      </w:tr>
      <w:tr w:rsidR="006D22BB" w14:paraId="0E54B654" w14:textId="77777777" w:rsidTr="006D22BB">
        <w:tc>
          <w:tcPr>
            <w:tcW w:w="3273" w:type="dxa"/>
          </w:tcPr>
          <w:p w14:paraId="57F5B6EC" w14:textId="1488DB33" w:rsidR="006D22BB" w:rsidRPr="00D17E55" w:rsidRDefault="006D22BB" w:rsidP="00B867FB">
            <w:pPr>
              <w:pStyle w:val="TableTextLeft"/>
              <w:rPr>
                <w:rStyle w:val="Strong"/>
              </w:rPr>
            </w:pPr>
            <w:r w:rsidRPr="00D17E55">
              <w:rPr>
                <w:rStyle w:val="Strong"/>
              </w:rPr>
              <w:t>Survey of the managers of trial participants following the trial</w:t>
            </w:r>
          </w:p>
        </w:tc>
        <w:tc>
          <w:tcPr>
            <w:tcW w:w="3275" w:type="dxa"/>
          </w:tcPr>
          <w:p w14:paraId="087756ED" w14:textId="749D48F4" w:rsidR="006D22BB" w:rsidRDefault="006D22BB">
            <w:pPr>
              <w:pStyle w:val="TableTextLeft"/>
            </w:pPr>
            <w:r w:rsidRPr="001E2728">
              <w:t>n=49</w:t>
            </w:r>
          </w:p>
        </w:tc>
        <w:tc>
          <w:tcPr>
            <w:tcW w:w="2634" w:type="dxa"/>
          </w:tcPr>
          <w:p w14:paraId="654E77BF" w14:textId="4381945D" w:rsidR="006D22BB" w:rsidRDefault="006D22BB" w:rsidP="009021E7">
            <w:pPr>
              <w:pStyle w:val="TableTextLeft"/>
            </w:pPr>
            <w:r w:rsidRPr="001E2728">
              <w:t>40 per cent</w:t>
            </w:r>
          </w:p>
        </w:tc>
      </w:tr>
      <w:tr w:rsidR="006D22BB" w14:paraId="0A955DAE" w14:textId="77777777" w:rsidTr="006D22BB">
        <w:tc>
          <w:tcPr>
            <w:tcW w:w="3273" w:type="dxa"/>
          </w:tcPr>
          <w:p w14:paraId="0EFE986E" w14:textId="0097B8E3" w:rsidR="006D22BB" w:rsidRPr="00D17E55" w:rsidRDefault="006D22BB" w:rsidP="00B867FB">
            <w:pPr>
              <w:pStyle w:val="TableTextLeft"/>
              <w:rPr>
                <w:rStyle w:val="Strong"/>
              </w:rPr>
            </w:pPr>
            <w:r w:rsidRPr="00D17E55">
              <w:rPr>
                <w:rStyle w:val="Strong"/>
              </w:rPr>
              <w:t>Focus groups discussions (Champions and participants in July and August 2024)</w:t>
            </w:r>
          </w:p>
        </w:tc>
        <w:tc>
          <w:tcPr>
            <w:tcW w:w="3275" w:type="dxa"/>
          </w:tcPr>
          <w:p w14:paraId="3D7E1B24" w14:textId="77777777" w:rsidR="006D22BB" w:rsidRPr="001E2728" w:rsidRDefault="006D22BB" w:rsidP="006D22BB">
            <w:pPr>
              <w:pStyle w:val="TableTextIndented"/>
            </w:pPr>
            <w:r w:rsidRPr="001E2728">
              <w:t>Champions: n=6 (July); n=4 (August)</w:t>
            </w:r>
          </w:p>
          <w:p w14:paraId="582A6FC1" w14:textId="29E3F977" w:rsidR="006D22BB" w:rsidRDefault="006D22BB" w:rsidP="006D22BB">
            <w:pPr>
              <w:pStyle w:val="TableTextLeft"/>
            </w:pPr>
            <w:r w:rsidRPr="001E2728">
              <w:t>Participants: n=8 (July); n=7 (August)</w:t>
            </w:r>
          </w:p>
        </w:tc>
        <w:tc>
          <w:tcPr>
            <w:tcW w:w="2634" w:type="dxa"/>
          </w:tcPr>
          <w:p w14:paraId="6F0E1700" w14:textId="24BF2ACD" w:rsidR="006D22BB" w:rsidRDefault="006D22BB" w:rsidP="009021E7">
            <w:pPr>
              <w:pStyle w:val="TableTextLeft"/>
            </w:pPr>
            <w:r w:rsidRPr="001E2728">
              <w:t>N/A</w:t>
            </w:r>
          </w:p>
        </w:tc>
      </w:tr>
      <w:tr w:rsidR="006D22BB" w14:paraId="60F64B78" w14:textId="77777777" w:rsidTr="006D22BB">
        <w:tc>
          <w:tcPr>
            <w:tcW w:w="3273" w:type="dxa"/>
          </w:tcPr>
          <w:p w14:paraId="123A608A" w14:textId="64C29AD6" w:rsidR="006D22BB" w:rsidRPr="00D17E55" w:rsidRDefault="006D22BB" w:rsidP="00B867FB">
            <w:pPr>
              <w:pStyle w:val="TableTextLeft"/>
              <w:rPr>
                <w:rStyle w:val="Strong"/>
              </w:rPr>
            </w:pPr>
            <w:r w:rsidRPr="00D17E55">
              <w:rPr>
                <w:rStyle w:val="Strong"/>
              </w:rPr>
              <w:t>Issues log: collection of issues being experienced with the product logged by participants through a central issues register</w:t>
            </w:r>
          </w:p>
        </w:tc>
        <w:tc>
          <w:tcPr>
            <w:tcW w:w="3275" w:type="dxa"/>
          </w:tcPr>
          <w:p w14:paraId="64964654" w14:textId="03D08440" w:rsidR="006D22BB" w:rsidRDefault="006D22BB">
            <w:pPr>
              <w:pStyle w:val="TableTextLeft"/>
            </w:pPr>
            <w:r w:rsidRPr="001E2728">
              <w:t>N/A</w:t>
            </w:r>
          </w:p>
        </w:tc>
        <w:tc>
          <w:tcPr>
            <w:tcW w:w="2634" w:type="dxa"/>
          </w:tcPr>
          <w:p w14:paraId="7414E731" w14:textId="79C76932" w:rsidR="006D22BB" w:rsidRDefault="006D22BB" w:rsidP="009021E7">
            <w:pPr>
              <w:pStyle w:val="TableTextLeft"/>
            </w:pPr>
            <w:r w:rsidRPr="001E2728">
              <w:t>N/A</w:t>
            </w:r>
          </w:p>
        </w:tc>
      </w:tr>
      <w:tr w:rsidR="006D22BB" w14:paraId="5E5BEE7E" w14:textId="77777777" w:rsidTr="006D22BB">
        <w:tc>
          <w:tcPr>
            <w:tcW w:w="3273" w:type="dxa"/>
          </w:tcPr>
          <w:p w14:paraId="3506DD6E" w14:textId="2F79C447" w:rsidR="006D22BB" w:rsidRPr="00D17E55" w:rsidRDefault="006D22BB" w:rsidP="00B867FB">
            <w:pPr>
              <w:pStyle w:val="TableTextLeft"/>
              <w:rPr>
                <w:rStyle w:val="Strong"/>
              </w:rPr>
            </w:pPr>
            <w:r w:rsidRPr="00D17E55">
              <w:rPr>
                <w:rStyle w:val="Strong"/>
              </w:rPr>
              <w:t>Case studies: sourced directly from participants highlight different use cases of Copilot</w:t>
            </w:r>
          </w:p>
        </w:tc>
        <w:tc>
          <w:tcPr>
            <w:tcW w:w="3275" w:type="dxa"/>
          </w:tcPr>
          <w:p w14:paraId="63698BD7" w14:textId="7FD0353E" w:rsidR="006D22BB" w:rsidRDefault="006D22BB">
            <w:pPr>
              <w:pStyle w:val="TableTextLeft"/>
            </w:pPr>
            <w:r w:rsidRPr="001E2728">
              <w:t>N/A</w:t>
            </w:r>
          </w:p>
        </w:tc>
        <w:tc>
          <w:tcPr>
            <w:tcW w:w="2634" w:type="dxa"/>
          </w:tcPr>
          <w:p w14:paraId="6326B0DD" w14:textId="06006A26" w:rsidR="006D22BB" w:rsidRDefault="006D22BB" w:rsidP="009021E7">
            <w:pPr>
              <w:pStyle w:val="TableTextLeft"/>
            </w:pPr>
            <w:r w:rsidRPr="001E2728">
              <w:t>N/A</w:t>
            </w:r>
          </w:p>
        </w:tc>
      </w:tr>
    </w:tbl>
    <w:p w14:paraId="2890E9C8" w14:textId="77777777" w:rsidR="006D22BB" w:rsidRDefault="006D22BB" w:rsidP="00D17E55">
      <w:pPr>
        <w:pStyle w:val="SingleParagraph"/>
      </w:pPr>
    </w:p>
    <w:p w14:paraId="5A061F3E" w14:textId="0B19B358" w:rsidR="00801E5A" w:rsidRDefault="00801E5A" w:rsidP="00801E5A">
      <w:r>
        <w:t xml:space="preserve">Following data collection, </w:t>
      </w:r>
      <w:r w:rsidR="008A0E7A">
        <w:t xml:space="preserve">ACE descriptively analysed </w:t>
      </w:r>
      <w:r>
        <w:t>survey</w:t>
      </w:r>
      <w:r w:rsidR="00BC27CE">
        <w:t xml:space="preserve">s </w:t>
      </w:r>
      <w:r w:rsidR="00A2089D">
        <w:t xml:space="preserve">to </w:t>
      </w:r>
      <w:r w:rsidR="00E83DBC">
        <w:t xml:space="preserve">determine any </w:t>
      </w:r>
      <w:r w:rsidR="006A63AA">
        <w:t xml:space="preserve">trends </w:t>
      </w:r>
      <w:r w:rsidR="00BF5FC5">
        <w:t xml:space="preserve">in </w:t>
      </w:r>
      <w:r w:rsidR="00F1601B">
        <w:t xml:space="preserve">potential benefits or challenges of access to Copilot. </w:t>
      </w:r>
      <w:r w:rsidR="00CD1807">
        <w:t>Note that these analyses were descriptive in nature (</w:t>
      </w:r>
      <w:r w:rsidR="00423E75">
        <w:t xml:space="preserve">that is, </w:t>
      </w:r>
      <w:r w:rsidR="005C1C57">
        <w:t>the analysis presented</w:t>
      </w:r>
      <w:r w:rsidR="00861CF9">
        <w:t xml:space="preserve"> here describes means and frequency changes). This is</w:t>
      </w:r>
      <w:r w:rsidR="00CD1807">
        <w:t xml:space="preserve"> due to the limited sample size</w:t>
      </w:r>
      <w:r w:rsidR="00F00726">
        <w:t xml:space="preserve"> and potential bias in the sample</w:t>
      </w:r>
      <w:r w:rsidR="00CD1807">
        <w:t xml:space="preserve">. </w:t>
      </w:r>
      <w:r w:rsidR="00F1601B">
        <w:t xml:space="preserve">Focus group and case studies were </w:t>
      </w:r>
      <w:r w:rsidR="00BA5FCB">
        <w:t xml:space="preserve">thematically </w:t>
      </w:r>
      <w:r w:rsidR="00F1601B">
        <w:t>analysed</w:t>
      </w:r>
      <w:r w:rsidR="00C32224">
        <w:t>:</w:t>
      </w:r>
      <w:r w:rsidR="00F1601B">
        <w:t xml:space="preserve"> transcripts and focus group notes </w:t>
      </w:r>
      <w:r w:rsidR="00BA5FCB">
        <w:t>were coded into</w:t>
      </w:r>
      <w:r w:rsidR="00F1601B">
        <w:t xml:space="preserve"> themes </w:t>
      </w:r>
      <w:r w:rsidR="00BA5FCB">
        <w:t>aligned with</w:t>
      </w:r>
      <w:r w:rsidR="00F1601B">
        <w:t xml:space="preserve"> the key evaluation questions. Further details about these methods </w:t>
      </w:r>
      <w:r w:rsidR="00683371">
        <w:t>are</w:t>
      </w:r>
      <w:r w:rsidR="00F1601B">
        <w:t xml:space="preserve"> available in Appendices B and C.</w:t>
      </w:r>
    </w:p>
    <w:p w14:paraId="056651EA" w14:textId="2AEB6AEE" w:rsidR="00F52AD3" w:rsidRDefault="00F52AD3" w:rsidP="00F52AD3">
      <w:pPr>
        <w:pStyle w:val="Heading2"/>
      </w:pPr>
      <w:bookmarkStart w:id="20" w:name="_Toc188966174"/>
      <w:r>
        <w:t>Limitations</w:t>
      </w:r>
      <w:bookmarkEnd w:id="20"/>
    </w:p>
    <w:p w14:paraId="5F964B00" w14:textId="03C519B2" w:rsidR="00C6071F" w:rsidRDefault="00C6071F" w:rsidP="00D666A9">
      <w:r>
        <w:t>The major limitation to the trial relates to its overall length: the trial lasted 14 weeks</w:t>
      </w:r>
      <w:r w:rsidR="00D25B25">
        <w:t>.</w:t>
      </w:r>
      <w:r w:rsidR="007F19A9">
        <w:t xml:space="preserve"> I</w:t>
      </w:r>
      <w:r w:rsidR="00D25B25">
        <w:t>t is unlikely that participants</w:t>
      </w:r>
      <w:r w:rsidR="004015F2">
        <w:t>’</w:t>
      </w:r>
      <w:r w:rsidR="00D25B25">
        <w:t xml:space="preserve"> usage of the product reached maturity</w:t>
      </w:r>
      <w:r w:rsidR="007F19A9">
        <w:t xml:space="preserve"> in this period</w:t>
      </w:r>
      <w:r w:rsidR="008156BD">
        <w:t>.</w:t>
      </w:r>
      <w:r w:rsidR="007F19A9">
        <w:t xml:space="preserve"> </w:t>
      </w:r>
      <w:r w:rsidR="008156BD">
        <w:t xml:space="preserve">This meant </w:t>
      </w:r>
      <w:r w:rsidR="007F19A9">
        <w:t xml:space="preserve">that </w:t>
      </w:r>
      <w:r w:rsidR="00A51953">
        <w:t>any impacts of Copilot may not have materialised during the trial period due to</w:t>
      </w:r>
      <w:r w:rsidR="00870BC9">
        <w:t xml:space="preserve"> the limited time in which they could be achieved. Further, Copilot itself is still </w:t>
      </w:r>
      <w:r w:rsidR="00F75653">
        <w:t>relatively new</w:t>
      </w:r>
      <w:r w:rsidR="0083182E">
        <w:t xml:space="preserve"> </w:t>
      </w:r>
      <w:r w:rsidR="008E69BB">
        <w:t>as a tool</w:t>
      </w:r>
      <w:r w:rsidR="005454F3">
        <w:t>, and has not yet reached maturity</w:t>
      </w:r>
      <w:r w:rsidR="00870BC9">
        <w:t xml:space="preserve">, </w:t>
      </w:r>
      <w:r w:rsidR="008058A9">
        <w:lastRenderedPageBreak/>
        <w:t xml:space="preserve">with updates and iterations being released throughout the trial: </w:t>
      </w:r>
      <w:r w:rsidR="00D00B78">
        <w:t>fu</w:t>
      </w:r>
      <w:r w:rsidR="00AE71C6">
        <w:t>tu</w:t>
      </w:r>
      <w:r w:rsidR="00D00B78">
        <w:t>r</w:t>
      </w:r>
      <w:r w:rsidR="00AE71C6">
        <w:t>e</w:t>
      </w:r>
      <w:r w:rsidR="00D00B78">
        <w:t xml:space="preserve"> updates to Copilot may improve </w:t>
      </w:r>
      <w:r w:rsidR="00FF06A1">
        <w:t>its reliability or impact on outcomes</w:t>
      </w:r>
      <w:r w:rsidR="00AE71C6">
        <w:t>.</w:t>
      </w:r>
    </w:p>
    <w:p w14:paraId="03186124" w14:textId="6155A9C1" w:rsidR="00D666A9" w:rsidRDefault="00D666A9" w:rsidP="00D666A9">
      <w:r>
        <w:t xml:space="preserve">A limitation of this evaluation is that </w:t>
      </w:r>
      <w:r w:rsidR="00A65819">
        <w:t>participants volunteer</w:t>
      </w:r>
      <w:r w:rsidR="00591B86">
        <w:t>ed</w:t>
      </w:r>
      <w:r w:rsidR="00A65819">
        <w:t xml:space="preserve"> to participate in the trial of</w:t>
      </w:r>
      <w:r>
        <w:t xml:space="preserve"> Copilot within Treasury. As such, there is no </w:t>
      </w:r>
      <w:r w:rsidR="0019226A">
        <w:t>robust</w:t>
      </w:r>
      <w:r>
        <w:t xml:space="preserve"> </w:t>
      </w:r>
      <w:r w:rsidR="004015F2">
        <w:t>‘</w:t>
      </w:r>
      <w:r>
        <w:t>counterfactual</w:t>
      </w:r>
      <w:r w:rsidR="004015F2">
        <w:t>’</w:t>
      </w:r>
      <w:r>
        <w:t xml:space="preserve"> </w:t>
      </w:r>
      <w:r w:rsidR="00526028">
        <w:t xml:space="preserve">to determine </w:t>
      </w:r>
      <w:r w:rsidR="00E709D6">
        <w:t xml:space="preserve">what would have happened </w:t>
      </w:r>
      <w:r w:rsidR="00454897">
        <w:t>for these participant volunteers</w:t>
      </w:r>
      <w:r w:rsidR="00E709D6">
        <w:t xml:space="preserve"> in the absence of Copilot</w:t>
      </w:r>
      <w:r w:rsidR="00DD1913">
        <w:t xml:space="preserve"> </w:t>
      </w:r>
      <w:r w:rsidR="00D50420">
        <w:t>to</w:t>
      </w:r>
      <w:r w:rsidR="00DD1913">
        <w:t xml:space="preserve"> their work processes, work outcomes</w:t>
      </w:r>
      <w:r w:rsidR="00D50420">
        <w:t>,</w:t>
      </w:r>
      <w:r w:rsidR="00DD1913">
        <w:t xml:space="preserve"> and work stress and satisfaction</w:t>
      </w:r>
      <w:r w:rsidR="00E709D6">
        <w:t xml:space="preserve">. </w:t>
      </w:r>
      <w:r w:rsidR="00F56F99">
        <w:t>Any</w:t>
      </w:r>
      <w:r>
        <w:t xml:space="preserve"> changes in outcomes may be a result of other factors, including participants</w:t>
      </w:r>
      <w:r w:rsidR="004015F2">
        <w:t>’</w:t>
      </w:r>
      <w:r>
        <w:t xml:space="preserve"> motivation to participate in the trial, participants</w:t>
      </w:r>
      <w:r w:rsidR="004015F2">
        <w:t>’</w:t>
      </w:r>
      <w:r>
        <w:t xml:space="preserve"> interest in generative AI, or simply the passage of time. </w:t>
      </w:r>
    </w:p>
    <w:p w14:paraId="2D2B1C68" w14:textId="71131B1A" w:rsidR="00BD3028" w:rsidRDefault="0005690B" w:rsidP="00D666A9">
      <w:r>
        <w:t>T</w:t>
      </w:r>
      <w:r w:rsidR="002E2449">
        <w:t xml:space="preserve">he sample of trial participants is </w:t>
      </w:r>
      <w:r w:rsidR="00155353">
        <w:t>also</w:t>
      </w:r>
      <w:r w:rsidR="002E2449">
        <w:t xml:space="preserve"> likely to be skewed towards those who have prior experience with generative AI, and/or hold favourable opinions about its likely utility within their work. </w:t>
      </w:r>
      <w:r w:rsidR="007534AC">
        <w:t xml:space="preserve">The findings from this </w:t>
      </w:r>
      <w:r w:rsidR="002C5001">
        <w:t>trial sample</w:t>
      </w:r>
      <w:r w:rsidR="00B6274F">
        <w:t xml:space="preserve"> </w:t>
      </w:r>
      <w:r w:rsidR="007534AC">
        <w:t xml:space="preserve">may not be generalisable to the whole of Treasury. This selection is discussed in Section </w:t>
      </w:r>
      <w:r w:rsidR="0011086B">
        <w:t>2</w:t>
      </w:r>
      <w:r w:rsidR="007534AC">
        <w:t xml:space="preserve">: Implementation. </w:t>
      </w:r>
    </w:p>
    <w:p w14:paraId="59535601" w14:textId="5A714233" w:rsidR="00D666A9" w:rsidRDefault="00D666A9" w:rsidP="00D666A9">
      <w:r>
        <w:t>Given the trial commenced on 20 May</w:t>
      </w:r>
      <w:r w:rsidR="007465CC">
        <w:t xml:space="preserve"> 2024</w:t>
      </w:r>
      <w:r w:rsidR="001D33F6">
        <w:t xml:space="preserve"> (</w:t>
      </w:r>
      <w:r>
        <w:t xml:space="preserve">the week following the delivery of </w:t>
      </w:r>
      <w:r w:rsidR="001D33F6">
        <w:t>Budget</w:t>
      </w:r>
      <w:r w:rsidR="001D33F6" w:rsidDel="001D33F6">
        <w:t xml:space="preserve"> </w:t>
      </w:r>
      <w:r>
        <w:t>2024</w:t>
      </w:r>
      <w:r w:rsidR="001D33F6">
        <w:t>–</w:t>
      </w:r>
      <w:r>
        <w:t>25</w:t>
      </w:r>
      <w:r w:rsidR="001D33F6">
        <w:t>)</w:t>
      </w:r>
      <w:r>
        <w:t xml:space="preserve"> it is possible that natural fluctuations in sentiment, stress, output productivity and overall workload influenced outcomes described in this report.</w:t>
      </w:r>
    </w:p>
    <w:p w14:paraId="6D17397B" w14:textId="3C5C4C54" w:rsidR="00D666A9" w:rsidRDefault="00D666A9" w:rsidP="00D666A9">
      <w:r>
        <w:t>Further, the trial relied primarily on self</w:t>
      </w:r>
      <w:r w:rsidR="004015F2">
        <w:noBreakHyphen/>
      </w:r>
      <w:r>
        <w:t>reported data, with manager</w:t>
      </w:r>
      <w:r w:rsidR="004015F2">
        <w:noBreakHyphen/>
      </w:r>
      <w:r>
        <w:t>reported data supplementing some elements of data collection. As a result, it is possible that biases in reporting (for example, social desirability bias)</w:t>
      </w:r>
      <w:r w:rsidR="00BF2F67" w:rsidRPr="00736477">
        <w:rPr>
          <w:rStyle w:val="FootnoteReference"/>
          <w:vertAlign w:val="superscript"/>
        </w:rPr>
        <w:footnoteReference w:id="4"/>
      </w:r>
      <w:r>
        <w:t xml:space="preserve"> </w:t>
      </w:r>
      <w:r w:rsidR="00B77828">
        <w:t>influenced</w:t>
      </w:r>
      <w:r>
        <w:t xml:space="preserve"> the observed outcomes. </w:t>
      </w:r>
    </w:p>
    <w:p w14:paraId="2F0521B7" w14:textId="0946E6BA" w:rsidR="00D666A9" w:rsidRDefault="00EE61BB" w:rsidP="00D666A9">
      <w:r>
        <w:t>Total survey response rates did not reach 100</w:t>
      </w:r>
      <w:r w:rsidR="00E96FDE">
        <w:t xml:space="preserve"> per cent</w:t>
      </w:r>
      <w:r>
        <w:t>, and the sample of matched data across the pre</w:t>
      </w:r>
      <w:r w:rsidR="004015F2">
        <w:noBreakHyphen/>
      </w:r>
      <w:r>
        <w:t xml:space="preserve"> and post</w:t>
      </w:r>
      <w:r w:rsidR="004015F2">
        <w:noBreakHyphen/>
      </w:r>
      <w:r>
        <w:t>trial surveys was 100</w:t>
      </w:r>
      <w:r w:rsidR="00A71369">
        <w:t xml:space="preserve"> Treasury staff members</w:t>
      </w:r>
      <w:r>
        <w:t xml:space="preserve">. This is because </w:t>
      </w:r>
      <w:r w:rsidR="00D666A9">
        <w:t xml:space="preserve">survey participation was voluntary, which may </w:t>
      </w:r>
      <w:r>
        <w:t xml:space="preserve">have </w:t>
      </w:r>
      <w:r w:rsidR="00D666A9">
        <w:t>result</w:t>
      </w:r>
      <w:r>
        <w:t>ed</w:t>
      </w:r>
      <w:r w:rsidR="00D666A9">
        <w:t xml:space="preserve"> in response bias</w:t>
      </w:r>
      <w:r w:rsidR="00D93262">
        <w:t>.</w:t>
      </w:r>
      <w:r w:rsidR="00D666A9">
        <w:t xml:space="preserve"> We hypothesise that those who found Copilot particularly unhelpful or did not use Copilot during the trial period were less likely to respond, leading to a likely positive skew in survey results. </w:t>
      </w:r>
      <w:r w:rsidR="004A7A1A">
        <w:t xml:space="preserve">This is </w:t>
      </w:r>
      <w:r w:rsidR="00D36245">
        <w:t xml:space="preserve">supported by </w:t>
      </w:r>
      <w:r w:rsidR="00C47333">
        <w:t>input from the trial coordinators</w:t>
      </w:r>
      <w:r w:rsidR="00A35CC0">
        <w:t xml:space="preserve"> and participants</w:t>
      </w:r>
      <w:r w:rsidR="004A7A1A">
        <w:t xml:space="preserve"> that </w:t>
      </w:r>
      <w:r w:rsidR="007050DA">
        <w:t>those who did not have a positive experience with Copilot disengaged from the trial</w:t>
      </w:r>
      <w:r w:rsidR="003C0D74">
        <w:t xml:space="preserve"> and</w:t>
      </w:r>
      <w:r w:rsidR="007050DA">
        <w:t xml:space="preserve"> trial</w:t>
      </w:r>
      <w:r w:rsidR="004015F2">
        <w:noBreakHyphen/>
      </w:r>
      <w:r w:rsidR="007050DA">
        <w:t>related communications</w:t>
      </w:r>
      <w:r w:rsidR="003C0D74">
        <w:t>, potentially including invit</w:t>
      </w:r>
      <w:r w:rsidR="00573CE5">
        <w:t>ations</w:t>
      </w:r>
      <w:r w:rsidR="003C0D74">
        <w:t xml:space="preserve"> to participate in the surveys. </w:t>
      </w:r>
    </w:p>
    <w:p w14:paraId="73B7E096" w14:textId="0B126FB0" w:rsidR="00F52AD3" w:rsidRDefault="00F52AD3" w:rsidP="00F52AD3">
      <w:pPr>
        <w:pStyle w:val="Heading2"/>
      </w:pPr>
      <w:bookmarkStart w:id="21" w:name="_Toc188966175"/>
      <w:r>
        <w:t>Structure of this report</w:t>
      </w:r>
      <w:bookmarkEnd w:id="21"/>
    </w:p>
    <w:p w14:paraId="2669515F" w14:textId="74964F36" w:rsidR="00E26C3D" w:rsidRDefault="00D666A9" w:rsidP="00F52AD3">
      <w:r>
        <w:t xml:space="preserve">This report </w:t>
      </w:r>
      <w:r w:rsidR="00117A09">
        <w:t xml:space="preserve">outlines findings </w:t>
      </w:r>
      <w:r w:rsidR="00577EDD">
        <w:t>relating</w:t>
      </w:r>
      <w:r w:rsidR="00117A09">
        <w:t xml:space="preserve"> to each of the </w:t>
      </w:r>
      <w:r w:rsidR="00FA0F75">
        <w:t>5</w:t>
      </w:r>
      <w:r w:rsidR="00117A09">
        <w:t xml:space="preserve"> evaluation questions</w:t>
      </w:r>
      <w:r w:rsidR="006C13AA">
        <w:t>, which</w:t>
      </w:r>
      <w:r w:rsidR="00476731">
        <w:t xml:space="preserve"> focus on Implementation, Appropriateness, Process improvement, Quality outcomes and Unintended consequences.</w:t>
      </w:r>
      <w:r w:rsidR="00117A09">
        <w:t xml:space="preserve"> </w:t>
      </w:r>
    </w:p>
    <w:p w14:paraId="1B2F9AA5" w14:textId="017096FB" w:rsidR="00F52AD3" w:rsidRPr="00F52AD3" w:rsidRDefault="00DB668F" w:rsidP="00F52AD3">
      <w:r>
        <w:t>The recommendations</w:t>
      </w:r>
      <w:r w:rsidR="002209B1">
        <w:t xml:space="preserve"> are summarised in Section 7, and</w:t>
      </w:r>
      <w:r>
        <w:t xml:space="preserve"> are </w:t>
      </w:r>
      <w:r w:rsidR="00D62E00">
        <w:t xml:space="preserve">based on the lessons learnt from the implementation of Copilot within </w:t>
      </w:r>
      <w:r w:rsidR="00585428">
        <w:t>Treasury</w:t>
      </w:r>
      <w:r w:rsidR="002209B1">
        <w:t xml:space="preserve">. These are </w:t>
      </w:r>
      <w:r w:rsidR="00D62E00">
        <w:t xml:space="preserve">therefore </w:t>
      </w:r>
      <w:r w:rsidR="00B75068">
        <w:t xml:space="preserve">elements </w:t>
      </w:r>
      <w:r w:rsidR="00132635">
        <w:t xml:space="preserve">that any future implementation of generative AI within Treasury should consider. However, </w:t>
      </w:r>
      <w:r w:rsidR="00577EDD">
        <w:t xml:space="preserve">ACE </w:t>
      </w:r>
      <w:r w:rsidR="00132635">
        <w:t>recognise</w:t>
      </w:r>
      <w:r w:rsidR="00577EDD">
        <w:t>s</w:t>
      </w:r>
      <w:r w:rsidR="00132635">
        <w:t xml:space="preserve"> that </w:t>
      </w:r>
      <w:r w:rsidR="00920CBD">
        <w:t xml:space="preserve">many of these recommendations </w:t>
      </w:r>
      <w:r w:rsidR="00A31949">
        <w:t xml:space="preserve">are contingent on whether </w:t>
      </w:r>
      <w:r w:rsidR="00456240">
        <w:t xml:space="preserve">Treasury proceeds with a future rollout of generative AI, </w:t>
      </w:r>
      <w:r w:rsidR="007F58B5">
        <w:t xml:space="preserve">and the funding and resources available. </w:t>
      </w:r>
      <w:r w:rsidR="00E259A9">
        <w:t xml:space="preserve">These recommendations are also </w:t>
      </w:r>
      <w:r w:rsidR="00E26C3D">
        <w:t>product</w:t>
      </w:r>
      <w:r w:rsidR="004015F2">
        <w:noBreakHyphen/>
      </w:r>
      <w:r w:rsidR="00E26C3D">
        <w:t>agnostic, meaning that while they were developed from Treasury</w:t>
      </w:r>
      <w:r w:rsidR="004015F2">
        <w:t>’</w:t>
      </w:r>
      <w:r w:rsidR="00E26C3D">
        <w:t xml:space="preserve">s experience with Copilot, they apply to the rollout of any generative AI products in the future. </w:t>
      </w:r>
      <w:r w:rsidR="004C3D2C">
        <w:t xml:space="preserve">Finally, </w:t>
      </w:r>
      <w:r w:rsidR="00577EDD">
        <w:t xml:space="preserve">ACE </w:t>
      </w:r>
      <w:r w:rsidR="00371385">
        <w:t>recognise</w:t>
      </w:r>
      <w:r w:rsidR="00577EDD">
        <w:t>s</w:t>
      </w:r>
      <w:r w:rsidR="004C3D2C">
        <w:t xml:space="preserve"> that</w:t>
      </w:r>
      <w:r w:rsidR="00497209">
        <w:t xml:space="preserve"> </w:t>
      </w:r>
      <w:r w:rsidR="004C3D2C">
        <w:t xml:space="preserve">this evaluation is </w:t>
      </w:r>
      <w:r w:rsidR="00371385">
        <w:t>one of multiple</w:t>
      </w:r>
      <w:r w:rsidR="004C3D2C">
        <w:t xml:space="preserve"> input</w:t>
      </w:r>
      <w:r w:rsidR="00371385">
        <w:t>s</w:t>
      </w:r>
      <w:r w:rsidR="004C3D2C">
        <w:t xml:space="preserve"> into decision</w:t>
      </w:r>
      <w:r w:rsidR="004015F2">
        <w:noBreakHyphen/>
      </w:r>
      <w:r w:rsidR="004C3D2C">
        <w:t>making regarding any future implementation of generative AI</w:t>
      </w:r>
      <w:r w:rsidR="00371385">
        <w:t xml:space="preserve">. </w:t>
      </w:r>
    </w:p>
    <w:p w14:paraId="58A30705" w14:textId="1695B217" w:rsidR="00422524" w:rsidRDefault="00422524">
      <w:pPr>
        <w:spacing w:before="0" w:after="160" w:line="259" w:lineRule="auto"/>
        <w:rPr>
          <w:rFonts w:ascii="Calibri" w:hAnsi="Calibri" w:cs="Arial"/>
          <w:b/>
          <w:color w:val="5D779D" w:themeColor="accent3"/>
          <w:kern w:val="32"/>
          <w:sz w:val="44"/>
          <w:szCs w:val="36"/>
        </w:rPr>
      </w:pPr>
      <w:r>
        <w:br w:type="page"/>
      </w:r>
    </w:p>
    <w:p w14:paraId="47C6AA9C" w14:textId="0A1DEB00" w:rsidR="00547C5E" w:rsidRDefault="00A728BD" w:rsidP="00BC058C">
      <w:pPr>
        <w:pStyle w:val="Heading1Numbered"/>
      </w:pPr>
      <w:r>
        <w:lastRenderedPageBreak/>
        <w:t xml:space="preserve"> </w:t>
      </w:r>
      <w:bookmarkStart w:id="22" w:name="_Toc188966176"/>
      <w:r w:rsidR="00547C5E">
        <w:t>Implementation</w:t>
      </w:r>
      <w:bookmarkEnd w:id="22"/>
      <w:r w:rsidR="00547C5E">
        <w:t xml:space="preserve"> </w:t>
      </w:r>
    </w:p>
    <w:p w14:paraId="4AA51EEC" w14:textId="719604C6" w:rsidR="00547C5E" w:rsidRPr="00D17E55" w:rsidRDefault="0067152A" w:rsidP="00AC5AFE">
      <w:pPr>
        <w:rPr>
          <w:rStyle w:val="Emphasis"/>
        </w:rPr>
      </w:pPr>
      <w:r>
        <w:t xml:space="preserve">This section addresses the first evaluation question: </w:t>
      </w:r>
      <w:r w:rsidR="00547C5E" w:rsidRPr="00D17E55">
        <w:rPr>
          <w:rStyle w:val="Emphasis"/>
        </w:rPr>
        <w:t>To what extent was Copilot implemented as intended?</w:t>
      </w:r>
    </w:p>
    <w:p w14:paraId="2E825FC4" w14:textId="245A3FBC" w:rsidR="00F52570" w:rsidRDefault="001854E4" w:rsidP="00F26D68">
      <w:r>
        <w:t xml:space="preserve">Technical implementation of Copilot </w:t>
      </w:r>
      <w:r w:rsidR="001454D0">
        <w:t>was</w:t>
      </w:r>
      <w:r>
        <w:t xml:space="preserve"> relatively </w:t>
      </w:r>
      <w:r w:rsidR="001454D0">
        <w:t>smooth</w:t>
      </w:r>
      <w:r w:rsidR="004875F3">
        <w:t>, with most trial participants onboarded within 2</w:t>
      </w:r>
      <w:r w:rsidR="002F7656">
        <w:t>–</w:t>
      </w:r>
      <w:r w:rsidR="004875F3">
        <w:t>3 days.</w:t>
      </w:r>
      <w:r w:rsidR="007D4560">
        <w:t xml:space="preserve"> </w:t>
      </w:r>
      <w:r w:rsidR="00984D01">
        <w:t>However</w:t>
      </w:r>
      <w:r w:rsidR="00B0761C">
        <w:t xml:space="preserve">, </w:t>
      </w:r>
      <w:r w:rsidR="00984D01">
        <w:t>despite there being no barriers to access</w:t>
      </w:r>
      <w:r w:rsidR="00B0761C">
        <w:t>,</w:t>
      </w:r>
      <w:r w:rsidR="00BB6FEB" w:rsidDel="00C85E92">
        <w:t xml:space="preserve"> </w:t>
      </w:r>
      <w:r w:rsidR="00BB6FEB">
        <w:t xml:space="preserve">there was </w:t>
      </w:r>
      <w:r w:rsidR="0042051B">
        <w:t xml:space="preserve">lower </w:t>
      </w:r>
      <w:r w:rsidR="00BB6FEB">
        <w:t xml:space="preserve">use of Copilot </w:t>
      </w:r>
      <w:r w:rsidR="00593C93">
        <w:t>than anticipated</w:t>
      </w:r>
      <w:r w:rsidR="00BB6FEB">
        <w:t xml:space="preserve"> during the trial period</w:t>
      </w:r>
      <w:r w:rsidR="00593C93">
        <w:t>. This</w:t>
      </w:r>
      <w:r w:rsidR="00BB6FEB" w:rsidDel="00AC5173">
        <w:t xml:space="preserve"> </w:t>
      </w:r>
      <w:r w:rsidR="00AC5173">
        <w:t>appears to be</w:t>
      </w:r>
      <w:r w:rsidR="00BB6FEB">
        <w:t xml:space="preserve"> due to </w:t>
      </w:r>
      <w:r w:rsidR="00564E95">
        <w:t>several</w:t>
      </w:r>
      <w:r w:rsidR="008C0E24">
        <w:t xml:space="preserve"> factors including </w:t>
      </w:r>
      <w:r w:rsidR="00AE35C6">
        <w:t>limited technical capability of the product</w:t>
      </w:r>
      <w:r w:rsidR="00564E95">
        <w:t xml:space="preserve">, </w:t>
      </w:r>
      <w:r w:rsidR="002B5072">
        <w:t xml:space="preserve">and </w:t>
      </w:r>
      <w:r w:rsidR="00B842F7">
        <w:t xml:space="preserve">a need for more education and training on </w:t>
      </w:r>
      <w:r w:rsidR="002B5072">
        <w:t>product use.</w:t>
      </w:r>
      <w:r w:rsidR="002566F2">
        <w:t xml:space="preserve"> As a result,</w:t>
      </w:r>
      <w:r w:rsidR="0051569A">
        <w:t xml:space="preserve"> a lot of</w:t>
      </w:r>
      <w:r w:rsidR="002566F2">
        <w:t xml:space="preserve"> </w:t>
      </w:r>
      <w:r w:rsidR="0051569A">
        <w:t>participants did not use the product as</w:t>
      </w:r>
      <w:r w:rsidR="00360888">
        <w:t xml:space="preserve"> much as</w:t>
      </w:r>
      <w:r w:rsidR="0051569A">
        <w:t xml:space="preserve"> they</w:t>
      </w:r>
      <w:r w:rsidR="003167F7">
        <w:t xml:space="preserve"> initially</w:t>
      </w:r>
      <w:r w:rsidR="0051569A">
        <w:t xml:space="preserve"> intended</w:t>
      </w:r>
      <w:r w:rsidR="003167F7">
        <w:t xml:space="preserve">. </w:t>
      </w:r>
      <w:r w:rsidR="003B23B7">
        <w:t>The</w:t>
      </w:r>
      <w:r w:rsidR="003167F7">
        <w:t xml:space="preserve"> issues </w:t>
      </w:r>
      <w:r w:rsidR="003B23B7">
        <w:t xml:space="preserve">impacting the implementation of Copilot </w:t>
      </w:r>
      <w:r w:rsidR="003167F7">
        <w:t xml:space="preserve">are further outlined </w:t>
      </w:r>
      <w:r w:rsidR="006E72D6">
        <w:t>in this section</w:t>
      </w:r>
      <w:r w:rsidR="004201ED">
        <w:t xml:space="preserve">. </w:t>
      </w:r>
    </w:p>
    <w:p w14:paraId="64F4347A" w14:textId="427E6936" w:rsidR="00B5252B" w:rsidRDefault="00773B09" w:rsidP="00ED55C3">
      <w:r>
        <w:t xml:space="preserve">A </w:t>
      </w:r>
      <w:r w:rsidR="007B5BC8">
        <w:t xml:space="preserve">Microsoft </w:t>
      </w:r>
      <w:r>
        <w:t>representative</w:t>
      </w:r>
      <w:r w:rsidR="00154371">
        <w:t xml:space="preserve"> </w:t>
      </w:r>
      <w:r w:rsidR="009D6D98">
        <w:t>suggest</w:t>
      </w:r>
      <w:r w:rsidR="004526E8">
        <w:t>ed to the Treasury Copilot project team that</w:t>
      </w:r>
      <w:r w:rsidR="009D6D98">
        <w:t xml:space="preserve"> </w:t>
      </w:r>
      <w:r w:rsidR="00154371">
        <w:t xml:space="preserve">it takes up to 12 weeks for </w:t>
      </w:r>
      <w:r w:rsidR="00C03242">
        <w:t>an individual to learn how to use the product effectively</w:t>
      </w:r>
      <w:r w:rsidR="00027B4C">
        <w:t xml:space="preserve">, which was </w:t>
      </w:r>
      <w:r w:rsidR="00041BA4">
        <w:t xml:space="preserve">similar to </w:t>
      </w:r>
      <w:r w:rsidR="00027B4C">
        <w:t>the length of the trial period.</w:t>
      </w:r>
      <w:r w:rsidR="007B5BC8">
        <w:t xml:space="preserve"> </w:t>
      </w:r>
      <w:r w:rsidR="00B9279B">
        <w:t>Microsoft highlights in a recent blog that</w:t>
      </w:r>
      <w:r w:rsidR="00DA7A9F">
        <w:t>:</w:t>
      </w:r>
    </w:p>
    <w:p w14:paraId="6068D234" w14:textId="35FA91E0" w:rsidR="00B5252B" w:rsidRDefault="00B9279B" w:rsidP="00B5252B">
      <w:pPr>
        <w:ind w:left="720"/>
      </w:pPr>
      <w:r>
        <w:t xml:space="preserve">like </w:t>
      </w:r>
      <w:r w:rsidRPr="00B9279B">
        <w:t>all new technology, employees will utili</w:t>
      </w:r>
      <w:r w:rsidR="00E30004">
        <w:t>s</w:t>
      </w:r>
      <w:r w:rsidRPr="00B9279B">
        <w:t>e features more effectively as usage and familiarity increases. Ideally, we recommend allowing 2</w:t>
      </w:r>
      <w:r w:rsidR="002F7656">
        <w:t>–</w:t>
      </w:r>
      <w:r w:rsidRPr="00B9279B">
        <w:t>3 months after adoption, per our research, before conducting analysis of Copilot impact.</w:t>
      </w:r>
      <w:r w:rsidR="00B5252B">
        <w:t xml:space="preserve"> </w:t>
      </w:r>
      <w:sdt>
        <w:sdtPr>
          <w:id w:val="150495642"/>
          <w:citation/>
        </w:sdtPr>
        <w:sdtEndPr/>
        <w:sdtContent>
          <w:r w:rsidR="00B5252B">
            <w:fldChar w:fldCharType="begin"/>
          </w:r>
          <w:r w:rsidR="00B5252B">
            <w:instrText xml:space="preserve"> CITATION Mic24 \l 3081 </w:instrText>
          </w:r>
          <w:r w:rsidR="00B5252B">
            <w:fldChar w:fldCharType="separate"/>
          </w:r>
          <w:r w:rsidR="00D66680">
            <w:rPr>
              <w:noProof/>
            </w:rPr>
            <w:t>(Microsoft, 2024)</w:t>
          </w:r>
          <w:r w:rsidR="00B5252B">
            <w:fldChar w:fldCharType="end"/>
          </w:r>
        </w:sdtContent>
      </w:sdt>
      <w:r w:rsidR="00B5252B">
        <w:t>.</w:t>
      </w:r>
      <w:r w:rsidRPr="00B9279B">
        <w:t> </w:t>
      </w:r>
    </w:p>
    <w:p w14:paraId="3E5454F2" w14:textId="3F4BF7A9" w:rsidR="005375E1" w:rsidRDefault="00F62BEC" w:rsidP="00ED55C3">
      <w:r>
        <w:t xml:space="preserve">Therefore, despite </w:t>
      </w:r>
      <w:r w:rsidR="00720ED4">
        <w:t>the challenges trial participants experienced using</w:t>
      </w:r>
      <w:r w:rsidR="004317B0">
        <w:t xml:space="preserve"> Copilot, some issues and learning barriers should be expected while staff </w:t>
      </w:r>
      <w:r w:rsidR="00E32B03">
        <w:t xml:space="preserve">transition to using a </w:t>
      </w:r>
      <w:r w:rsidR="00045FC6">
        <w:t>generative AI</w:t>
      </w:r>
      <w:r w:rsidR="00E32B03">
        <w:t xml:space="preserve"> product</w:t>
      </w:r>
      <w:r w:rsidR="00656D69">
        <w:t>. As such, providing staff with sufficient resources</w:t>
      </w:r>
      <w:r w:rsidR="00CD029D">
        <w:t xml:space="preserve">, education and time to learn how to use the tool </w:t>
      </w:r>
      <w:r w:rsidR="00A07845">
        <w:t xml:space="preserve">will </w:t>
      </w:r>
      <w:r w:rsidR="00150A41">
        <w:t>reduce any</w:t>
      </w:r>
      <w:r w:rsidR="00A07845">
        <w:t xml:space="preserve"> barriers to product use.</w:t>
      </w:r>
    </w:p>
    <w:p w14:paraId="5742852E" w14:textId="1769EA72" w:rsidR="00C14DFF" w:rsidRDefault="00C14DFF" w:rsidP="00C14DFF">
      <w:pPr>
        <w:pStyle w:val="Heading2"/>
      </w:pPr>
      <w:bookmarkStart w:id="23" w:name="_Toc188966177"/>
      <w:r>
        <w:t>The technical implementation of the product was smooth</w:t>
      </w:r>
      <w:bookmarkEnd w:id="23"/>
    </w:p>
    <w:p w14:paraId="6B70C7BD" w14:textId="35AECDFA" w:rsidR="0077740C" w:rsidRDefault="001F27CA" w:rsidP="006F06DB">
      <w:r>
        <w:t>When considering the technical implementation of the</w:t>
      </w:r>
      <w:r w:rsidR="003348A6">
        <w:t xml:space="preserve"> </w:t>
      </w:r>
      <w:r w:rsidR="00253EE8">
        <w:t>product</w:t>
      </w:r>
      <w:r w:rsidR="00C14DFF">
        <w:t xml:space="preserve"> within Treasury</w:t>
      </w:r>
      <w:r w:rsidR="00253EE8">
        <w:t xml:space="preserve">, there was an overarching consensus among trial participants that the implementation was </w:t>
      </w:r>
      <w:r w:rsidR="00150A41">
        <w:t>successful</w:t>
      </w:r>
      <w:r w:rsidR="008C3AAE">
        <w:t xml:space="preserve">. </w:t>
      </w:r>
      <w:r w:rsidR="00ED571A">
        <w:t xml:space="preserve">Some participants reported experiencing </w:t>
      </w:r>
      <w:r w:rsidR="008C3AAE">
        <w:t xml:space="preserve">minor </w:t>
      </w:r>
      <w:r w:rsidR="00ED571A">
        <w:t xml:space="preserve">glitches at the beginning of the trial during onboarding, such as </w:t>
      </w:r>
      <w:r w:rsidR="00F66399">
        <w:t>uncertainty regarding whether the product had been installed correctly</w:t>
      </w:r>
      <w:r w:rsidR="007A69FF">
        <w:t xml:space="preserve">, and </w:t>
      </w:r>
      <w:r w:rsidR="00ED571A">
        <w:t>the product not being integrated into all Microsoft products (including Outlook</w:t>
      </w:r>
      <w:r w:rsidR="00E434EC">
        <w:t xml:space="preserve"> in the initial phases of the trial</w:t>
      </w:r>
      <w:r w:rsidR="00ED571A">
        <w:t>)</w:t>
      </w:r>
      <w:r w:rsidR="007A69FF">
        <w:t>.</w:t>
      </w:r>
    </w:p>
    <w:p w14:paraId="7553BF65" w14:textId="4F4BA657" w:rsidR="00A14C3B" w:rsidRDefault="0025287E" w:rsidP="006F06DB">
      <w:r>
        <w:t xml:space="preserve">One </w:t>
      </w:r>
      <w:r w:rsidR="00BE2E7C">
        <w:t>issue</w:t>
      </w:r>
      <w:r>
        <w:t xml:space="preserve"> arose for multiple users during a routine Treasury IT </w:t>
      </w:r>
      <w:r w:rsidR="00194A0F">
        <w:t xml:space="preserve">Microsoft update </w:t>
      </w:r>
      <w:r>
        <w:t>whereby multiple users reported losing access to Copilot</w:t>
      </w:r>
      <w:r w:rsidR="002D1E2C">
        <w:t xml:space="preserve"> due to being pushed onto the wrong</w:t>
      </w:r>
      <w:r w:rsidR="00003178">
        <w:t xml:space="preserve"> Microsoft update setting</w:t>
      </w:r>
      <w:r w:rsidR="00A65AB9">
        <w:t xml:space="preserve">. </w:t>
      </w:r>
      <w:r w:rsidR="002F2D28">
        <w:t>This</w:t>
      </w:r>
      <w:r w:rsidR="00445770">
        <w:t xml:space="preserve"> </w:t>
      </w:r>
      <w:r w:rsidR="00451C0A">
        <w:t>issue</w:t>
      </w:r>
      <w:r w:rsidR="002F2D28">
        <w:t xml:space="preserve"> temporarily restrict</w:t>
      </w:r>
      <w:r w:rsidR="005C4DF4">
        <w:t>ed</w:t>
      </w:r>
      <w:r w:rsidR="002F2D28">
        <w:t xml:space="preserve"> access to Copilot for affected trial </w:t>
      </w:r>
      <w:r w:rsidR="0032087B">
        <w:t>participants but</w:t>
      </w:r>
      <w:r w:rsidR="002F2D28">
        <w:t xml:space="preserve"> was quickly resolved via </w:t>
      </w:r>
      <w:r w:rsidR="00B86209">
        <w:t>emails and Teams messages to participants,</w:t>
      </w:r>
      <w:r w:rsidR="00C27804">
        <w:t xml:space="preserve"> </w:t>
      </w:r>
      <w:r w:rsidR="00E01F5D">
        <w:t>and an additional automatic computer update where required.</w:t>
      </w:r>
    </w:p>
    <w:p w14:paraId="0BACE2C4" w14:textId="6AFAD5AE" w:rsidR="00BA6DAF" w:rsidRDefault="0047749E" w:rsidP="006F06DB">
      <w:r>
        <w:t>M</w:t>
      </w:r>
      <w:r w:rsidR="0077740C">
        <w:t xml:space="preserve">any of the issues that trial participants reported related to </w:t>
      </w:r>
      <w:r w:rsidR="000E21E0">
        <w:t xml:space="preserve">limitations of </w:t>
      </w:r>
      <w:r w:rsidR="0075260E">
        <w:t>the Copilot product itself</w:t>
      </w:r>
      <w:r w:rsidR="000E21E0">
        <w:t xml:space="preserve"> </w:t>
      </w:r>
      <w:r w:rsidR="00DC17CD">
        <w:t>(</w:t>
      </w:r>
      <w:r w:rsidR="007D21EC">
        <w:t>that is</w:t>
      </w:r>
      <w:r w:rsidR="00DC17CD">
        <w:t xml:space="preserve">, issues with the outputs prompts generated, or usability of the </w:t>
      </w:r>
      <w:r w:rsidR="000E21E0">
        <w:t>product</w:t>
      </w:r>
      <w:r w:rsidR="00DC17CD">
        <w:t>)</w:t>
      </w:r>
      <w:r w:rsidR="007F0AF4">
        <w:t>, rather than major issues with</w:t>
      </w:r>
      <w:r w:rsidR="00F60E7A">
        <w:t xml:space="preserve"> the </w:t>
      </w:r>
      <w:r w:rsidR="000E21E0">
        <w:t>product</w:t>
      </w:r>
      <w:r w:rsidR="004015F2">
        <w:t>’</w:t>
      </w:r>
      <w:r w:rsidR="000E21E0">
        <w:t>s</w:t>
      </w:r>
      <w:r w:rsidR="00F60E7A">
        <w:t xml:space="preserve"> technical implementation</w:t>
      </w:r>
      <w:r w:rsidR="000E21E0">
        <w:t xml:space="preserve"> within Treasury</w:t>
      </w:r>
      <w:r w:rsidR="00C921BE">
        <w:t xml:space="preserve">. </w:t>
      </w:r>
      <w:r w:rsidR="007F2265">
        <w:t xml:space="preserve">We </w:t>
      </w:r>
      <w:r w:rsidR="001A68DA">
        <w:t xml:space="preserve">therefore </w:t>
      </w:r>
      <w:r w:rsidR="007F2265">
        <w:t>discuss participant</w:t>
      </w:r>
      <w:r w:rsidR="0086102B">
        <w:t>s</w:t>
      </w:r>
      <w:r w:rsidR="004015F2">
        <w:t>’</w:t>
      </w:r>
      <w:r w:rsidR="007F2265">
        <w:t xml:space="preserve"> experiences of </w:t>
      </w:r>
      <w:r w:rsidR="00F60E7A">
        <w:t xml:space="preserve">using </w:t>
      </w:r>
      <w:r w:rsidR="007F2265">
        <w:t>the p</w:t>
      </w:r>
      <w:r w:rsidR="000E21E0">
        <w:t xml:space="preserve">roduct </w:t>
      </w:r>
      <w:r w:rsidR="007F2265">
        <w:t xml:space="preserve">in further detail throughout the remainder of the report. </w:t>
      </w:r>
    </w:p>
    <w:p w14:paraId="6DB0D86D" w14:textId="0B4EC699" w:rsidR="00293BC2" w:rsidRDefault="00901FEB" w:rsidP="00BA6DAF">
      <w:pPr>
        <w:pStyle w:val="Heading2"/>
      </w:pPr>
      <w:bookmarkStart w:id="24" w:name="_Toc188966178"/>
      <w:r>
        <w:t>One</w:t>
      </w:r>
      <w:r w:rsidR="004015F2">
        <w:noBreakHyphen/>
      </w:r>
      <w:r w:rsidR="00B035D3">
        <w:t>quarter of parti</w:t>
      </w:r>
      <w:r w:rsidR="009F52E2">
        <w:t xml:space="preserve">cipants </w:t>
      </w:r>
      <w:r>
        <w:t xml:space="preserve">reported using Copilot </w:t>
      </w:r>
      <w:r w:rsidR="009F52E2">
        <w:t>frequently by the end of the trial</w:t>
      </w:r>
      <w:bookmarkEnd w:id="24"/>
      <w:r w:rsidR="00425409">
        <w:t xml:space="preserve"> </w:t>
      </w:r>
    </w:p>
    <w:p w14:paraId="36A491C6" w14:textId="45291070" w:rsidR="00D06592" w:rsidRDefault="007355F4" w:rsidP="00293BC2">
      <w:r>
        <w:t xml:space="preserve">While trial participants reported </w:t>
      </w:r>
      <w:r w:rsidR="00D143EC">
        <w:t>using Copilot</w:t>
      </w:r>
      <w:r w:rsidR="007643EF">
        <w:t xml:space="preserve"> to some extent across</w:t>
      </w:r>
      <w:r w:rsidR="00D143EC">
        <w:t xml:space="preserve"> </w:t>
      </w:r>
      <w:r w:rsidR="00293AC4">
        <w:t>the</w:t>
      </w:r>
      <w:r w:rsidR="00433AD0">
        <w:t xml:space="preserve"> trial period and for the</w:t>
      </w:r>
      <w:r w:rsidR="00293AC4">
        <w:t xml:space="preserve"> specified use cases</w:t>
      </w:r>
      <w:r w:rsidR="00293AC4">
        <w:rPr>
          <w:rFonts w:eastAsiaTheme="minorHAnsi"/>
        </w:rPr>
        <w:t xml:space="preserve"> (see further information on Copilot use cases in Section </w:t>
      </w:r>
      <w:r w:rsidR="00A94612">
        <w:rPr>
          <w:rFonts w:eastAsiaTheme="minorHAnsi"/>
        </w:rPr>
        <w:t>3</w:t>
      </w:r>
      <w:r w:rsidR="00293AC4">
        <w:t>:</w:t>
      </w:r>
      <w:r w:rsidR="00293AC4">
        <w:rPr>
          <w:rFonts w:eastAsiaTheme="minorHAnsi"/>
        </w:rPr>
        <w:t xml:space="preserve"> Appropriateness), </w:t>
      </w:r>
      <w:r w:rsidR="00016BE4">
        <w:rPr>
          <w:rFonts w:eastAsiaTheme="minorHAnsi"/>
          <w:lang w:eastAsia="en-US"/>
        </w:rPr>
        <w:lastRenderedPageBreak/>
        <w:t>the</w:t>
      </w:r>
      <w:r w:rsidR="004015F2">
        <w:rPr>
          <w:rFonts w:eastAsiaTheme="minorHAnsi"/>
          <w:lang w:eastAsia="en-US"/>
        </w:rPr>
        <w:t> </w:t>
      </w:r>
      <w:r w:rsidR="00016BE4">
        <w:rPr>
          <w:rFonts w:eastAsiaTheme="minorHAnsi"/>
          <w:lang w:eastAsia="en-US"/>
        </w:rPr>
        <w:t xml:space="preserve">product was used less than originally </w:t>
      </w:r>
      <w:r w:rsidR="00854E87">
        <w:rPr>
          <w:rFonts w:eastAsiaTheme="minorHAnsi"/>
          <w:lang w:eastAsia="en-US"/>
        </w:rPr>
        <w:t>expected.</w:t>
      </w:r>
      <w:r w:rsidR="00D143EC">
        <w:t xml:space="preserve"> </w:t>
      </w:r>
      <w:r w:rsidR="002922B5">
        <w:t>Despite</w:t>
      </w:r>
      <w:r w:rsidR="00AC09C2">
        <w:t xml:space="preserve"> this</w:t>
      </w:r>
      <w:r w:rsidR="002922B5">
        <w:t xml:space="preserve"> lower</w:t>
      </w:r>
      <w:r w:rsidR="00AC09C2">
        <w:t xml:space="preserve"> reported</w:t>
      </w:r>
      <w:r w:rsidR="002922B5">
        <w:t xml:space="preserve"> use than anticipated, </w:t>
      </w:r>
      <w:r w:rsidR="001A4BCD">
        <w:t xml:space="preserve">only </w:t>
      </w:r>
      <w:r w:rsidR="00937729">
        <w:t>2</w:t>
      </w:r>
      <w:r w:rsidR="00C87221">
        <w:t xml:space="preserve"> </w:t>
      </w:r>
      <w:r w:rsidR="009A0EDE">
        <w:t>per cent</w:t>
      </w:r>
      <w:r w:rsidR="001A4BCD">
        <w:t xml:space="preserve"> report</w:t>
      </w:r>
      <w:r w:rsidR="00B178FA">
        <w:t>ed</w:t>
      </w:r>
      <w:r w:rsidR="00E90AFA">
        <w:t xml:space="preserve"> that</w:t>
      </w:r>
      <w:r w:rsidR="001A4BCD">
        <w:t xml:space="preserve"> they </w:t>
      </w:r>
      <w:r w:rsidR="00C87221">
        <w:t>did not use Copilot during the trial period</w:t>
      </w:r>
      <w:r w:rsidR="00B36462">
        <w:t xml:space="preserve"> (</w:t>
      </w:r>
      <w:r w:rsidR="00217394">
        <w:t>Figure 4</w:t>
      </w:r>
      <w:r w:rsidR="00DE5445">
        <w:t>)</w:t>
      </w:r>
      <w:r w:rsidR="00C87221">
        <w:t>.</w:t>
      </w:r>
      <w:r w:rsidR="00C87221" w:rsidRPr="001711A8">
        <w:rPr>
          <w:rStyle w:val="FootnoteReference"/>
          <w:vertAlign w:val="superscript"/>
        </w:rPr>
        <w:footnoteReference w:id="5"/>
      </w:r>
    </w:p>
    <w:p w14:paraId="6FD3FDB8" w14:textId="5D44A469" w:rsidR="006176EB" w:rsidRDefault="00ED70AF" w:rsidP="00736EDC">
      <w:pPr>
        <w:pStyle w:val="FigureChartMainHeading"/>
      </w:pPr>
      <w:bookmarkStart w:id="25" w:name="_Ref180141402"/>
      <w:r>
        <w:t>Participants</w:t>
      </w:r>
      <w:r w:rsidR="004015F2">
        <w:t>’</w:t>
      </w:r>
      <w:r w:rsidR="00445D02">
        <w:t xml:space="preserve"> self</w:t>
      </w:r>
      <w:r w:rsidR="004015F2">
        <w:noBreakHyphen/>
      </w:r>
      <w:r w:rsidR="00445D02">
        <w:t>reported</w:t>
      </w:r>
      <w:r w:rsidR="003244F9">
        <w:t xml:space="preserve"> frequency of Copilot use</w:t>
      </w:r>
      <w:bookmarkEnd w:id="25"/>
    </w:p>
    <w:p w14:paraId="1A7834D2" w14:textId="636D3696" w:rsidR="00736EDC" w:rsidRDefault="00736EDC" w:rsidP="006176EB">
      <w:pPr>
        <w:pStyle w:val="ChartGraphic"/>
      </w:pPr>
      <w:r>
        <w:rPr>
          <w:noProof/>
        </w:rPr>
        <w:drawing>
          <wp:inline distT="0" distB="0" distL="0" distR="0" wp14:anchorId="31914527" wp14:editId="7740A1A3">
            <wp:extent cx="4676775" cy="2514600"/>
            <wp:effectExtent l="0" t="0" r="9525" b="0"/>
            <wp:docPr id="452707449" name="Picture 5" descr="Categories are 'Never' (2%), 'Less than once a week' (37%), '2-3 times a week' (39%), '4-5 times a week' (12%), and 'More than once a day' (10%). The highest frequency of self-reported usage was '2-3 times a week' at 3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07449" name="Picture 5" descr="Categories are 'Never' (2%), 'Less than once a week' (37%), '2-3 times a week' (39%), '4-5 times a week' (12%), and 'More than once a day' (10%). The highest frequency of self-reported usage was '2-3 times a week' at 39%.&quo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61DA7BD2" w14:textId="5E5FD4F3" w:rsidR="00F34D0B" w:rsidRPr="001F4E9A" w:rsidRDefault="00D66C6C" w:rsidP="001F4E9A">
      <w:pPr>
        <w:pStyle w:val="ChartorTableNote"/>
      </w:pPr>
      <w:r w:rsidRPr="001F4E9A">
        <w:t>Source:</w:t>
      </w:r>
      <w:r w:rsidR="001E2728">
        <w:t xml:space="preserve"> </w:t>
      </w:r>
      <w:r w:rsidRPr="001F4E9A">
        <w:t>Post</w:t>
      </w:r>
      <w:r w:rsidR="004015F2">
        <w:noBreakHyphen/>
      </w:r>
      <w:r w:rsidRPr="001F4E9A">
        <w:t>trial survey</w:t>
      </w:r>
      <w:r w:rsidR="006F78EF" w:rsidRPr="001F4E9A">
        <w:t xml:space="preserve">: </w:t>
      </w:r>
      <w:r w:rsidR="004015F2">
        <w:t>‘</w:t>
      </w:r>
      <w:r w:rsidR="009F4025" w:rsidRPr="001F4E9A">
        <w:t>How frequently did you use Copilot for work</w:t>
      </w:r>
      <w:r w:rsidR="004015F2">
        <w:noBreakHyphen/>
      </w:r>
      <w:r w:rsidR="009F4025" w:rsidRPr="001F4E9A">
        <w:t>related tasks throughout the Copilot trial period?</w:t>
      </w:r>
      <w:r w:rsidR="004015F2">
        <w:t>’</w:t>
      </w:r>
      <w:r w:rsidR="00F34D0B" w:rsidRPr="001F4E9A">
        <w:br/>
        <w:t>Note:</w:t>
      </w:r>
      <w:r w:rsidR="001E2728">
        <w:t xml:space="preserve"> </w:t>
      </w:r>
      <w:r w:rsidR="00F34D0B" w:rsidRPr="001F4E9A">
        <w:t>N = 1</w:t>
      </w:r>
      <w:r w:rsidR="00C36402" w:rsidRPr="001F4E9A">
        <w:t>36</w:t>
      </w:r>
      <w:r w:rsidR="00F34D0B" w:rsidRPr="001F4E9A">
        <w:t xml:space="preserve">. </w:t>
      </w:r>
    </w:p>
    <w:p w14:paraId="5A34CE01" w14:textId="4F1880C2" w:rsidR="0092750D" w:rsidRDefault="00AC09C2" w:rsidP="00316383">
      <w:r>
        <w:t>A</w:t>
      </w:r>
      <w:r w:rsidR="005557B3">
        <w:t>lmost one</w:t>
      </w:r>
      <w:r w:rsidR="004015F2">
        <w:noBreakHyphen/>
      </w:r>
      <w:r w:rsidR="005557B3">
        <w:t xml:space="preserve">quarter </w:t>
      </w:r>
      <w:r w:rsidR="0092750D">
        <w:t>of post</w:t>
      </w:r>
      <w:r w:rsidR="004015F2">
        <w:noBreakHyphen/>
      </w:r>
      <w:r w:rsidR="0092750D">
        <w:t xml:space="preserve">trial survey respondents </w:t>
      </w:r>
      <w:r w:rsidR="00720EBD">
        <w:t>(2</w:t>
      </w:r>
      <w:r w:rsidR="00937729">
        <w:t>2</w:t>
      </w:r>
      <w:r w:rsidR="000754D7">
        <w:t xml:space="preserve"> </w:t>
      </w:r>
      <w:r w:rsidR="009A0EDE">
        <w:t>per cent</w:t>
      </w:r>
      <w:r w:rsidR="00720EBD">
        <w:t>) reported using Copilot 4</w:t>
      </w:r>
      <w:r w:rsidR="002F7656">
        <w:t>–</w:t>
      </w:r>
      <w:r w:rsidR="00720EBD">
        <w:t>5 times per week or more, with one in ten (</w:t>
      </w:r>
      <w:r w:rsidR="00937729">
        <w:t>10</w:t>
      </w:r>
      <w:r w:rsidR="000754D7">
        <w:t xml:space="preserve"> </w:t>
      </w:r>
      <w:r w:rsidR="009A0EDE">
        <w:t>per cent</w:t>
      </w:r>
      <w:r w:rsidR="00720EBD">
        <w:t>) using Copilot more than once a day. Th</w:t>
      </w:r>
      <w:r w:rsidR="00391F34">
        <w:t>ese proportions are broadly consistent with those seen in the pulse surveys, where</w:t>
      </w:r>
      <w:r w:rsidR="00C551E9">
        <w:t xml:space="preserve"> </w:t>
      </w:r>
      <w:r w:rsidR="00F96724">
        <w:t>26</w:t>
      </w:r>
      <w:r w:rsidR="0018033A">
        <w:t xml:space="preserve"> to 31 </w:t>
      </w:r>
      <w:r w:rsidR="004015F2">
        <w:noBreakHyphen/>
      </w:r>
      <w:r w:rsidR="009A0EDE">
        <w:t>per cent</w:t>
      </w:r>
      <w:r w:rsidR="00C551E9">
        <w:t xml:space="preserve"> of pulse respondents indicated they used Copilot </w:t>
      </w:r>
      <w:r w:rsidR="0018033A">
        <w:t>4</w:t>
      </w:r>
      <w:r w:rsidR="002F7656">
        <w:t>–</w:t>
      </w:r>
      <w:r w:rsidR="0018033A">
        <w:t xml:space="preserve">5 times per week or more in </w:t>
      </w:r>
      <w:r w:rsidR="00C551E9">
        <w:t>the preceding fortnight</w:t>
      </w:r>
      <w:r w:rsidR="008A31C0">
        <w:t xml:space="preserve">, across all </w:t>
      </w:r>
      <w:r w:rsidR="00206CFD">
        <w:t xml:space="preserve">pulse </w:t>
      </w:r>
      <w:r w:rsidR="008A31C0">
        <w:t>surveys. This suggests that while the average user</w:t>
      </w:r>
      <w:r w:rsidR="00206CFD">
        <w:t xml:space="preserve"> may have </w:t>
      </w:r>
      <w:r w:rsidR="002A2953">
        <w:t>not used Copilot as much as w</w:t>
      </w:r>
      <w:r w:rsidR="005557B3">
        <w:t>as</w:t>
      </w:r>
      <w:r w:rsidR="002A2953">
        <w:t xml:space="preserve"> expected, </w:t>
      </w:r>
      <w:r w:rsidR="00206CFD">
        <w:t xml:space="preserve">a small number of </w:t>
      </w:r>
      <w:r w:rsidR="004015F2">
        <w:t>‘</w:t>
      </w:r>
      <w:r w:rsidR="00206CFD">
        <w:t>super users</w:t>
      </w:r>
      <w:r w:rsidR="004015F2">
        <w:t>’</w:t>
      </w:r>
      <w:r w:rsidR="000C3040">
        <w:t xml:space="preserve">, who used the product </w:t>
      </w:r>
      <w:r w:rsidR="00F241BB">
        <w:t xml:space="preserve">approximately once per day or more, </w:t>
      </w:r>
      <w:r w:rsidR="00206CFD">
        <w:t>persisted with the product</w:t>
      </w:r>
      <w:r w:rsidR="00C57C1A">
        <w:t xml:space="preserve"> throughout the trial period</w:t>
      </w:r>
      <w:r w:rsidR="00206CFD">
        <w:t>.</w:t>
      </w:r>
    </w:p>
    <w:p w14:paraId="4B4F9AC8" w14:textId="14E013CE" w:rsidR="00293BC2" w:rsidRDefault="00292626" w:rsidP="00316383">
      <w:r>
        <w:t xml:space="preserve">Lower </w:t>
      </w:r>
      <w:r w:rsidR="00293BC2">
        <w:t xml:space="preserve">use of the product is likely to have emerged </w:t>
      </w:r>
      <w:r w:rsidR="003B3AB1">
        <w:t>due to</w:t>
      </w:r>
      <w:r w:rsidR="00293BC2">
        <w:t xml:space="preserve"> several factors</w:t>
      </w:r>
      <w:r w:rsidR="004D3266">
        <w:t xml:space="preserve">. </w:t>
      </w:r>
      <w:r w:rsidR="00C91312">
        <w:t>This included</w:t>
      </w:r>
      <w:r w:rsidR="00293BC2">
        <w:t xml:space="preserve"> initial </w:t>
      </w:r>
      <w:r w:rsidR="00331A9D">
        <w:t xml:space="preserve">high </w:t>
      </w:r>
      <w:r w:rsidR="00293BC2">
        <w:t xml:space="preserve">expectations </w:t>
      </w:r>
      <w:r w:rsidR="00B066C0">
        <w:t xml:space="preserve">of </w:t>
      </w:r>
      <w:r w:rsidR="00293BC2">
        <w:t xml:space="preserve">the product </w:t>
      </w:r>
      <w:r w:rsidR="00C91312">
        <w:t xml:space="preserve">that </w:t>
      </w:r>
      <w:r w:rsidR="00293BC2">
        <w:t>diminished when trial participants experienced the realit</w:t>
      </w:r>
      <w:r w:rsidR="00316383">
        <w:t>y</w:t>
      </w:r>
      <w:r w:rsidR="00293BC2">
        <w:t xml:space="preserve">, </w:t>
      </w:r>
      <w:r w:rsidR="006405C1">
        <w:t xml:space="preserve">technology </w:t>
      </w:r>
      <w:r w:rsidR="00331A9D">
        <w:t>limitations</w:t>
      </w:r>
      <w:r w:rsidR="00293BC2">
        <w:t>, and a lack of education and training</w:t>
      </w:r>
      <w:r w:rsidR="008053A6">
        <w:t xml:space="preserve"> on how to use the product</w:t>
      </w:r>
      <w:r w:rsidR="00293BC2">
        <w:t xml:space="preserve">. </w:t>
      </w:r>
    </w:p>
    <w:p w14:paraId="0FAA599C" w14:textId="2CF13F18" w:rsidR="00875B96" w:rsidRDefault="00875B96" w:rsidP="00BA6DAF">
      <w:pPr>
        <w:pStyle w:val="Heading2"/>
      </w:pPr>
      <w:bookmarkStart w:id="26" w:name="_Toc188966179"/>
      <w:r>
        <w:t xml:space="preserve">Issues with </w:t>
      </w:r>
      <w:r w:rsidR="009556F4">
        <w:t>Copilot limited the overall use of the product</w:t>
      </w:r>
      <w:bookmarkEnd w:id="26"/>
    </w:p>
    <w:p w14:paraId="3371A3AA" w14:textId="0DF2C451" w:rsidR="00EB6180" w:rsidRDefault="008135DD" w:rsidP="00875B96">
      <w:r>
        <w:t>T</w:t>
      </w:r>
      <w:r w:rsidR="008D7486">
        <w:t xml:space="preserve">here were several </w:t>
      </w:r>
      <w:r w:rsidR="008F00F3">
        <w:t xml:space="preserve">mutually </w:t>
      </w:r>
      <w:r w:rsidR="008D7486">
        <w:t xml:space="preserve">reinforcing </w:t>
      </w:r>
      <w:r>
        <w:t xml:space="preserve">issues </w:t>
      </w:r>
      <w:r w:rsidR="008D7486">
        <w:t xml:space="preserve">that limited the usefulness and therefore </w:t>
      </w:r>
      <w:r>
        <w:t xml:space="preserve">the </w:t>
      </w:r>
      <w:r w:rsidR="008D7486">
        <w:t>use of Copilot among trial participants</w:t>
      </w:r>
      <w:r w:rsidR="006A6045">
        <w:t>:</w:t>
      </w:r>
      <w:r w:rsidR="008D7486">
        <w:t xml:space="preserve"> </w:t>
      </w:r>
    </w:p>
    <w:p w14:paraId="59CCBE4B" w14:textId="1B448725" w:rsidR="00082C99" w:rsidRDefault="00254A27" w:rsidP="00CD2DDD">
      <w:pPr>
        <w:pStyle w:val="ListParagraph"/>
        <w:numPr>
          <w:ilvl w:val="6"/>
          <w:numId w:val="6"/>
        </w:numPr>
        <w:ind w:left="709"/>
      </w:pPr>
      <w:r>
        <w:t>T</w:t>
      </w:r>
      <w:r w:rsidR="00194C39">
        <w:t xml:space="preserve">rial participants reported </w:t>
      </w:r>
      <w:r w:rsidR="00A92A3D" w:rsidRPr="0044172D">
        <w:rPr>
          <w:rStyle w:val="Strong"/>
        </w:rPr>
        <w:t xml:space="preserve">difficulties and </w:t>
      </w:r>
      <w:r w:rsidR="00194C39" w:rsidRPr="0044172D">
        <w:rPr>
          <w:rStyle w:val="Strong"/>
        </w:rPr>
        <w:t xml:space="preserve">concerns </w:t>
      </w:r>
      <w:r w:rsidR="00A92A3D" w:rsidRPr="0044172D">
        <w:rPr>
          <w:rStyle w:val="Strong"/>
        </w:rPr>
        <w:t>with</w:t>
      </w:r>
      <w:r w:rsidR="008D3BCD" w:rsidRPr="0044172D">
        <w:rPr>
          <w:rStyle w:val="Strong"/>
        </w:rPr>
        <w:t xml:space="preserve"> </w:t>
      </w:r>
      <w:r w:rsidR="004015F2">
        <w:rPr>
          <w:rStyle w:val="Strong"/>
        </w:rPr>
        <w:t>‘</w:t>
      </w:r>
      <w:r w:rsidR="00C16F31" w:rsidRPr="0044172D">
        <w:rPr>
          <w:rStyle w:val="Strong"/>
        </w:rPr>
        <w:t>prompt engineering</w:t>
      </w:r>
      <w:r w:rsidR="004015F2">
        <w:rPr>
          <w:rStyle w:val="Strong"/>
        </w:rPr>
        <w:t>’</w:t>
      </w:r>
      <w:r w:rsidR="005F0195">
        <w:t xml:space="preserve">, including </w:t>
      </w:r>
      <w:r w:rsidR="00F428E6">
        <w:t xml:space="preserve">difficulties finding the correct prompt to use, unhelpful outputs </w:t>
      </w:r>
      <w:r w:rsidR="006405C1">
        <w:t>from</w:t>
      </w:r>
      <w:r w:rsidR="00764FB9">
        <w:t xml:space="preserve"> prompts</w:t>
      </w:r>
      <w:r w:rsidR="004033F1">
        <w:t>, and low</w:t>
      </w:r>
      <w:r w:rsidR="004015F2">
        <w:noBreakHyphen/>
      </w:r>
      <w:r w:rsidR="004033F1">
        <w:t>quality outputs to complex tasks</w:t>
      </w:r>
      <w:r w:rsidR="00764FB9">
        <w:t>.</w:t>
      </w:r>
      <w:r w:rsidR="004033F1">
        <w:t xml:space="preserve"> </w:t>
      </w:r>
      <w:r w:rsidR="008D3BCD">
        <w:t xml:space="preserve">That is, participants reported </w:t>
      </w:r>
      <w:r w:rsidR="00063103">
        <w:t xml:space="preserve">that, even if they could find the correct prompt, the outputs </w:t>
      </w:r>
      <w:r w:rsidR="008764EB">
        <w:t xml:space="preserve">Copilot gave were </w:t>
      </w:r>
      <w:r w:rsidR="00017DEB">
        <w:t>sometimes</w:t>
      </w:r>
      <w:r w:rsidR="008764EB">
        <w:t xml:space="preserve"> </w:t>
      </w:r>
      <w:r w:rsidR="00EB6180">
        <w:t>inaccurate or inconsistent over time, which reduced the perceived reliability of the product.</w:t>
      </w:r>
      <w:r w:rsidR="00764FB9">
        <w:t xml:space="preserve"> </w:t>
      </w:r>
    </w:p>
    <w:p w14:paraId="23B32CA4" w14:textId="77777777" w:rsidR="004015F2" w:rsidRDefault="004015F2">
      <w:pPr>
        <w:spacing w:before="0" w:after="160" w:line="259" w:lineRule="auto"/>
        <w:rPr>
          <w:i/>
          <w:iCs/>
          <w:color w:val="2C384A" w:themeColor="accent1"/>
        </w:rPr>
      </w:pPr>
      <w:r>
        <w:br w:type="page"/>
      </w:r>
    </w:p>
    <w:p w14:paraId="5139456B" w14:textId="64978416" w:rsidR="001E2728" w:rsidRDefault="00082C99" w:rsidP="001E2728">
      <w:pPr>
        <w:pStyle w:val="Quote-Copilot"/>
        <w:jc w:val="left"/>
      </w:pPr>
      <w:r w:rsidRPr="00082C99">
        <w:lastRenderedPageBreak/>
        <w:t xml:space="preserve">Learning the prompts </w:t>
      </w:r>
      <w:r w:rsidR="0021689F">
        <w:t xml:space="preserve">[is] </w:t>
      </w:r>
      <w:r w:rsidRPr="00082C99">
        <w:t>challenging, like trying to learn a new language.</w:t>
      </w:r>
    </w:p>
    <w:p w14:paraId="202BDD27" w14:textId="5DF4A42E" w:rsidR="00082C99" w:rsidRPr="00D17E55" w:rsidRDefault="00054DA1" w:rsidP="00D17E55">
      <w:pPr>
        <w:pStyle w:val="Quote-Attritbution"/>
      </w:pPr>
      <w:r w:rsidRPr="002C485C">
        <w:t xml:space="preserve">Trial participant, </w:t>
      </w:r>
      <w:r w:rsidRPr="00D17E55">
        <w:rPr>
          <w:b w:val="0"/>
          <w:bCs w:val="0"/>
          <w:i w:val="0"/>
          <w:iCs w:val="0"/>
        </w:rPr>
        <w:t xml:space="preserve">Focus Group </w:t>
      </w:r>
      <w:r w:rsidR="00A37ADA" w:rsidRPr="00D17E55">
        <w:rPr>
          <w:b w:val="0"/>
          <w:bCs w:val="0"/>
          <w:i w:val="0"/>
          <w:iCs w:val="0"/>
        </w:rPr>
        <w:t>d</w:t>
      </w:r>
      <w:r w:rsidRPr="00D17E55">
        <w:rPr>
          <w:b w:val="0"/>
          <w:bCs w:val="0"/>
          <w:i w:val="0"/>
          <w:iCs w:val="0"/>
        </w:rPr>
        <w:t>iscussion</w:t>
      </w:r>
    </w:p>
    <w:p w14:paraId="062B5FAB" w14:textId="222DE0CD" w:rsidR="00906A43" w:rsidRDefault="00906A43" w:rsidP="006D22BB">
      <w:pPr>
        <w:pStyle w:val="ListParagraph"/>
        <w:numPr>
          <w:ilvl w:val="6"/>
          <w:numId w:val="6"/>
        </w:numPr>
        <w:ind w:left="709"/>
      </w:pPr>
      <w:r w:rsidRPr="00906A43">
        <w:t xml:space="preserve">Participants reported </w:t>
      </w:r>
      <w:r w:rsidRPr="0044172D">
        <w:rPr>
          <w:rStyle w:val="Strong"/>
        </w:rPr>
        <w:t>concerns</w:t>
      </w:r>
      <w:r w:rsidRPr="0044172D" w:rsidDel="008131D2">
        <w:rPr>
          <w:rStyle w:val="Strong"/>
        </w:rPr>
        <w:t xml:space="preserve"> </w:t>
      </w:r>
      <w:r w:rsidR="008131D2" w:rsidRPr="0044172D">
        <w:rPr>
          <w:rStyle w:val="Strong"/>
        </w:rPr>
        <w:t>about</w:t>
      </w:r>
      <w:r w:rsidRPr="0044172D">
        <w:rPr>
          <w:rStyle w:val="Strong"/>
        </w:rPr>
        <w:t xml:space="preserve"> the reliability and </w:t>
      </w:r>
      <w:r w:rsidR="00381600" w:rsidRPr="0044172D">
        <w:rPr>
          <w:rStyle w:val="Strong"/>
        </w:rPr>
        <w:t xml:space="preserve">accuracy </w:t>
      </w:r>
      <w:r w:rsidRPr="0044172D">
        <w:rPr>
          <w:rStyle w:val="Strong"/>
        </w:rPr>
        <w:t>of the responses Copilot</w:t>
      </w:r>
      <w:r w:rsidRPr="00906A43">
        <w:t xml:space="preserve"> provided in their work</w:t>
      </w:r>
      <w:r>
        <w:t xml:space="preserve">, meaning that some </w:t>
      </w:r>
      <w:r w:rsidR="000C1B3E">
        <w:t xml:space="preserve">participants stopped using Copilot. In particular, participants highlighted limitations in incorporating contextual information into </w:t>
      </w:r>
      <w:r w:rsidR="00ED1C85">
        <w:t>Copilot</w:t>
      </w:r>
      <w:r w:rsidR="004015F2">
        <w:t>’</w:t>
      </w:r>
      <w:r w:rsidR="00ED1C85">
        <w:t xml:space="preserve">s </w:t>
      </w:r>
      <w:r w:rsidR="000C1B3E">
        <w:t xml:space="preserve">responses, and </w:t>
      </w:r>
      <w:r w:rsidRPr="00906A43">
        <w:t>misattributions of statements in documents leading to incorrect summaries. These limitations sometimes led to the generation of fictional content, which suggested to some that it was not as reliable as initially expected</w:t>
      </w:r>
      <w:r>
        <w:t>.</w:t>
      </w:r>
    </w:p>
    <w:p w14:paraId="41875247" w14:textId="0CFA589A" w:rsidR="001E2728" w:rsidRDefault="00906A43" w:rsidP="001E2728">
      <w:pPr>
        <w:pStyle w:val="Quote-Copilot"/>
        <w:jc w:val="left"/>
        <w:rPr>
          <w:rFonts w:eastAsiaTheme="minorHAnsi"/>
          <w:lang w:eastAsia="en-US"/>
        </w:rPr>
      </w:pPr>
      <w:r w:rsidRPr="00D75384">
        <w:rPr>
          <w:rFonts w:eastAsiaTheme="minorHAnsi"/>
          <w:lang w:eastAsia="en-US"/>
        </w:rPr>
        <w:t>Co</w:t>
      </w:r>
      <w:r w:rsidR="004015F2">
        <w:rPr>
          <w:rFonts w:eastAsiaTheme="minorHAnsi"/>
          <w:lang w:eastAsia="en-US"/>
        </w:rPr>
        <w:noBreakHyphen/>
      </w:r>
      <w:r w:rsidRPr="00D75384">
        <w:rPr>
          <w:rFonts w:eastAsiaTheme="minorHAnsi"/>
          <w:lang w:eastAsia="en-US"/>
        </w:rPr>
        <w:t xml:space="preserve">pilot </w:t>
      </w:r>
      <w:r w:rsidR="00320C6F">
        <w:rPr>
          <w:rFonts w:eastAsiaTheme="minorHAnsi"/>
          <w:lang w:eastAsia="en-US"/>
        </w:rPr>
        <w:t xml:space="preserve">[sic] </w:t>
      </w:r>
      <w:r w:rsidRPr="00D75384">
        <w:rPr>
          <w:rFonts w:eastAsiaTheme="minorHAnsi"/>
          <w:lang w:eastAsia="en-US"/>
        </w:rPr>
        <w:t>often created fictional information when asking it to generate output.</w:t>
      </w:r>
    </w:p>
    <w:p w14:paraId="2CB998F0" w14:textId="71E58723" w:rsidR="00906A43" w:rsidRPr="001E2728" w:rsidRDefault="00906A43" w:rsidP="001E2728">
      <w:pPr>
        <w:pStyle w:val="Quote-Attritbution"/>
        <w:rPr>
          <w:rFonts w:eastAsiaTheme="minorHAnsi"/>
          <w:lang w:eastAsia="en-US"/>
        </w:rPr>
      </w:pPr>
      <w:r w:rsidRPr="00D75384">
        <w:t xml:space="preserve">Trial participant, </w:t>
      </w:r>
      <w:r w:rsidRPr="00C73C93">
        <w:rPr>
          <w:b w:val="0"/>
          <w:bCs w:val="0"/>
          <w:i w:val="0"/>
          <w:iCs w:val="0"/>
        </w:rPr>
        <w:t>Post</w:t>
      </w:r>
      <w:r w:rsidR="004015F2" w:rsidRPr="00C73C93">
        <w:rPr>
          <w:b w:val="0"/>
          <w:bCs w:val="0"/>
          <w:i w:val="0"/>
          <w:iCs w:val="0"/>
        </w:rPr>
        <w:noBreakHyphen/>
      </w:r>
      <w:r w:rsidRPr="00C73C93">
        <w:rPr>
          <w:b w:val="0"/>
          <w:bCs w:val="0"/>
          <w:i w:val="0"/>
          <w:iCs w:val="0"/>
        </w:rPr>
        <w:t>trial survey</w:t>
      </w:r>
    </w:p>
    <w:p w14:paraId="672D0162" w14:textId="3F096396" w:rsidR="00906A43" w:rsidRPr="00D75384" w:rsidRDefault="00906A43" w:rsidP="00724A10">
      <w:pPr>
        <w:pStyle w:val="Quote-Copilot"/>
        <w:jc w:val="left"/>
        <w:rPr>
          <w:i w:val="0"/>
        </w:rPr>
      </w:pPr>
      <w:r w:rsidRPr="00D75384">
        <w:t>After a few early tests, there seemed to be obvious errors which reduced my confidence in using co</w:t>
      </w:r>
      <w:r w:rsidR="004015F2">
        <w:noBreakHyphen/>
      </w:r>
      <w:r w:rsidRPr="00D75384">
        <w:t xml:space="preserve">pilot </w:t>
      </w:r>
      <w:r w:rsidR="008E05C0">
        <w:rPr>
          <w:rFonts w:eastAsiaTheme="minorHAnsi"/>
          <w:lang w:eastAsia="en-US"/>
        </w:rPr>
        <w:t xml:space="preserve">[sic] </w:t>
      </w:r>
      <w:r w:rsidRPr="00D75384">
        <w:t>for this purpose.</w:t>
      </w:r>
    </w:p>
    <w:p w14:paraId="77770CA4" w14:textId="7EDFAD6B" w:rsidR="00906A43" w:rsidRPr="00906A43" w:rsidRDefault="00906A43" w:rsidP="00710ED4">
      <w:pPr>
        <w:pStyle w:val="Quote-Attritbution"/>
        <w:rPr>
          <w:b w:val="0"/>
          <w:i w:val="0"/>
        </w:rPr>
      </w:pPr>
      <w:r w:rsidRPr="00D75384">
        <w:t xml:space="preserve">Trial participant, </w:t>
      </w:r>
      <w:r w:rsidRPr="000C4409">
        <w:rPr>
          <w:b w:val="0"/>
          <w:i w:val="0"/>
        </w:rPr>
        <w:t>Post</w:t>
      </w:r>
      <w:r w:rsidR="004015F2">
        <w:rPr>
          <w:b w:val="0"/>
          <w:i w:val="0"/>
        </w:rPr>
        <w:noBreakHyphen/>
      </w:r>
      <w:r w:rsidRPr="000C4409">
        <w:rPr>
          <w:b w:val="0"/>
          <w:i w:val="0"/>
        </w:rPr>
        <w:t>trial survey</w:t>
      </w:r>
    </w:p>
    <w:p w14:paraId="690BBDC6" w14:textId="41EC59F7" w:rsidR="00082C99" w:rsidRDefault="00800EAB" w:rsidP="006D22BB">
      <w:pPr>
        <w:pStyle w:val="ListParagraph"/>
        <w:numPr>
          <w:ilvl w:val="6"/>
          <w:numId w:val="6"/>
        </w:numPr>
        <w:ind w:left="709"/>
      </w:pPr>
      <w:r w:rsidRPr="0044172D">
        <w:rPr>
          <w:rStyle w:val="Strong"/>
        </w:rPr>
        <w:t>L</w:t>
      </w:r>
      <w:r w:rsidR="00274D0C" w:rsidRPr="0044172D">
        <w:rPr>
          <w:rStyle w:val="Strong"/>
        </w:rPr>
        <w:t>imitations of the product itself</w:t>
      </w:r>
      <w:r w:rsidR="00274D0C">
        <w:t xml:space="preserve"> meant that Copilot could not be used </w:t>
      </w:r>
      <w:r w:rsidR="00400F1B">
        <w:t>when working across multiple Microsoft applications (such as Word and Outlook and Power</w:t>
      </w:r>
      <w:r w:rsidR="000B5912">
        <w:t>P</w:t>
      </w:r>
      <w:r w:rsidR="00400F1B">
        <w:t>oint)</w:t>
      </w:r>
      <w:r w:rsidR="00483AA9">
        <w:t>, when working in PDFs</w:t>
      </w:r>
      <w:r w:rsidR="009807E5">
        <w:t>, and when incorporating information from a large number of files</w:t>
      </w:r>
      <w:r w:rsidR="00483AA9">
        <w:t>. Given the nature of the work completed within Treasury</w:t>
      </w:r>
      <w:r w:rsidR="00BF671C">
        <w:t xml:space="preserve">, which typically </w:t>
      </w:r>
      <w:r w:rsidR="00896557">
        <w:t xml:space="preserve">involves </w:t>
      </w:r>
      <w:r w:rsidR="00BF671C">
        <w:t>using multiple applications at once</w:t>
      </w:r>
      <w:r w:rsidR="00483AA9">
        <w:t xml:space="preserve">, </w:t>
      </w:r>
      <w:r w:rsidR="004B376C">
        <w:t xml:space="preserve">this was </w:t>
      </w:r>
      <w:r w:rsidR="00A412EE">
        <w:t xml:space="preserve">seen as </w:t>
      </w:r>
      <w:r w:rsidR="004B376C">
        <w:t xml:space="preserve">a </w:t>
      </w:r>
      <w:r w:rsidR="00A412EE">
        <w:t>restriction of</w:t>
      </w:r>
      <w:r w:rsidR="00972688">
        <w:t xml:space="preserve"> Copilot</w:t>
      </w:r>
      <w:r w:rsidR="004015F2">
        <w:t>’</w:t>
      </w:r>
      <w:r w:rsidR="00972688">
        <w:t>s usefulness in daily work.</w:t>
      </w:r>
      <w:r w:rsidR="00C16F31">
        <w:t xml:space="preserve"> </w:t>
      </w:r>
      <w:r w:rsidR="00896557">
        <w:t>T</w:t>
      </w:r>
      <w:r w:rsidR="00B966ED">
        <w:t xml:space="preserve">hese limitations are likely to have arisen </w:t>
      </w:r>
      <w:r w:rsidR="00D90686">
        <w:t>due to</w:t>
      </w:r>
      <w:r w:rsidR="00B966ED">
        <w:t xml:space="preserve"> Treasury</w:t>
      </w:r>
      <w:r w:rsidR="004015F2">
        <w:t>’</w:t>
      </w:r>
      <w:r w:rsidR="00B966ED">
        <w:t xml:space="preserve">s security environment. </w:t>
      </w:r>
    </w:p>
    <w:p w14:paraId="738D5776" w14:textId="53AAC39B" w:rsidR="008F00F3" w:rsidRPr="00724A10" w:rsidRDefault="002947AA" w:rsidP="00724A10">
      <w:pPr>
        <w:pStyle w:val="Quote-Copilot"/>
        <w:jc w:val="left"/>
      </w:pPr>
      <w:r w:rsidRPr="00D659AE">
        <w:t xml:space="preserve">Having Copilot inbuilt into every app was </w:t>
      </w:r>
      <w:r w:rsidR="00D659AE" w:rsidRPr="00724A10">
        <w:t>overwhelming, as</w:t>
      </w:r>
      <w:r w:rsidRPr="00724A10">
        <w:t xml:space="preserve"> it was unclear what to do in different apps, as each app required a different </w:t>
      </w:r>
      <w:r w:rsidR="00D659AE" w:rsidRPr="00724A10">
        <w:t>approach to use the product</w:t>
      </w:r>
      <w:r w:rsidRPr="00724A10">
        <w:t>.</w:t>
      </w:r>
    </w:p>
    <w:p w14:paraId="1B4D1E0A" w14:textId="15D555E6" w:rsidR="00D659AE" w:rsidRPr="00D659AE" w:rsidRDefault="00D659AE" w:rsidP="00710ED4">
      <w:pPr>
        <w:pStyle w:val="Quote-Attritbution"/>
        <w:rPr>
          <w:b w:val="0"/>
          <w:i w:val="0"/>
        </w:rPr>
      </w:pPr>
      <w:r w:rsidRPr="002C485C">
        <w:t xml:space="preserve">Trial participant, </w:t>
      </w:r>
      <w:r w:rsidRPr="000C4409">
        <w:rPr>
          <w:b w:val="0"/>
          <w:i w:val="0"/>
        </w:rPr>
        <w:t xml:space="preserve">Focus Group </w:t>
      </w:r>
      <w:r w:rsidR="00A37ADA">
        <w:rPr>
          <w:b w:val="0"/>
          <w:i w:val="0"/>
        </w:rPr>
        <w:t>d</w:t>
      </w:r>
      <w:r w:rsidRPr="000C4409">
        <w:rPr>
          <w:b w:val="0"/>
          <w:i w:val="0"/>
        </w:rPr>
        <w:t>iscussion</w:t>
      </w:r>
    </w:p>
    <w:p w14:paraId="46CF17C5" w14:textId="32A32968" w:rsidR="000A4735" w:rsidRPr="00CB34DD" w:rsidRDefault="00486E04" w:rsidP="006D22BB">
      <w:pPr>
        <w:pStyle w:val="ListParagraph"/>
        <w:numPr>
          <w:ilvl w:val="6"/>
          <w:numId w:val="6"/>
        </w:numPr>
        <w:ind w:left="709"/>
        <w:rPr>
          <w:i/>
          <w:iCs/>
        </w:rPr>
      </w:pPr>
      <w:r>
        <w:t>For some tasks, u</w:t>
      </w:r>
      <w:r w:rsidR="008F00F3">
        <w:t xml:space="preserve">sing </w:t>
      </w:r>
      <w:r w:rsidR="008F00F3" w:rsidRPr="0044172D">
        <w:rPr>
          <w:rStyle w:val="Strong"/>
        </w:rPr>
        <w:t xml:space="preserve">Copilot was </w:t>
      </w:r>
      <w:r w:rsidR="00685FC6" w:rsidRPr="0044172D">
        <w:rPr>
          <w:rStyle w:val="Strong"/>
        </w:rPr>
        <w:t>not reliably more efficient compared to completing the task manually</w:t>
      </w:r>
      <w:r w:rsidR="005F0195">
        <w:t xml:space="preserve">. </w:t>
      </w:r>
      <w:r w:rsidR="000B5912">
        <w:t>While</w:t>
      </w:r>
      <w:r w:rsidR="003A59C5">
        <w:t xml:space="preserve"> </w:t>
      </w:r>
      <w:r w:rsidR="00155635">
        <w:t>m</w:t>
      </w:r>
      <w:r w:rsidR="0063098A">
        <w:t xml:space="preserve">any participants in the focus groups and surveys </w:t>
      </w:r>
      <w:r w:rsidR="004C73F0" w:rsidRPr="004C73F0">
        <w:t xml:space="preserve">cited </w:t>
      </w:r>
      <w:r w:rsidR="001F04D0">
        <w:t xml:space="preserve">improvements in </w:t>
      </w:r>
      <w:r w:rsidR="00F029FB">
        <w:t xml:space="preserve">efficiency </w:t>
      </w:r>
      <w:r w:rsidR="00262247">
        <w:t xml:space="preserve">when using </w:t>
      </w:r>
      <w:r w:rsidR="00F029FB">
        <w:t>Copilot</w:t>
      </w:r>
      <w:r w:rsidR="00262247">
        <w:t xml:space="preserve"> for </w:t>
      </w:r>
      <w:r w:rsidR="009C6A45">
        <w:t>admin</w:t>
      </w:r>
      <w:r w:rsidR="00F910C8">
        <w:t>istrative</w:t>
      </w:r>
      <w:r w:rsidR="009C6A45">
        <w:t xml:space="preserve"> and process</w:t>
      </w:r>
      <w:r w:rsidR="00262247">
        <w:t xml:space="preserve"> tasks</w:t>
      </w:r>
      <w:r w:rsidR="00404660">
        <w:t>, there were also experiences of inefficiency</w:t>
      </w:r>
      <w:r w:rsidR="00F029FB">
        <w:t>.</w:t>
      </w:r>
      <w:r w:rsidR="00F029FB" w:rsidDel="008C49B8">
        <w:t xml:space="preserve"> </w:t>
      </w:r>
      <w:r w:rsidR="000A4735" w:rsidRPr="00D75384">
        <w:rPr>
          <w:rFonts w:eastAsiaTheme="minorHAnsi"/>
          <w:lang w:eastAsia="en-US"/>
        </w:rPr>
        <w:t>Participants emphasised that some coaching of the product was often required to obtain an adequate</w:t>
      </w:r>
      <w:r w:rsidR="000A4735" w:rsidRPr="00567BB5">
        <w:rPr>
          <w:rFonts w:eastAsiaTheme="minorHAnsi"/>
          <w:lang w:eastAsia="en-US"/>
        </w:rPr>
        <w:t xml:space="preserve"> response and that responses </w:t>
      </w:r>
      <w:r w:rsidR="000A4735">
        <w:rPr>
          <w:rFonts w:eastAsiaTheme="minorHAnsi"/>
          <w:lang w:eastAsia="en-US"/>
        </w:rPr>
        <w:t>needed</w:t>
      </w:r>
      <w:r w:rsidR="000A4735" w:rsidRPr="00567BB5">
        <w:rPr>
          <w:rFonts w:eastAsiaTheme="minorHAnsi"/>
          <w:lang w:eastAsia="en-US"/>
        </w:rPr>
        <w:t xml:space="preserve"> manual checking to verify accuracy</w:t>
      </w:r>
      <w:r w:rsidR="006B1979">
        <w:rPr>
          <w:rFonts w:eastAsiaTheme="minorHAnsi"/>
          <w:lang w:eastAsia="en-US"/>
        </w:rPr>
        <w:t xml:space="preserve"> and appropriateness for the relevant audience. This process was </w:t>
      </w:r>
      <w:r w:rsidR="002D6666">
        <w:rPr>
          <w:rFonts w:eastAsiaTheme="minorHAnsi"/>
          <w:lang w:eastAsia="en-US"/>
        </w:rPr>
        <w:t>sometimes</w:t>
      </w:r>
      <w:r w:rsidR="006B1979">
        <w:rPr>
          <w:rFonts w:eastAsiaTheme="minorHAnsi"/>
          <w:lang w:eastAsia="en-US"/>
        </w:rPr>
        <w:t xml:space="preserve"> more time</w:t>
      </w:r>
      <w:r w:rsidR="00A37ADA">
        <w:rPr>
          <w:rFonts w:eastAsiaTheme="minorHAnsi"/>
          <w:lang w:eastAsia="en-US"/>
        </w:rPr>
        <w:t xml:space="preserve"> </w:t>
      </w:r>
      <w:r w:rsidR="006B1979">
        <w:rPr>
          <w:rFonts w:eastAsiaTheme="minorHAnsi"/>
          <w:lang w:eastAsia="en-US"/>
        </w:rPr>
        <w:t>intensive than creating the output themselves</w:t>
      </w:r>
      <w:r w:rsidR="000A4735">
        <w:rPr>
          <w:rFonts w:eastAsiaTheme="minorHAnsi"/>
          <w:lang w:eastAsia="en-US"/>
        </w:rPr>
        <w:t>, thereby removing the incentive to use the product as a time saving device</w:t>
      </w:r>
      <w:r w:rsidR="000A4735" w:rsidRPr="00567BB5">
        <w:rPr>
          <w:rFonts w:eastAsiaTheme="minorHAnsi"/>
          <w:lang w:eastAsia="en-US"/>
        </w:rPr>
        <w:t xml:space="preserve">. </w:t>
      </w:r>
    </w:p>
    <w:p w14:paraId="72A02877" w14:textId="2F55D5DC" w:rsidR="00733E27" w:rsidRDefault="00733E27" w:rsidP="00724A10">
      <w:pPr>
        <w:pStyle w:val="Quote-Copilot"/>
        <w:jc w:val="left"/>
        <w:rPr>
          <w:i w:val="0"/>
        </w:rPr>
      </w:pPr>
      <w:r w:rsidRPr="000A4735">
        <w:t>You can sink a lot of time into Copilot and still not get what you need.</w:t>
      </w:r>
    </w:p>
    <w:p w14:paraId="356012A5" w14:textId="28277EDB" w:rsidR="00054DA1" w:rsidRDefault="00054DA1" w:rsidP="00710ED4">
      <w:pPr>
        <w:pStyle w:val="Quote-Attritbution"/>
        <w:rPr>
          <w:b w:val="0"/>
          <w:i w:val="0"/>
        </w:rPr>
      </w:pPr>
      <w:r w:rsidRPr="002C485C">
        <w:t xml:space="preserve">Trial participant, </w:t>
      </w:r>
      <w:r w:rsidRPr="000C4409">
        <w:rPr>
          <w:b w:val="0"/>
          <w:i w:val="0"/>
        </w:rPr>
        <w:t xml:space="preserve">Focus Group </w:t>
      </w:r>
      <w:r w:rsidR="00A37ADA">
        <w:rPr>
          <w:b w:val="0"/>
          <w:i w:val="0"/>
        </w:rPr>
        <w:t>d</w:t>
      </w:r>
      <w:r w:rsidRPr="000C4409">
        <w:rPr>
          <w:b w:val="0"/>
          <w:i w:val="0"/>
        </w:rPr>
        <w:t>iscussion</w:t>
      </w:r>
    </w:p>
    <w:p w14:paraId="2EF40644" w14:textId="549CC39A" w:rsidR="001E2728" w:rsidRDefault="001E2728">
      <w:pPr>
        <w:spacing w:before="0" w:after="160" w:line="259" w:lineRule="auto"/>
      </w:pPr>
      <w:r>
        <w:br w:type="page"/>
      </w:r>
    </w:p>
    <w:p w14:paraId="46D69D35" w14:textId="169A6C9E" w:rsidR="006B1979" w:rsidRPr="00724A10" w:rsidRDefault="006B1979" w:rsidP="00724A10">
      <w:pPr>
        <w:pStyle w:val="Quote-Copilot"/>
        <w:jc w:val="left"/>
        <w:rPr>
          <w:rFonts w:eastAsiaTheme="minorHAnsi"/>
        </w:rPr>
      </w:pPr>
      <w:r w:rsidRPr="00BE534C">
        <w:rPr>
          <w:rFonts w:eastAsiaTheme="minorHAnsi"/>
        </w:rPr>
        <w:lastRenderedPageBreak/>
        <w:t>It takes time and effort to produce useful co</w:t>
      </w:r>
      <w:r w:rsidR="004015F2">
        <w:rPr>
          <w:rFonts w:eastAsiaTheme="minorHAnsi"/>
        </w:rPr>
        <w:noBreakHyphen/>
      </w:r>
      <w:r w:rsidRPr="00BE534C">
        <w:rPr>
          <w:rFonts w:eastAsiaTheme="minorHAnsi"/>
        </w:rPr>
        <w:t>pilot</w:t>
      </w:r>
      <w:r w:rsidR="00227121">
        <w:rPr>
          <w:rFonts w:eastAsiaTheme="minorHAnsi"/>
        </w:rPr>
        <w:t xml:space="preserve"> </w:t>
      </w:r>
      <w:r w:rsidR="00227121">
        <w:rPr>
          <w:rFonts w:eastAsiaTheme="minorHAnsi"/>
          <w:lang w:eastAsia="en-US"/>
        </w:rPr>
        <w:t xml:space="preserve">[sic] </w:t>
      </w:r>
      <w:r w:rsidRPr="00BE534C">
        <w:rPr>
          <w:rFonts w:eastAsiaTheme="minorHAnsi"/>
        </w:rPr>
        <w:t xml:space="preserve">output, so at some point </w:t>
      </w:r>
      <w:r w:rsidRPr="00724A10">
        <w:rPr>
          <w:rFonts w:eastAsiaTheme="minorHAnsi"/>
        </w:rPr>
        <w:t>I would stop and just do it on my own</w:t>
      </w:r>
      <w:r w:rsidR="00130A2C">
        <w:rPr>
          <w:rFonts w:eastAsiaTheme="minorHAnsi"/>
        </w:rPr>
        <w:t xml:space="preserve"> – </w:t>
      </w:r>
      <w:r w:rsidRPr="00724A10">
        <w:rPr>
          <w:rFonts w:eastAsiaTheme="minorHAnsi"/>
        </w:rPr>
        <w:t>using a tiny bit of what I might have created. I also struggled with the fact that Copilot could not read structured content such as tables or headings.</w:t>
      </w:r>
    </w:p>
    <w:p w14:paraId="3259D3DF" w14:textId="32133563" w:rsidR="006B1979" w:rsidRPr="00567BB5" w:rsidRDefault="006B1979" w:rsidP="00710ED4">
      <w:pPr>
        <w:pStyle w:val="Quote-Attritbution"/>
        <w:rPr>
          <w:rFonts w:eastAsiaTheme="minorHAnsi"/>
          <w:b w:val="0"/>
          <w:lang w:eastAsia="en-US"/>
        </w:rPr>
      </w:pPr>
      <w:r w:rsidRPr="002C485C">
        <w:t xml:space="preserve">Trial participant, </w:t>
      </w:r>
      <w:r>
        <w:rPr>
          <w:b w:val="0"/>
          <w:i w:val="0"/>
        </w:rPr>
        <w:t>Post</w:t>
      </w:r>
      <w:r w:rsidR="004015F2">
        <w:rPr>
          <w:b w:val="0"/>
          <w:i w:val="0"/>
        </w:rPr>
        <w:noBreakHyphen/>
      </w:r>
      <w:r>
        <w:rPr>
          <w:b w:val="0"/>
          <w:i w:val="0"/>
        </w:rPr>
        <w:t>trial survey</w:t>
      </w:r>
    </w:p>
    <w:p w14:paraId="00E737FC" w14:textId="5AAFE1F6" w:rsidR="002A085C" w:rsidRDefault="007A5D37" w:rsidP="00976A9B">
      <w:pPr>
        <w:spacing w:before="360"/>
      </w:pPr>
      <w:r>
        <w:t>T</w:t>
      </w:r>
      <w:r w:rsidR="00E64542">
        <w:t xml:space="preserve">hese </w:t>
      </w:r>
      <w:r w:rsidR="00FA0F75">
        <w:t>4</w:t>
      </w:r>
      <w:r w:rsidR="00E64542">
        <w:t xml:space="preserve"> factors influenced and reinforced one another, which likely </w:t>
      </w:r>
      <w:r w:rsidR="00273EFC">
        <w:t>contributed to</w:t>
      </w:r>
      <w:r w:rsidR="00E64542">
        <w:t xml:space="preserve"> the overall lower</w:t>
      </w:r>
      <w:r w:rsidR="004015F2">
        <w:noBreakHyphen/>
      </w:r>
      <w:r w:rsidR="00E64542">
        <w:t>than</w:t>
      </w:r>
      <w:r w:rsidR="004015F2">
        <w:noBreakHyphen/>
      </w:r>
      <w:r w:rsidR="00E64542">
        <w:t xml:space="preserve">expected levels of reported Copilot usage during the trial. </w:t>
      </w:r>
    </w:p>
    <w:p w14:paraId="5899BED9" w14:textId="6D4D67CC" w:rsidR="009C5D0C" w:rsidRDefault="009C4CFF" w:rsidP="009C5D0C">
      <w:pPr>
        <w:pStyle w:val="Heading2"/>
      </w:pPr>
      <w:bookmarkStart w:id="27" w:name="_Toc188966180"/>
      <w:r>
        <w:t>U</w:t>
      </w:r>
      <w:r w:rsidR="009C5D0C">
        <w:t>s</w:t>
      </w:r>
      <w:r w:rsidR="00A37ADA">
        <w:t>e</w:t>
      </w:r>
      <w:r w:rsidR="009C5D0C">
        <w:t xml:space="preserve"> of the product</w:t>
      </w:r>
      <w:r>
        <w:t xml:space="preserve"> was </w:t>
      </w:r>
      <w:r w:rsidR="00DC05CF">
        <w:t>adversely impacted by</w:t>
      </w:r>
      <w:r>
        <w:t xml:space="preserve"> the gap between expectations and reality</w:t>
      </w:r>
      <w:bookmarkEnd w:id="27"/>
    </w:p>
    <w:p w14:paraId="726EA3F8" w14:textId="097A668B" w:rsidR="000A15D9" w:rsidRDefault="00FB7379" w:rsidP="000726A6">
      <w:r>
        <w:t xml:space="preserve">To understand </w:t>
      </w:r>
      <w:r w:rsidR="00AE1196">
        <w:t>how Copilot could support participants</w:t>
      </w:r>
      <w:r w:rsidR="004015F2">
        <w:t>’</w:t>
      </w:r>
      <w:r w:rsidR="00AE1196">
        <w:t xml:space="preserve"> work, t</w:t>
      </w:r>
      <w:r w:rsidR="000726A6">
        <w:t xml:space="preserve">rial participants </w:t>
      </w:r>
      <w:r w:rsidR="00426B5A">
        <w:t>indicated the</w:t>
      </w:r>
      <w:r w:rsidR="000726A6">
        <w:t xml:space="preserve"> percentage of tasks they believed could be (pre</w:t>
      </w:r>
      <w:r w:rsidR="004015F2">
        <w:noBreakHyphen/>
      </w:r>
      <w:r w:rsidR="000726A6">
        <w:t>trial) or have been (post</w:t>
      </w:r>
      <w:r w:rsidR="004015F2">
        <w:noBreakHyphen/>
      </w:r>
      <w:r w:rsidR="000726A6">
        <w:t xml:space="preserve">trial) performed more effectively </w:t>
      </w:r>
      <w:r w:rsidR="000A15D9">
        <w:t>using</w:t>
      </w:r>
      <w:r w:rsidR="000726A6">
        <w:t xml:space="preserve"> Copilot</w:t>
      </w:r>
      <w:r w:rsidR="000A15D9">
        <w:t>.</w:t>
      </w:r>
      <w:r w:rsidR="000726A6">
        <w:t xml:space="preserve"> Prior </w:t>
      </w:r>
      <w:r w:rsidR="000726A6" w:rsidRPr="0003260F">
        <w:t>to the trial, most trial participants reported an expectation that Copilot could help perform at least some of their tasks more effectively.</w:t>
      </w:r>
      <w:r w:rsidR="000726A6">
        <w:t xml:space="preserve"> </w:t>
      </w:r>
    </w:p>
    <w:p w14:paraId="136B3327" w14:textId="3650618D" w:rsidR="004D4FC3" w:rsidRDefault="000726A6" w:rsidP="0003260F">
      <w:r>
        <w:t>However, these expectations tempered substantially throughout the trial. Following the trial, 59</w:t>
      </w:r>
      <w:r w:rsidR="00217394">
        <w:t> </w:t>
      </w:r>
      <w:r w:rsidR="009A0EDE">
        <w:t>per</w:t>
      </w:r>
      <w:r w:rsidR="00217394">
        <w:t> </w:t>
      </w:r>
      <w:r w:rsidR="009A0EDE">
        <w:t>cent</w:t>
      </w:r>
      <w:r>
        <w:t xml:space="preserve"> of post</w:t>
      </w:r>
      <w:r w:rsidR="004015F2">
        <w:noBreakHyphen/>
      </w:r>
      <w:r>
        <w:t xml:space="preserve">trial survey respondents reported that </w:t>
      </w:r>
      <w:r w:rsidR="006F660E">
        <w:t xml:space="preserve">Copilot </w:t>
      </w:r>
      <w:r w:rsidR="004A647C">
        <w:t xml:space="preserve">supported them to perform </w:t>
      </w:r>
      <w:r w:rsidR="006F660E">
        <w:t>little to none (0</w:t>
      </w:r>
      <w:r w:rsidR="00A352CF">
        <w:t xml:space="preserve"> to 25</w:t>
      </w:r>
      <w:r w:rsidR="009C4F80">
        <w:t xml:space="preserve"> per cent</w:t>
      </w:r>
      <w:r w:rsidR="00A352CF">
        <w:t xml:space="preserve">) </w:t>
      </w:r>
      <w:r w:rsidR="006F660E">
        <w:t>of their weekly workload more effectively.</w:t>
      </w:r>
      <w:r>
        <w:t xml:space="preserve"> </w:t>
      </w:r>
    </w:p>
    <w:p w14:paraId="784CC4F4" w14:textId="59B2790A" w:rsidR="00192366" w:rsidRPr="00192366" w:rsidRDefault="00ED70AF" w:rsidP="00736EDC">
      <w:pPr>
        <w:pStyle w:val="FigureChartMainHeading"/>
      </w:pPr>
      <w:r>
        <w:t>Participants</w:t>
      </w:r>
      <w:r w:rsidR="004015F2">
        <w:t>’</w:t>
      </w:r>
      <w:r w:rsidR="00445D02">
        <w:t xml:space="preserve"> self</w:t>
      </w:r>
      <w:r w:rsidR="004015F2">
        <w:noBreakHyphen/>
      </w:r>
      <w:r w:rsidR="00445D02">
        <w:t xml:space="preserve">reported </w:t>
      </w:r>
      <w:r w:rsidR="00886914">
        <w:t>percentage of workload Copilot could/did support</w:t>
      </w:r>
    </w:p>
    <w:p w14:paraId="4AF66665" w14:textId="5636B2E1" w:rsidR="00736EDC" w:rsidRDefault="00736EDC" w:rsidP="006176EB">
      <w:pPr>
        <w:pStyle w:val="ChartGraphic"/>
      </w:pPr>
      <w:r>
        <w:rPr>
          <w:noProof/>
        </w:rPr>
        <w:drawing>
          <wp:inline distT="0" distB="0" distL="0" distR="0" wp14:anchorId="48DAF732" wp14:editId="5FFE45C1">
            <wp:extent cx="4676775" cy="2514600"/>
            <wp:effectExtent l="0" t="0" r="9525" b="0"/>
            <wp:docPr id="336352847" name="Picture 6" descr="Bar chart comparing participants' expectations pre-trial versus actual usage of Copilot post-trial in supporting their workload. Categories were 'Little to none: 0-25%' (59% actual, 6% expected), 'Some of my tasks: 25-50%' (38% actual, 75% expected), 'Most of my tasks: 50-75%' (2% actual, 15% expected), and 'Nearly all of my tasks: 75-100%' (1% actual, 4% expected). The majority of participants reported that Copilot supported '0-25%' of their workload post-trial, but expected pre-trial that Copilot could support between 25 to 50% of their weekly work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52847" name="Picture 6" descr="Bar chart comparing participants' expectations pre-trial versus actual usage of Copilot post-trial in supporting their workload. Categories were 'Little to none: 0-25%' (59% actual, 6% expected), 'Some of my tasks: 25-50%' (38% actual, 75% expected), 'Most of my tasks: 50-75%' (2% actual, 15% expected), and 'Nearly all of my tasks: 75-100%' (1% actual, 4% expected). The majority of participants reported that Copilot supported '0-25%' of their workload post-trial, but expected pre-trial that Copilot could support between 25 to 50% of their weekly work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347859D5" w14:textId="0C22B217" w:rsidR="001E2728" w:rsidRDefault="00D20A6D" w:rsidP="00C35CCC">
      <w:pPr>
        <w:pStyle w:val="ChartorTableNote"/>
      </w:pPr>
      <w:r w:rsidRPr="00580999">
        <w:t xml:space="preserve">Source: </w:t>
      </w:r>
      <w:r>
        <w:t>P</w:t>
      </w:r>
      <w:r w:rsidR="00886914">
        <w:t>re</w:t>
      </w:r>
      <w:r w:rsidR="004015F2">
        <w:noBreakHyphen/>
      </w:r>
      <w:r>
        <w:t xml:space="preserve">trial survey: </w:t>
      </w:r>
      <w:r w:rsidR="004015F2">
        <w:t>‘</w:t>
      </w:r>
      <w:r w:rsidR="0090642D">
        <w:t>H</w:t>
      </w:r>
      <w:r w:rsidR="0090642D" w:rsidRPr="0090642D">
        <w:t>ow much of your current weekly workload could be performed more effectively with the help of automation</w:t>
      </w:r>
      <w:r w:rsidRPr="009F4025">
        <w:t>?</w:t>
      </w:r>
      <w:r w:rsidR="004015F2">
        <w:t>’</w:t>
      </w:r>
      <w:r w:rsidR="00886914">
        <w:t>; Post</w:t>
      </w:r>
      <w:r w:rsidR="004015F2">
        <w:noBreakHyphen/>
      </w:r>
      <w:r w:rsidR="00886914">
        <w:t xml:space="preserve">trial survey: </w:t>
      </w:r>
      <w:r w:rsidR="004015F2">
        <w:t>‘</w:t>
      </w:r>
      <w:r w:rsidR="00EE1D82">
        <w:t>H</w:t>
      </w:r>
      <w:r w:rsidR="00EE1D82" w:rsidRPr="00EE1D82">
        <w:t>ow much of your current weekly workload has been performed more effectively with the help of Copilot</w:t>
      </w:r>
      <w:r w:rsidR="004015F2">
        <w:t>’</w:t>
      </w:r>
      <w:r w:rsidR="00EE1D82" w:rsidRPr="00EE1D82">
        <w:t>s automation?</w:t>
      </w:r>
      <w:r w:rsidR="004015F2">
        <w:t>’</w:t>
      </w:r>
    </w:p>
    <w:p w14:paraId="2E03CBFF" w14:textId="0FA45ECA" w:rsidR="00314985" w:rsidRDefault="00314985" w:rsidP="00C35CCC">
      <w:pPr>
        <w:pStyle w:val="ChartorTableNote"/>
      </w:pPr>
      <w:r w:rsidRPr="00A11A72">
        <w:t xml:space="preserve">Note: </w:t>
      </w:r>
      <w:r w:rsidR="00B25DAC" w:rsidRPr="00A11A72">
        <w:t>N = 100</w:t>
      </w:r>
      <w:r w:rsidR="00A11A72" w:rsidRPr="00A11A72">
        <w:t>; including only respondents who could be matched across pre</w:t>
      </w:r>
      <w:r w:rsidR="004015F2">
        <w:noBreakHyphen/>
      </w:r>
      <w:r w:rsidR="00A11A72" w:rsidRPr="00A11A72">
        <w:t xml:space="preserve"> and post</w:t>
      </w:r>
      <w:r w:rsidR="004015F2">
        <w:noBreakHyphen/>
      </w:r>
      <w:r w:rsidR="00A11A72" w:rsidRPr="00A11A72">
        <w:t xml:space="preserve">trial surveys </w:t>
      </w:r>
      <w:r w:rsidR="00B25DAC" w:rsidRPr="00A11A72">
        <w:t xml:space="preserve">by their provided email address. </w:t>
      </w:r>
    </w:p>
    <w:p w14:paraId="04DF5B3F" w14:textId="49BE15E0" w:rsidR="000726A6" w:rsidRDefault="003E3B40" w:rsidP="000726A6">
      <w:r>
        <w:t>P</w:t>
      </w:r>
      <w:r w:rsidR="00A90E4E">
        <w:t xml:space="preserve">ositive </w:t>
      </w:r>
      <w:r w:rsidR="000726A6">
        <w:t xml:space="preserve">sentiment towards Copilot </w:t>
      </w:r>
      <w:r w:rsidR="007568EA">
        <w:t xml:space="preserve">use </w:t>
      </w:r>
      <w:r w:rsidR="000726A6">
        <w:t>at Treasury decreased from pre</w:t>
      </w:r>
      <w:r w:rsidR="004015F2">
        <w:noBreakHyphen/>
      </w:r>
      <w:r w:rsidR="000726A6">
        <w:t>trial to post</w:t>
      </w:r>
      <w:r w:rsidR="004015F2">
        <w:noBreakHyphen/>
      </w:r>
      <w:r w:rsidR="000726A6">
        <w:t xml:space="preserve">trial. Prior to the trial, </w:t>
      </w:r>
      <w:r w:rsidR="005F4B44">
        <w:t>most</w:t>
      </w:r>
      <w:r w:rsidR="000726A6">
        <w:t xml:space="preserve"> respondents in the pre</w:t>
      </w:r>
      <w:r w:rsidR="004015F2">
        <w:noBreakHyphen/>
      </w:r>
      <w:r w:rsidR="000726A6">
        <w:t xml:space="preserve">trial survey were positive about Copilot </w:t>
      </w:r>
      <w:r w:rsidR="00194973">
        <w:t xml:space="preserve">use </w:t>
      </w:r>
      <w:r w:rsidR="000726A6">
        <w:t>at Treasury, and no trial participants reported negative sentiments toward Copilot use. This changed following the trial</w:t>
      </w:r>
      <w:r w:rsidR="00A90E4E">
        <w:t>:</w:t>
      </w:r>
      <w:r w:rsidR="000726A6" w:rsidRPr="003B5784">
        <w:t xml:space="preserve"> one</w:t>
      </w:r>
      <w:r w:rsidR="00217394">
        <w:t> </w:t>
      </w:r>
      <w:r w:rsidR="000726A6" w:rsidRPr="003B5784">
        <w:t>in</w:t>
      </w:r>
      <w:r w:rsidR="00217394">
        <w:t> </w:t>
      </w:r>
      <w:r w:rsidR="00A37ADA">
        <w:t>5</w:t>
      </w:r>
      <w:r w:rsidR="00A37ADA" w:rsidRPr="003B5784">
        <w:t xml:space="preserve"> </w:t>
      </w:r>
      <w:r w:rsidR="005F4B44" w:rsidRPr="003B5784">
        <w:t xml:space="preserve">(21 per cent) </w:t>
      </w:r>
      <w:r w:rsidR="000726A6" w:rsidRPr="003B5784">
        <w:t>post</w:t>
      </w:r>
      <w:r w:rsidR="004015F2">
        <w:noBreakHyphen/>
      </w:r>
      <w:r w:rsidR="000726A6" w:rsidRPr="003B5784">
        <w:t xml:space="preserve">trial survey respondents </w:t>
      </w:r>
      <w:r w:rsidR="003B5784" w:rsidRPr="003B5784">
        <w:t>reported</w:t>
      </w:r>
      <w:r w:rsidR="000726A6" w:rsidRPr="003B5784">
        <w:t xml:space="preserve"> negative sentiment toward using Copilot at Treasury (</w:t>
      </w:r>
      <w:r w:rsidR="00217394">
        <w:t>Figure 6</w:t>
      </w:r>
      <w:r w:rsidR="000726A6" w:rsidRPr="003B5784">
        <w:t>). Similar sentiments were also shared by both trial Champions and trial participants in the focus groups.</w:t>
      </w:r>
    </w:p>
    <w:p w14:paraId="07BC329E" w14:textId="705D1378" w:rsidR="000726A6" w:rsidRPr="00724A10" w:rsidRDefault="000726A6" w:rsidP="00724A10">
      <w:pPr>
        <w:pStyle w:val="Quote-Copilot"/>
        <w:jc w:val="left"/>
        <w:rPr>
          <w:highlight w:val="magenta"/>
        </w:rPr>
      </w:pPr>
      <w:r w:rsidRPr="00724A10">
        <w:lastRenderedPageBreak/>
        <w:t>By comparison to the use of GAI</w:t>
      </w:r>
      <w:r w:rsidR="001678DF" w:rsidRPr="00724A10">
        <w:t xml:space="preserve"> [</w:t>
      </w:r>
      <w:r w:rsidR="00045FC6" w:rsidRPr="00724A10">
        <w:t>generative AI</w:t>
      </w:r>
      <w:r w:rsidR="001678DF" w:rsidRPr="00724A10">
        <w:t>]</w:t>
      </w:r>
      <w:r w:rsidRPr="00724A10">
        <w:t xml:space="preserve"> on public domain information, the Co</w:t>
      </w:r>
      <w:r w:rsidR="004015F2">
        <w:noBreakHyphen/>
      </w:r>
      <w:r w:rsidRPr="00724A10">
        <w:t xml:space="preserve">Pilot </w:t>
      </w:r>
      <w:r w:rsidR="00227121">
        <w:rPr>
          <w:rFonts w:eastAsiaTheme="minorHAnsi"/>
          <w:lang w:eastAsia="en-US"/>
        </w:rPr>
        <w:t xml:space="preserve">[sic] </w:t>
      </w:r>
      <w:r w:rsidRPr="00724A10">
        <w:t>implementation did not produce outputs that were good enough to improve efficiency or effectiveness. So much editing and work was required that initial enthusiasm faded quickly.</w:t>
      </w:r>
    </w:p>
    <w:p w14:paraId="59EE89C0" w14:textId="29EF3346" w:rsidR="000726A6" w:rsidRPr="00166643" w:rsidRDefault="000726A6" w:rsidP="00710ED4">
      <w:pPr>
        <w:pStyle w:val="Quote-Attritbution"/>
        <w:rPr>
          <w:b w:val="0"/>
          <w:i w:val="0"/>
        </w:rPr>
      </w:pPr>
      <w:r w:rsidRPr="002C485C">
        <w:t xml:space="preserve">Trial participant, </w:t>
      </w:r>
      <w:r>
        <w:rPr>
          <w:b w:val="0"/>
          <w:i w:val="0"/>
        </w:rPr>
        <w:t>Post</w:t>
      </w:r>
      <w:r w:rsidR="004015F2">
        <w:rPr>
          <w:b w:val="0"/>
          <w:i w:val="0"/>
        </w:rPr>
        <w:noBreakHyphen/>
      </w:r>
      <w:r>
        <w:rPr>
          <w:b w:val="0"/>
          <w:i w:val="0"/>
        </w:rPr>
        <w:t>trial survey</w:t>
      </w:r>
    </w:p>
    <w:p w14:paraId="179C26F5" w14:textId="481EB0D4" w:rsidR="00736EDC" w:rsidRDefault="00DA6E54" w:rsidP="002A0CCD">
      <w:pPr>
        <w:pStyle w:val="FigureChartMainHeading"/>
      </w:pPr>
      <w:bookmarkStart w:id="28" w:name="_Ref180143094"/>
      <w:bookmarkStart w:id="29" w:name="_Hlk179814005"/>
      <w:r>
        <w:t>P</w:t>
      </w:r>
      <w:r w:rsidR="00D4193F">
        <w:t>articipant</w:t>
      </w:r>
      <w:r w:rsidR="0086102B">
        <w:t>s</w:t>
      </w:r>
      <w:r w:rsidR="004015F2">
        <w:t>’</w:t>
      </w:r>
      <w:r w:rsidR="00D4193F">
        <w:t xml:space="preserve"> self</w:t>
      </w:r>
      <w:r w:rsidR="004015F2">
        <w:noBreakHyphen/>
      </w:r>
      <w:r w:rsidR="00D4193F">
        <w:t>reported sentiment regarding Copilot</w:t>
      </w:r>
      <w:bookmarkEnd w:id="28"/>
    </w:p>
    <w:p w14:paraId="1E3BF2F8" w14:textId="77777777" w:rsidR="006176EB" w:rsidRDefault="00736EDC" w:rsidP="006176EB">
      <w:pPr>
        <w:pStyle w:val="ChartGraphic"/>
      </w:pPr>
      <w:r>
        <w:rPr>
          <w:noProof/>
        </w:rPr>
        <w:drawing>
          <wp:inline distT="0" distB="0" distL="0" distR="0" wp14:anchorId="22556803" wp14:editId="7BD31FF8">
            <wp:extent cx="5753100" cy="2514600"/>
            <wp:effectExtent l="0" t="0" r="0" b="0"/>
            <wp:docPr id="1810862939" name="Picture 7" descr="This bar chart displays the participants' self-reported sentiment regarding Copilot pre-trial versus post-trial. Overall, survey respondents’ sentiments toward Copilot were higher pre-trial versus post-trial. Ratings of sentiment were: 'Very negative' (0% pre-trial, 3% post-trial), 'Slightly negative' (0% pre-trial, 18% post-trial), 'Neutral' (17% pre-trial, 21% post-trial), 'Slightly positive' (40% pre-trial, 39% post-trial), and 'Very positive' (43% pre-trial, and 19% post-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62939" name="Picture 7" descr="This bar chart displays the participants' self-reported sentiment regarding Copilot pre-trial versus post-trial. Overall, survey respondents’ sentiments toward Copilot were higher pre-trial versus post-trial. Ratings of sentiment were: 'Very negative' (0% pre-trial, 3% post-trial), 'Slightly negative' (0% pre-trial, 18% post-trial), 'Neutral' (17% pre-trial, 21% post-trial), 'Slightly positive' (40% pre-trial, 39% post-trial), and 'Very positive' (43% pre-trial, and 19% post-trial).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3100" cy="2514600"/>
                    </a:xfrm>
                    <a:prstGeom prst="rect">
                      <a:avLst/>
                    </a:prstGeom>
                    <a:noFill/>
                    <a:ln>
                      <a:noFill/>
                    </a:ln>
                  </pic:spPr>
                </pic:pic>
              </a:graphicData>
            </a:graphic>
          </wp:inline>
        </w:drawing>
      </w:r>
    </w:p>
    <w:p w14:paraId="7418F3A7" w14:textId="2A687CD4" w:rsidR="00B41798" w:rsidRPr="0084533B" w:rsidRDefault="00B41798" w:rsidP="00400BF4">
      <w:pPr>
        <w:pStyle w:val="ChartorTableNote"/>
      </w:pPr>
      <w:r w:rsidRPr="00580999">
        <w:t xml:space="preserve">Source: </w:t>
      </w:r>
      <w:r>
        <w:t>Pre</w:t>
      </w:r>
      <w:r w:rsidR="004015F2">
        <w:noBreakHyphen/>
      </w:r>
      <w:r>
        <w:t xml:space="preserve">trial survey: </w:t>
      </w:r>
      <w:r w:rsidR="004015F2">
        <w:t>‘</w:t>
      </w:r>
      <w:r w:rsidR="00100F67" w:rsidRPr="00100F67">
        <w:t>Which of the following best describes your sentiment about using Copilot at Treasury</w:t>
      </w:r>
      <w:r w:rsidR="00790E79">
        <w:t>?</w:t>
      </w:r>
      <w:r w:rsidR="004015F2">
        <w:t>’</w:t>
      </w:r>
      <w:r>
        <w:t>; Post</w:t>
      </w:r>
      <w:r w:rsidR="004015F2">
        <w:noBreakHyphen/>
      </w:r>
      <w:r>
        <w:t xml:space="preserve">trial survey: </w:t>
      </w:r>
      <w:r w:rsidR="004015F2">
        <w:t>‘</w:t>
      </w:r>
      <w:r w:rsidR="00790E79" w:rsidRPr="00790E79">
        <w:t>Which of the following best describes your sentiment about using Copilot at Treasury</w:t>
      </w:r>
      <w:r w:rsidR="004015F2">
        <w:t>’</w:t>
      </w:r>
      <w:r>
        <w:br/>
      </w:r>
      <w:r w:rsidRPr="00A11A72">
        <w:t>Note: N = 100; including only respondents who could be matched across pre</w:t>
      </w:r>
      <w:r w:rsidR="004015F2">
        <w:noBreakHyphen/>
      </w:r>
      <w:r w:rsidRPr="00A11A72">
        <w:t xml:space="preserve"> and post</w:t>
      </w:r>
      <w:r w:rsidR="004015F2">
        <w:noBreakHyphen/>
      </w:r>
      <w:r w:rsidRPr="00A11A72">
        <w:t>trial surveys by their provided email</w:t>
      </w:r>
      <w:r w:rsidR="006E59EC">
        <w:t> </w:t>
      </w:r>
      <w:r w:rsidRPr="00A11A72">
        <w:t xml:space="preserve">address. </w:t>
      </w:r>
      <w:bookmarkEnd w:id="29"/>
    </w:p>
    <w:p w14:paraId="595BF3F2" w14:textId="753D13A1" w:rsidR="000E5B8B" w:rsidRDefault="000726A6" w:rsidP="000726A6">
      <w:r>
        <w:t xml:space="preserve">This gap between </w:t>
      </w:r>
      <w:r w:rsidR="009A182D">
        <w:t>initial</w:t>
      </w:r>
      <w:r>
        <w:t xml:space="preserve"> high expectations for Copilot and its reality is likely to have influenced </w:t>
      </w:r>
      <w:r w:rsidR="007A044A">
        <w:t xml:space="preserve">use </w:t>
      </w:r>
      <w:r>
        <w:t>as participants discovered the product</w:t>
      </w:r>
      <w:r w:rsidR="004015F2">
        <w:t>’</w:t>
      </w:r>
      <w:r>
        <w:t>s limitations</w:t>
      </w:r>
      <w:r w:rsidR="00AF1D45">
        <w:t xml:space="preserve"> throughout the trial</w:t>
      </w:r>
      <w:r>
        <w:t>. For example,</w:t>
      </w:r>
      <w:r w:rsidR="00F2118F">
        <w:t xml:space="preserve"> although 6</w:t>
      </w:r>
      <w:r w:rsidR="00C129E9">
        <w:t>1</w:t>
      </w:r>
      <w:r w:rsidR="003068B4">
        <w:t xml:space="preserve"> per cent</w:t>
      </w:r>
      <w:r w:rsidR="00F2118F">
        <w:t xml:space="preserve"> of trial participants reported using </w:t>
      </w:r>
      <w:r w:rsidR="009A40C0">
        <w:t>the product at least twice per week</w:t>
      </w:r>
      <w:r w:rsidR="00D1141A">
        <w:t xml:space="preserve"> (</w:t>
      </w:r>
      <w:r w:rsidR="00217394">
        <w:t>Figure 4</w:t>
      </w:r>
      <w:r w:rsidR="00D1141A">
        <w:t>)</w:t>
      </w:r>
      <w:r w:rsidR="009A40C0">
        <w:t>,</w:t>
      </w:r>
      <w:r>
        <w:t xml:space="preserve"> the number of pulse survey respondents indicating they used Copilot either never or less than once per week increased as a share of the total survey respondents over time: from 24</w:t>
      </w:r>
      <w:r w:rsidR="00812E88">
        <w:t xml:space="preserve"> </w:t>
      </w:r>
      <w:r w:rsidR="009A0EDE">
        <w:t>per cent</w:t>
      </w:r>
      <w:r>
        <w:t xml:space="preserve"> in </w:t>
      </w:r>
      <w:r w:rsidR="00702AF2">
        <w:t>pulse</w:t>
      </w:r>
      <w:r>
        <w:t xml:space="preserve"> survey 2, to 29</w:t>
      </w:r>
      <w:r w:rsidR="00812E88">
        <w:t xml:space="preserve"> </w:t>
      </w:r>
      <w:r w:rsidR="009A0EDE">
        <w:t>per cent</w:t>
      </w:r>
      <w:r>
        <w:t>, 38</w:t>
      </w:r>
      <w:r w:rsidR="00812E88">
        <w:t xml:space="preserve"> </w:t>
      </w:r>
      <w:r w:rsidR="009A0EDE">
        <w:t>per cent</w:t>
      </w:r>
      <w:r>
        <w:t>, and 40</w:t>
      </w:r>
      <w:r w:rsidR="00812E88">
        <w:t xml:space="preserve"> </w:t>
      </w:r>
      <w:r w:rsidR="009A0EDE">
        <w:t>per cent</w:t>
      </w:r>
      <w:r>
        <w:t xml:space="preserve"> in the subsequent </w:t>
      </w:r>
      <w:r w:rsidR="00702AF2">
        <w:t>p</w:t>
      </w:r>
      <w:r>
        <w:t xml:space="preserve">ulse surveys. Although these </w:t>
      </w:r>
      <w:r w:rsidR="00702AF2">
        <w:t>pulse</w:t>
      </w:r>
      <w:r>
        <w:t xml:space="preserve"> surveys suffer</w:t>
      </w:r>
      <w:r w:rsidR="00454778">
        <w:t>ed</w:t>
      </w:r>
      <w:r>
        <w:t xml:space="preserve"> from a low response rate and therefore potential selection issues, </w:t>
      </w:r>
      <w:r w:rsidR="00454778">
        <w:t xml:space="preserve">they </w:t>
      </w:r>
      <w:r>
        <w:t>can be taken as an indication of decreasing rates of usage of Copilot for non</w:t>
      </w:r>
      <w:r w:rsidR="004015F2">
        <w:noBreakHyphen/>
      </w:r>
      <w:r>
        <w:t>super users over the trial perio</w:t>
      </w:r>
      <w:r w:rsidR="00E95360">
        <w:t>d</w:t>
      </w:r>
      <w:r>
        <w:t>.</w:t>
      </w:r>
      <w:r w:rsidR="00E157DB">
        <w:t xml:space="preserve"> </w:t>
      </w:r>
    </w:p>
    <w:p w14:paraId="23E2DAB9" w14:textId="4CBE9D86" w:rsidR="00505B1B" w:rsidRPr="00724A10" w:rsidRDefault="00505B1B" w:rsidP="00724A10">
      <w:pPr>
        <w:pStyle w:val="Quote-Copilot"/>
        <w:jc w:val="left"/>
        <w:rPr>
          <w:highlight w:val="magenta"/>
        </w:rPr>
      </w:pPr>
      <w:r w:rsidRPr="00724A10">
        <w:t>Noticed disengagement when attempts to produce content were inaccurate or</w:t>
      </w:r>
      <w:r w:rsidR="004015F2">
        <w:t> </w:t>
      </w:r>
      <w:r w:rsidRPr="00724A10">
        <w:t>unhelpful.</w:t>
      </w:r>
    </w:p>
    <w:p w14:paraId="50EDA0B5" w14:textId="4A1FFF95" w:rsidR="00505B1B" w:rsidRPr="00166643" w:rsidRDefault="00505B1B" w:rsidP="00710ED4">
      <w:pPr>
        <w:pStyle w:val="Quote-Attritbution"/>
        <w:rPr>
          <w:b w:val="0"/>
          <w:i w:val="0"/>
        </w:rPr>
      </w:pPr>
      <w:r w:rsidRPr="002C485C">
        <w:t xml:space="preserve">Trial participant, </w:t>
      </w:r>
      <w:r>
        <w:rPr>
          <w:b w:val="0"/>
          <w:i w:val="0"/>
        </w:rPr>
        <w:t>Post</w:t>
      </w:r>
      <w:r w:rsidR="004015F2">
        <w:rPr>
          <w:b w:val="0"/>
          <w:i w:val="0"/>
        </w:rPr>
        <w:noBreakHyphen/>
      </w:r>
      <w:r>
        <w:rPr>
          <w:b w:val="0"/>
          <w:i w:val="0"/>
        </w:rPr>
        <w:t>trial survey</w:t>
      </w:r>
    </w:p>
    <w:p w14:paraId="74FCF3EA" w14:textId="425473EA" w:rsidR="00830C09" w:rsidRDefault="00B87C8F" w:rsidP="003A4D9C">
      <w:r>
        <w:t>Part of this effect is likely due to a bias in the sample of trial participants</w:t>
      </w:r>
      <w:r w:rsidR="00CB0AF2">
        <w:t>.</w:t>
      </w:r>
      <w:r>
        <w:t xml:space="preserve"> </w:t>
      </w:r>
      <w:r w:rsidR="00054C17">
        <w:t>Employees across Treasury were offered the opportunity to sign</w:t>
      </w:r>
      <w:r w:rsidR="004015F2">
        <w:noBreakHyphen/>
      </w:r>
      <w:r w:rsidR="00054C17">
        <w:t xml:space="preserve">up </w:t>
      </w:r>
      <w:r w:rsidR="000C68DF">
        <w:t>to participa</w:t>
      </w:r>
      <w:r w:rsidR="004916BC">
        <w:t>te</w:t>
      </w:r>
      <w:r w:rsidR="000C68DF">
        <w:t xml:space="preserve"> in the Copilot trial via an expression of interest process</w:t>
      </w:r>
      <w:r w:rsidR="00C963F2">
        <w:t>. As part of this process,</w:t>
      </w:r>
      <w:r w:rsidR="009C610D">
        <w:t xml:space="preserve"> </w:t>
      </w:r>
      <w:r w:rsidR="000D019D">
        <w:t xml:space="preserve">potential trial participants </w:t>
      </w:r>
      <w:r w:rsidR="009C610D">
        <w:t xml:space="preserve">were asked to provide an indication of how they </w:t>
      </w:r>
      <w:r w:rsidR="00C963F2">
        <w:t>intended to use Copilot</w:t>
      </w:r>
      <w:r w:rsidR="000C68DF">
        <w:t xml:space="preserve">. </w:t>
      </w:r>
      <w:r w:rsidR="00AE7785">
        <w:t xml:space="preserve">Further, trial recruitment materials </w:t>
      </w:r>
      <w:r w:rsidR="00733F9E">
        <w:t xml:space="preserve">such as the Treasury </w:t>
      </w:r>
      <w:r w:rsidR="00A50138">
        <w:t xml:space="preserve">SharePoint page indicated that the product is powered </w:t>
      </w:r>
      <w:r w:rsidR="00C46123">
        <w:t xml:space="preserve">by the same technology </w:t>
      </w:r>
      <w:r w:rsidR="002C71F2">
        <w:t>as ChatGPT, and</w:t>
      </w:r>
      <w:r w:rsidR="00C46123">
        <w:t xml:space="preserve"> </w:t>
      </w:r>
      <w:r w:rsidR="006726BA">
        <w:t>may deliver productivity benefits.</w:t>
      </w:r>
    </w:p>
    <w:p w14:paraId="1FF9F614" w14:textId="77777777" w:rsidR="00C73C93" w:rsidRDefault="00C73C93">
      <w:pPr>
        <w:spacing w:before="0" w:after="160" w:line="259" w:lineRule="auto"/>
      </w:pPr>
      <w:r>
        <w:br w:type="page"/>
      </w:r>
    </w:p>
    <w:p w14:paraId="4D2DD58E" w14:textId="1A3936DA" w:rsidR="008F5B9D" w:rsidRDefault="009C610D" w:rsidP="003A4D9C">
      <w:r>
        <w:lastRenderedPageBreak/>
        <w:t>This approach for recruiting trial participants is likely to have led to a selection bias</w:t>
      </w:r>
      <w:r w:rsidR="00E36A2D">
        <w:t xml:space="preserve"> for a variety of reasons. </w:t>
      </w:r>
      <w:r w:rsidR="00843905">
        <w:t>It</w:t>
      </w:r>
      <w:r w:rsidR="00E36A2D">
        <w:t xml:space="preserve"> is plausible that</w:t>
      </w:r>
      <w:r>
        <w:t xml:space="preserve"> employees with </w:t>
      </w:r>
      <w:r w:rsidR="00AA61F8">
        <w:t xml:space="preserve">previous or </w:t>
      </w:r>
      <w:r>
        <w:t>positive experiences in using generative AI</w:t>
      </w:r>
      <w:r w:rsidR="00843905">
        <w:t xml:space="preserve"> –  </w:t>
      </w:r>
      <w:r w:rsidR="00D029E1">
        <w:t>and particularly</w:t>
      </w:r>
      <w:r w:rsidR="00E36A2D">
        <w:t xml:space="preserve"> ChatGPT</w:t>
      </w:r>
      <w:r w:rsidR="00843905">
        <w:t xml:space="preserve"> – </w:t>
      </w:r>
      <w:r>
        <w:t xml:space="preserve">were more likely to express interest in participating, and therefore end up in the trial. </w:t>
      </w:r>
      <w:r w:rsidR="00AA61F8">
        <w:t xml:space="preserve">This was </w:t>
      </w:r>
      <w:r w:rsidR="00BB2EC8">
        <w:t>partially</w:t>
      </w:r>
      <w:r w:rsidR="00AA61F8">
        <w:t xml:space="preserve"> borne out in the data</w:t>
      </w:r>
      <w:r w:rsidR="00F505D8">
        <w:t xml:space="preserve"> (Figure 7). Seventy</w:t>
      </w:r>
      <w:r w:rsidR="004015F2">
        <w:noBreakHyphen/>
      </w:r>
      <w:r w:rsidR="00F505D8">
        <w:t xml:space="preserve">nine </w:t>
      </w:r>
      <w:r w:rsidR="009A0EDE">
        <w:t>per cent</w:t>
      </w:r>
      <w:r w:rsidR="00E971BD">
        <w:t xml:space="preserve"> of </w:t>
      </w:r>
      <w:r w:rsidR="00BB2EC8">
        <w:t>pre</w:t>
      </w:r>
      <w:r w:rsidR="004015F2">
        <w:noBreakHyphen/>
      </w:r>
      <w:r w:rsidR="00BB2EC8">
        <w:t xml:space="preserve">trial survey respondents indicated they had at least </w:t>
      </w:r>
      <w:r w:rsidR="000B1DC5">
        <w:t xml:space="preserve">minimal </w:t>
      </w:r>
      <w:r w:rsidR="00BB2EC8">
        <w:t xml:space="preserve">experience with generative AI in their personal lives. </w:t>
      </w:r>
      <w:r w:rsidR="00843905">
        <w:t>It is also</w:t>
      </w:r>
      <w:r w:rsidR="00E36A2D">
        <w:t xml:space="preserve"> possible that employees</w:t>
      </w:r>
      <w:r>
        <w:t xml:space="preserve"> </w:t>
      </w:r>
      <w:r w:rsidR="006314B1">
        <w:t>s</w:t>
      </w:r>
      <w:r w:rsidR="0061685B">
        <w:t>eeking</w:t>
      </w:r>
      <w:r w:rsidR="006314B1">
        <w:t xml:space="preserve"> productivity </w:t>
      </w:r>
      <w:r w:rsidR="0061685B">
        <w:t xml:space="preserve">enhancements also expressed interest in participating, regardless of </w:t>
      </w:r>
      <w:r w:rsidR="00524357">
        <w:t>their level of experience using generative AI</w:t>
      </w:r>
      <w:r w:rsidR="005F137D">
        <w:t>; this cannot be tested using available data</w:t>
      </w:r>
      <w:r w:rsidR="00524357">
        <w:t xml:space="preserve">. </w:t>
      </w:r>
      <w:r w:rsidR="003726FE">
        <w:t>B</w:t>
      </w:r>
      <w:r w:rsidR="00BB2EC8">
        <w:t>oth</w:t>
      </w:r>
      <w:r w:rsidR="003726FE">
        <w:t xml:space="preserve"> mechanisms</w:t>
      </w:r>
      <w:r w:rsidR="001753BF">
        <w:t xml:space="preserve"> </w:t>
      </w:r>
      <w:r w:rsidR="00F4514C">
        <w:t xml:space="preserve">would result in a sample of trial participants with relatively high expectations regarding the </w:t>
      </w:r>
      <w:r w:rsidR="00242965">
        <w:t>potential benefits of Copilot</w:t>
      </w:r>
      <w:r w:rsidR="00694D9E">
        <w:t>.</w:t>
      </w:r>
    </w:p>
    <w:p w14:paraId="780B99AA" w14:textId="76B466A4" w:rsidR="00736EDC" w:rsidRDefault="001A692B" w:rsidP="00400BF4">
      <w:pPr>
        <w:pStyle w:val="FigureChartMainHeading"/>
      </w:pPr>
      <w:bookmarkStart w:id="30" w:name="_Ref180143220"/>
      <w:r>
        <w:t>Participants</w:t>
      </w:r>
      <w:r w:rsidR="004015F2">
        <w:t>’</w:t>
      </w:r>
      <w:r>
        <w:t xml:space="preserve"> reported experience with AI prior to the trial</w:t>
      </w:r>
      <w:bookmarkEnd w:id="30"/>
    </w:p>
    <w:p w14:paraId="71B3979B" w14:textId="77777777" w:rsidR="00736EDC" w:rsidRDefault="00736EDC" w:rsidP="006176EB">
      <w:pPr>
        <w:pStyle w:val="ChartGraphic"/>
      </w:pPr>
      <w:r>
        <w:rPr>
          <w:noProof/>
        </w:rPr>
        <w:drawing>
          <wp:inline distT="0" distB="0" distL="0" distR="0" wp14:anchorId="40148702" wp14:editId="6D596824">
            <wp:extent cx="4676775" cy="2514600"/>
            <wp:effectExtent l="0" t="0" r="9525" b="0"/>
            <wp:docPr id="1412128920" name="Picture 8" descr="This bar chart shows participants’ reported experience with AI prior to the trial. Respondents had more experience with AI in their personal lives versus in the workplace prior to the Copilot trial.  The left panel shows experience with AI in respondents’ personal lives, with 21% of respondents indicating no experience with AI, 28% minimal experience, 28% some experience, 15% a lot of experience  and 8% as experts with AI in their personal life. The right panel shows experiences with AI in the workplace, with 62% indicating no experience with AI in the workplace, 21% minimal experience, 9% some experience, 6% a lot of experience, and 2% expe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28920" name="Picture 8" descr="This bar chart shows participants’ reported experience with AI prior to the trial. Respondents had more experience with AI in their personal lives versus in the workplace prior to the Copilot trial.  The left panel shows experience with AI in respondents’ personal lives, with 21% of respondents indicating no experience with AI, 28% minimal experience, 28% some experience, 15% a lot of experience  and 8% as experts with AI in their personal life. The right panel shows experiences with AI in the workplace, with 62% indicating no experience with AI in the workplace, 21% minimal experience, 9% some experience, 6% a lot of experience, and 2% experts.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0B6CB362" w14:textId="77777777" w:rsidR="004015F2" w:rsidRDefault="008F5B9D" w:rsidP="00400BF4">
      <w:pPr>
        <w:pStyle w:val="ChartorTableNote"/>
      </w:pPr>
      <w:r w:rsidRPr="00E60EF5">
        <w:t>Source: Pre</w:t>
      </w:r>
      <w:r w:rsidR="004015F2">
        <w:noBreakHyphen/>
      </w:r>
      <w:r w:rsidRPr="00E60EF5">
        <w:t xml:space="preserve">trial survey: </w:t>
      </w:r>
      <w:r w:rsidR="004015F2">
        <w:t>‘</w:t>
      </w:r>
      <w:r w:rsidR="00886E14" w:rsidRPr="00E60EF5">
        <w:t>How much experience do you have with using generative AI tools</w:t>
      </w:r>
      <w:r w:rsidR="00C60343" w:rsidRPr="00E60EF5">
        <w:t>: a) in the workplace? b) in your personal life</w:t>
      </w:r>
      <w:r w:rsidR="004015F2">
        <w:t>’</w:t>
      </w:r>
      <w:r w:rsidR="00C60343" w:rsidRPr="00E60EF5">
        <w:t xml:space="preserve"> </w:t>
      </w:r>
    </w:p>
    <w:p w14:paraId="7EDE612F" w14:textId="7494CC40" w:rsidR="008F5B9D" w:rsidRPr="00EB6931" w:rsidRDefault="008F5B9D" w:rsidP="00400BF4">
      <w:pPr>
        <w:pStyle w:val="ChartorTableNote"/>
      </w:pPr>
      <w:r w:rsidRPr="00E60EF5">
        <w:t xml:space="preserve">Note: N = </w:t>
      </w:r>
      <w:r w:rsidR="00E60EF5" w:rsidRPr="00E60EF5">
        <w:t>153</w:t>
      </w:r>
      <w:r w:rsidR="00C60343" w:rsidRPr="00E60EF5">
        <w:t>.</w:t>
      </w:r>
    </w:p>
    <w:p w14:paraId="0C58652B" w14:textId="174C870F" w:rsidR="00CC0777" w:rsidRDefault="00CC0777" w:rsidP="00CC0777">
      <w:pPr>
        <w:pStyle w:val="Heading2"/>
      </w:pPr>
      <w:bookmarkStart w:id="31" w:name="_Toc188966181"/>
      <w:r>
        <w:t>There was scope for more education and training to support participant onboarding</w:t>
      </w:r>
      <w:bookmarkEnd w:id="31"/>
    </w:p>
    <w:p w14:paraId="73D4A8BA" w14:textId="75A6485A" w:rsidR="005635B3" w:rsidRDefault="00AA3421" w:rsidP="006F06DB">
      <w:r>
        <w:t xml:space="preserve">One of the most common </w:t>
      </w:r>
      <w:r w:rsidR="00675853">
        <w:t>needs</w:t>
      </w:r>
      <w:r w:rsidR="00985691">
        <w:t xml:space="preserve"> </w:t>
      </w:r>
      <w:r>
        <w:t>participants expressed during t</w:t>
      </w:r>
      <w:r w:rsidR="004D5229">
        <w:t>he</w:t>
      </w:r>
      <w:r>
        <w:t xml:space="preserve"> focus groups </w:t>
      </w:r>
      <w:r w:rsidR="004D5229">
        <w:t xml:space="preserve">and in the pulse surveys </w:t>
      </w:r>
      <w:r>
        <w:t>was</w:t>
      </w:r>
      <w:r w:rsidR="005A5022">
        <w:t xml:space="preserve"> greater levels of support during the trial, particular</w:t>
      </w:r>
      <w:r w:rsidR="007B7A02">
        <w:t>ly</w:t>
      </w:r>
      <w:r w:rsidR="005A5022">
        <w:t xml:space="preserve"> through </w:t>
      </w:r>
      <w:r w:rsidR="002E014B">
        <w:t xml:space="preserve">targeted and tailored education and training. </w:t>
      </w:r>
      <w:r w:rsidR="00062B7A">
        <w:t xml:space="preserve">This </w:t>
      </w:r>
      <w:r w:rsidR="00002BF9">
        <w:t xml:space="preserve">request </w:t>
      </w:r>
      <w:r w:rsidR="00062B7A">
        <w:t xml:space="preserve">for further education was </w:t>
      </w:r>
      <w:r w:rsidR="0024631C">
        <w:t>persistent</w:t>
      </w:r>
      <w:r w:rsidR="00062B7A">
        <w:t xml:space="preserve"> throughout the trial period.</w:t>
      </w:r>
    </w:p>
    <w:p w14:paraId="06718469" w14:textId="0DD36689" w:rsidR="00C12F8D" w:rsidRPr="00C12F8D" w:rsidRDefault="00C12F8D" w:rsidP="00724A10">
      <w:pPr>
        <w:pStyle w:val="Quote-Copilot"/>
        <w:jc w:val="left"/>
        <w:rPr>
          <w:i w:val="0"/>
        </w:rPr>
      </w:pPr>
      <w:r w:rsidRPr="00C12F8D">
        <w:t>More sustained, targeted training about use cases would have been great. It was hard to know exactly how I could have solved different problems using AI</w:t>
      </w:r>
      <w:r w:rsidR="00C51AEC">
        <w:t xml:space="preserve"> –</w:t>
      </w:r>
      <w:r w:rsidRPr="00C12F8D">
        <w:t xml:space="preserve"> by the time I got through working out how I could save time, I had run out of time to actually do the work.</w:t>
      </w:r>
    </w:p>
    <w:p w14:paraId="4546F4F0" w14:textId="34E11FC0" w:rsidR="00D968FD" w:rsidRPr="00251460" w:rsidRDefault="00C12F8D" w:rsidP="00710ED4">
      <w:pPr>
        <w:pStyle w:val="Quote-Attritbution"/>
        <w:rPr>
          <w:b w:val="0"/>
          <w:i w:val="0"/>
        </w:rPr>
      </w:pPr>
      <w:r w:rsidRPr="002C485C">
        <w:t xml:space="preserve">Trial participant, </w:t>
      </w:r>
      <w:r>
        <w:rPr>
          <w:b w:val="0"/>
          <w:i w:val="0"/>
        </w:rPr>
        <w:t>Post</w:t>
      </w:r>
      <w:r w:rsidR="004015F2">
        <w:rPr>
          <w:b w:val="0"/>
          <w:i w:val="0"/>
        </w:rPr>
        <w:noBreakHyphen/>
      </w:r>
      <w:r>
        <w:rPr>
          <w:b w:val="0"/>
          <w:i w:val="0"/>
        </w:rPr>
        <w:t>trial survey</w:t>
      </w:r>
    </w:p>
    <w:p w14:paraId="0D811B57" w14:textId="004FAEBB" w:rsidR="00251460" w:rsidRPr="00724A10" w:rsidRDefault="00251460" w:rsidP="00724A10">
      <w:pPr>
        <w:pStyle w:val="Quote-Copilot"/>
        <w:jc w:val="left"/>
      </w:pPr>
      <w:r w:rsidRPr="00724A10">
        <w:t xml:space="preserve">I think it would be good to continue using </w:t>
      </w:r>
      <w:r w:rsidR="004F4177" w:rsidRPr="00724A10">
        <w:t>C</w:t>
      </w:r>
      <w:r w:rsidRPr="00724A10">
        <w:t>o</w:t>
      </w:r>
      <w:r w:rsidR="004015F2">
        <w:noBreakHyphen/>
      </w:r>
      <w:r w:rsidRPr="00724A10">
        <w:t>pilot</w:t>
      </w:r>
      <w:r w:rsidR="00227121">
        <w:t xml:space="preserve"> </w:t>
      </w:r>
      <w:r w:rsidR="00227121">
        <w:rPr>
          <w:rFonts w:eastAsiaTheme="minorHAnsi"/>
          <w:lang w:eastAsia="en-US"/>
        </w:rPr>
        <w:t>[sic]</w:t>
      </w:r>
      <w:r w:rsidRPr="00724A10">
        <w:t>, but investment in capability and education (similar to what Treasury does for knowledge management) is needed</w:t>
      </w:r>
      <w:r w:rsidR="00F23648">
        <w:t>.</w:t>
      </w:r>
    </w:p>
    <w:p w14:paraId="45E4ADD1" w14:textId="67524D1A" w:rsidR="00D968FD" w:rsidRPr="00C12F8D" w:rsidRDefault="00D968FD" w:rsidP="00710ED4">
      <w:pPr>
        <w:pStyle w:val="Quote-Attritbution"/>
        <w:rPr>
          <w:b w:val="0"/>
          <w:i w:val="0"/>
        </w:rPr>
      </w:pPr>
      <w:r w:rsidRPr="002C485C">
        <w:t xml:space="preserve">Trial participant, </w:t>
      </w:r>
      <w:r>
        <w:rPr>
          <w:b w:val="0"/>
          <w:i w:val="0"/>
        </w:rPr>
        <w:t>Post</w:t>
      </w:r>
      <w:r w:rsidR="004015F2">
        <w:rPr>
          <w:b w:val="0"/>
          <w:i w:val="0"/>
        </w:rPr>
        <w:noBreakHyphen/>
      </w:r>
      <w:r>
        <w:rPr>
          <w:b w:val="0"/>
          <w:i w:val="0"/>
        </w:rPr>
        <w:t>trial survey</w:t>
      </w:r>
    </w:p>
    <w:p w14:paraId="2B9AA120" w14:textId="1265B30F" w:rsidR="00794B7C" w:rsidRDefault="00B92745" w:rsidP="006F06DB">
      <w:r>
        <w:lastRenderedPageBreak/>
        <w:t xml:space="preserve">Due to limited trial resources, Treasury trial </w:t>
      </w:r>
      <w:r w:rsidR="00162420">
        <w:t xml:space="preserve">onboarding </w:t>
      </w:r>
      <w:r>
        <w:t xml:space="preserve">was limited to providing an onboarding session to participants </w:t>
      </w:r>
      <w:r w:rsidR="00342985">
        <w:t xml:space="preserve">and the basic </w:t>
      </w:r>
      <w:r w:rsidR="00764DC4">
        <w:t xml:space="preserve">Digital Transformation Agency </w:t>
      </w:r>
      <w:r w:rsidR="00A113CE">
        <w:t>generative AI training</w:t>
      </w:r>
      <w:r w:rsidR="001D68DC">
        <w:t xml:space="preserve"> via Treasury</w:t>
      </w:r>
      <w:r w:rsidR="004015F2">
        <w:t>’</w:t>
      </w:r>
      <w:r w:rsidR="001D68DC">
        <w:t xml:space="preserve">s online learning platform. </w:t>
      </w:r>
      <w:r w:rsidR="00A113CE">
        <w:t xml:space="preserve">The onboarding session </w:t>
      </w:r>
      <w:r w:rsidR="005E4E73">
        <w:t>included information about Treasury</w:t>
      </w:r>
      <w:r w:rsidR="004015F2">
        <w:t>’</w:t>
      </w:r>
      <w:r w:rsidR="005E4E73">
        <w:t>s trial of Copilot, trial requirements, and an indication and explanation of the trial</w:t>
      </w:r>
      <w:r w:rsidR="004015F2">
        <w:t>’</w:t>
      </w:r>
      <w:r w:rsidR="005E4E73">
        <w:t>s specified use cases. However, provid</w:t>
      </w:r>
      <w:r w:rsidR="004E2141">
        <w:t>ing</w:t>
      </w:r>
      <w:r w:rsidR="005E4E73">
        <w:t xml:space="preserve"> further training </w:t>
      </w:r>
      <w:r w:rsidR="00AD4CBF">
        <w:t>or individualised support to trial participants</w:t>
      </w:r>
      <w:r w:rsidR="004E2141">
        <w:t xml:space="preserve"> was outside of scope</w:t>
      </w:r>
      <w:r w:rsidR="00510CC4">
        <w:t xml:space="preserve"> and available resourcing</w:t>
      </w:r>
      <w:r w:rsidR="00AD4CBF">
        <w:t>.</w:t>
      </w:r>
    </w:p>
    <w:p w14:paraId="5EEAD293" w14:textId="77777777" w:rsidR="00447BCA" w:rsidRDefault="00DC27C3" w:rsidP="006F06DB">
      <w:r>
        <w:t>Strategies to support participants to learn and use Copilot included</w:t>
      </w:r>
      <w:r w:rsidR="00447BCA">
        <w:t>:</w:t>
      </w:r>
    </w:p>
    <w:p w14:paraId="72DD0AAC" w14:textId="3BCCE7CC" w:rsidR="00447BCA" w:rsidRPr="001E2728" w:rsidRDefault="00DC27C3" w:rsidP="001E2728">
      <w:pPr>
        <w:pStyle w:val="Bullet"/>
      </w:pPr>
      <w:r w:rsidRPr="001E2728">
        <w:t>a Champion</w:t>
      </w:r>
      <w:r w:rsidR="004015F2">
        <w:t>’</w:t>
      </w:r>
      <w:r w:rsidRPr="001E2728">
        <w:t>s Network</w:t>
      </w:r>
    </w:p>
    <w:p w14:paraId="6EB948A6" w14:textId="77777777" w:rsidR="00836DCD" w:rsidRPr="001E2728" w:rsidRDefault="00DC27C3" w:rsidP="001E2728">
      <w:pPr>
        <w:pStyle w:val="Bullet"/>
      </w:pPr>
      <w:r w:rsidRPr="001E2728">
        <w:t xml:space="preserve">a Copilot Community of Excellence </w:t>
      </w:r>
    </w:p>
    <w:p w14:paraId="0AB1CC86" w14:textId="77777777" w:rsidR="00836DCD" w:rsidRPr="001E2728" w:rsidRDefault="00836DCD" w:rsidP="001E2728">
      <w:pPr>
        <w:pStyle w:val="Bullet"/>
      </w:pPr>
      <w:r w:rsidRPr="001E2728">
        <w:t xml:space="preserve">a </w:t>
      </w:r>
      <w:r w:rsidR="00DC27C3" w:rsidRPr="001E2728">
        <w:t>Copilot Trial Community chat on Microsoft Teams</w:t>
      </w:r>
    </w:p>
    <w:p w14:paraId="415CFDCA" w14:textId="77777777" w:rsidR="00836DCD" w:rsidRPr="001E2728" w:rsidRDefault="00A0635F" w:rsidP="001E2728">
      <w:pPr>
        <w:pStyle w:val="Bullet"/>
      </w:pPr>
      <w:r w:rsidRPr="001E2728">
        <w:t>Copilot Lab</w:t>
      </w:r>
      <w:r w:rsidR="00DC27C3" w:rsidRPr="001E2728">
        <w:t xml:space="preserve"> and Microsoft training </w:t>
      </w:r>
      <w:r w:rsidRPr="001E2728">
        <w:t>sessions</w:t>
      </w:r>
    </w:p>
    <w:p w14:paraId="038CDA43" w14:textId="670FAFA9" w:rsidR="00836DCD" w:rsidRPr="001E2728" w:rsidRDefault="00836DCD" w:rsidP="001E2728">
      <w:pPr>
        <w:pStyle w:val="Bullet"/>
      </w:pPr>
      <w:r w:rsidRPr="001E2728">
        <w:t>Examples</w:t>
      </w:r>
      <w:r w:rsidR="008966EB" w:rsidRPr="001E2728">
        <w:t xml:space="preserve"> of general prompts</w:t>
      </w:r>
      <w:r w:rsidR="00A0635F" w:rsidRPr="001E2728">
        <w:t>.</w:t>
      </w:r>
      <w:r w:rsidR="00DC27C3" w:rsidRPr="001E2728">
        <w:t xml:space="preserve"> </w:t>
      </w:r>
    </w:p>
    <w:p w14:paraId="64FE4CE3" w14:textId="6A380E63" w:rsidR="00DC27C3" w:rsidRDefault="00A93A3A" w:rsidP="00836DCD">
      <w:r>
        <w:t>Although the Treasury Project Team put several strategies in place to provide information, resources and guidance to trial participants,</w:t>
      </w:r>
      <w:r w:rsidR="00BF6358">
        <w:t xml:space="preserve"> </w:t>
      </w:r>
      <w:r w:rsidR="00B14F07">
        <w:t>many of these resources</w:t>
      </w:r>
      <w:r w:rsidR="00BF6358">
        <w:t xml:space="preserve"> were under</w:t>
      </w:r>
      <w:r w:rsidR="00616E8A">
        <w:t>utilised.</w:t>
      </w:r>
      <w:r>
        <w:t xml:space="preserve"> </w:t>
      </w:r>
      <w:r w:rsidR="00616E8A">
        <w:t>T</w:t>
      </w:r>
      <w:r w:rsidR="003F753F">
        <w:t>he</w:t>
      </w:r>
      <w:r w:rsidR="00FB728C">
        <w:t xml:space="preserve"> only consistently active support network was the Copilot Trial Community chat.</w:t>
      </w:r>
      <w:r>
        <w:t xml:space="preserve"> </w:t>
      </w:r>
    </w:p>
    <w:p w14:paraId="044E26B0" w14:textId="7C7F79E4" w:rsidR="00A93A3A" w:rsidRDefault="003A4C90" w:rsidP="006F06DB">
      <w:r>
        <w:t>T</w:t>
      </w:r>
      <w:r w:rsidR="00A93A3A">
        <w:t>he Champions Network</w:t>
      </w:r>
      <w:r>
        <w:t>, for example,</w:t>
      </w:r>
      <w:r w:rsidR="00A93A3A">
        <w:t xml:space="preserve"> was intended to be a resource all trial participants could draw on for support in undertaking specific tasks</w:t>
      </w:r>
      <w:r>
        <w:t xml:space="preserve">. </w:t>
      </w:r>
      <w:r w:rsidR="00E464BD">
        <w:t>Champions were expected</w:t>
      </w:r>
      <w:r w:rsidR="00A93A3A">
        <w:t xml:space="preserve"> to </w:t>
      </w:r>
      <w:r w:rsidR="00E464BD">
        <w:t>engage with trial participants</w:t>
      </w:r>
      <w:r w:rsidR="00123ECA">
        <w:t xml:space="preserve"> within their branches,</w:t>
      </w:r>
      <w:r w:rsidR="00E464BD">
        <w:t xml:space="preserve"> via</w:t>
      </w:r>
      <w:r w:rsidR="00A93A3A">
        <w:t xml:space="preserve"> </w:t>
      </w:r>
      <w:r w:rsidR="00CF3255">
        <w:t>the Teams platform</w:t>
      </w:r>
      <w:r w:rsidR="00AE65F7">
        <w:t xml:space="preserve"> and share their experiences and tips on how to use Copilot more effectively or innovatively. In practice, th</w:t>
      </w:r>
      <w:r w:rsidR="00E532C7">
        <w:t>e</w:t>
      </w:r>
      <w:r w:rsidR="00175EDC">
        <w:t xml:space="preserve"> overall</w:t>
      </w:r>
      <w:r w:rsidR="00E532C7">
        <w:t xml:space="preserve"> level of Champion engagement was low</w:t>
      </w:r>
      <w:r w:rsidR="00175EDC">
        <w:t>.</w:t>
      </w:r>
      <w:r w:rsidR="00AE65F7">
        <w:t xml:space="preserve"> </w:t>
      </w:r>
      <w:r w:rsidR="0083590E">
        <w:t xml:space="preserve">While there were some enthusiastic Champions who engaged with trial participants </w:t>
      </w:r>
      <w:r w:rsidR="007513A1">
        <w:t>via the Teams channels</w:t>
      </w:r>
      <w:r w:rsidR="0091671F">
        <w:t>,</w:t>
      </w:r>
      <w:r w:rsidR="007513A1">
        <w:t xml:space="preserve"> many </w:t>
      </w:r>
      <w:r w:rsidR="00F8175E">
        <w:t xml:space="preserve">Champions </w:t>
      </w:r>
      <w:r w:rsidR="003C7CEB">
        <w:t xml:space="preserve">demonstrated limited engagement </w:t>
      </w:r>
      <w:r w:rsidR="00D64599">
        <w:t>in these</w:t>
      </w:r>
      <w:r w:rsidR="003C7CEB">
        <w:t xml:space="preserve"> channels and </w:t>
      </w:r>
      <w:r w:rsidR="00D64599">
        <w:t xml:space="preserve">in </w:t>
      </w:r>
      <w:r w:rsidR="003C7CEB">
        <w:t>Champion</w:t>
      </w:r>
      <w:r w:rsidR="004015F2">
        <w:t>’</w:t>
      </w:r>
      <w:r w:rsidR="003C7CEB">
        <w:t>s meetings</w:t>
      </w:r>
      <w:r w:rsidR="00A0635F">
        <w:t>. This</w:t>
      </w:r>
      <w:r w:rsidR="00684DBE">
        <w:t xml:space="preserve"> </w:t>
      </w:r>
      <w:r w:rsidR="00A0635F">
        <w:t>ultimately resulted in</w:t>
      </w:r>
      <w:r w:rsidR="00684DBE">
        <w:t xml:space="preserve"> limited support to trial participants</w:t>
      </w:r>
      <w:r w:rsidR="003C7CEB">
        <w:t xml:space="preserve">. </w:t>
      </w:r>
    </w:p>
    <w:p w14:paraId="285DD522" w14:textId="73D7CD83" w:rsidR="00F176C7" w:rsidRDefault="00F176C7" w:rsidP="006F06DB">
      <w:r>
        <w:t xml:space="preserve">In addition to the informal training supports employed within Treasury, trial participants were offered </w:t>
      </w:r>
      <w:r w:rsidR="006604AF">
        <w:t xml:space="preserve">access to </w:t>
      </w:r>
      <w:r>
        <w:t>external supports</w:t>
      </w:r>
      <w:r w:rsidR="000014F1">
        <w:t xml:space="preserve"> such as Copilot Lab</w:t>
      </w:r>
      <w:r w:rsidR="001F4F88">
        <w:t xml:space="preserve"> and Microsoft training sessions. </w:t>
      </w:r>
      <w:r w:rsidR="00566EF4">
        <w:t>Since</w:t>
      </w:r>
      <w:r w:rsidR="001F4F88">
        <w:t xml:space="preserve"> these </w:t>
      </w:r>
      <w:r w:rsidR="00A03C65">
        <w:t>training offerings were external to Treasury</w:t>
      </w:r>
      <w:r w:rsidR="004015F2">
        <w:t>’</w:t>
      </w:r>
      <w:r w:rsidR="00A03C65">
        <w:t xml:space="preserve">s systems, </w:t>
      </w:r>
      <w:r w:rsidR="000B1DC5">
        <w:t>there is no</w:t>
      </w:r>
      <w:r w:rsidR="00A03C65">
        <w:t xml:space="preserve"> information about their uptake. However, given </w:t>
      </w:r>
      <w:r w:rsidR="00566EF4">
        <w:t xml:space="preserve">participant </w:t>
      </w:r>
      <w:r w:rsidR="005C7B19">
        <w:t xml:space="preserve">requests </w:t>
      </w:r>
      <w:r w:rsidR="00B541BA">
        <w:t>for additional training, it is likely</w:t>
      </w:r>
      <w:r w:rsidR="00A03C65">
        <w:t xml:space="preserve"> the </w:t>
      </w:r>
      <w:r w:rsidR="009F5E9C">
        <w:t xml:space="preserve">perceived </w:t>
      </w:r>
      <w:r w:rsidR="00A61B34">
        <w:t xml:space="preserve">value of these external </w:t>
      </w:r>
      <w:r w:rsidR="008449C7">
        <w:t>supports</w:t>
      </w:r>
      <w:r w:rsidR="009F5E9C">
        <w:t xml:space="preserve"> was limited</w:t>
      </w:r>
      <w:r w:rsidR="007033A7">
        <w:t xml:space="preserve">. </w:t>
      </w:r>
      <w:r w:rsidR="0072289E">
        <w:t xml:space="preserve">It is possible that such </w:t>
      </w:r>
      <w:r w:rsidR="00306FE7">
        <w:t>external training offerings</w:t>
      </w:r>
      <w:r w:rsidR="008449C7">
        <w:t xml:space="preserve"> did not provide the </w:t>
      </w:r>
      <w:r w:rsidR="009F5E9C">
        <w:t>Treasury</w:t>
      </w:r>
      <w:r w:rsidR="004015F2">
        <w:noBreakHyphen/>
      </w:r>
      <w:r w:rsidR="009F5E9C">
        <w:t xml:space="preserve"> or role</w:t>
      </w:r>
      <w:r w:rsidR="004015F2">
        <w:noBreakHyphen/>
      </w:r>
      <w:r w:rsidR="009F5E9C">
        <w:t xml:space="preserve">specific </w:t>
      </w:r>
      <w:r w:rsidR="008449C7">
        <w:t>guidance participants needed</w:t>
      </w:r>
      <w:r w:rsidR="009F5E9C">
        <w:t xml:space="preserve">. </w:t>
      </w:r>
    </w:p>
    <w:p w14:paraId="08629987" w14:textId="51942DDC" w:rsidR="00280518" w:rsidRDefault="00002A36" w:rsidP="00BE4513">
      <w:r>
        <w:t>T</w:t>
      </w:r>
      <w:r w:rsidR="00930AA4">
        <w:t xml:space="preserve">he experiences of Treasury staff </w:t>
      </w:r>
      <w:r>
        <w:t xml:space="preserve">are </w:t>
      </w:r>
      <w:r w:rsidR="00930AA4">
        <w:t xml:space="preserve">consistent with </w:t>
      </w:r>
      <w:r w:rsidR="006B1675">
        <w:t xml:space="preserve">the </w:t>
      </w:r>
      <w:r w:rsidR="00A82D3C">
        <w:t>DTA</w:t>
      </w:r>
      <w:r w:rsidR="004015F2">
        <w:t>’</w:t>
      </w:r>
      <w:r w:rsidR="00A82D3C">
        <w:t>s whole</w:t>
      </w:r>
      <w:r w:rsidR="004015F2">
        <w:noBreakHyphen/>
      </w:r>
      <w:r w:rsidR="00A82D3C">
        <w:t>of</w:t>
      </w:r>
      <w:r w:rsidR="004015F2">
        <w:noBreakHyphen/>
      </w:r>
      <w:r w:rsidR="00A82D3C">
        <w:t xml:space="preserve">government evaluation of </w:t>
      </w:r>
      <w:r w:rsidR="005701D3">
        <w:t xml:space="preserve">the Copilot trial, </w:t>
      </w:r>
      <w:r w:rsidR="00EF553A">
        <w:t xml:space="preserve">which found </w:t>
      </w:r>
      <w:r w:rsidR="00EF553A" w:rsidRPr="009F5E9C">
        <w:t>that</w:t>
      </w:r>
      <w:r w:rsidR="00280518">
        <w:t>:</w:t>
      </w:r>
      <w:r w:rsidR="00643185" w:rsidRPr="009F5E9C">
        <w:t xml:space="preserve"> </w:t>
      </w:r>
    </w:p>
    <w:p w14:paraId="419F3AE5" w14:textId="4E3A02F1" w:rsidR="00280518" w:rsidRDefault="00AB2941" w:rsidP="00280518">
      <w:pPr>
        <w:ind w:left="720"/>
        <w:rPr>
          <w:rFonts w:cs="Calibri Light"/>
          <w:szCs w:val="22"/>
          <w:vertAlign w:val="superscript"/>
        </w:rPr>
      </w:pPr>
      <w:bookmarkStart w:id="32" w:name="_Hlk180147815"/>
      <w:r w:rsidRPr="00AB2941">
        <w:rPr>
          <w:rFonts w:cs="Calibri Light"/>
          <w:szCs w:val="22"/>
        </w:rPr>
        <w:t>There was a positive relationship between the provision of training and capability to use Copilot. Copilot training was most effective when tailored to the APS, the users</w:t>
      </w:r>
      <w:r w:rsidR="004015F2">
        <w:rPr>
          <w:rFonts w:cs="Calibri Light"/>
          <w:szCs w:val="22"/>
        </w:rPr>
        <w:t>’</w:t>
      </w:r>
      <w:r w:rsidRPr="00AB2941">
        <w:rPr>
          <w:rFonts w:cs="Calibri Light"/>
          <w:szCs w:val="22"/>
        </w:rPr>
        <w:t xml:space="preserve"> role and the agency context.</w:t>
      </w:r>
      <w:bookmarkEnd w:id="32"/>
      <w:r w:rsidR="00730899">
        <w:rPr>
          <w:rFonts w:cs="Calibri Light"/>
          <w:szCs w:val="22"/>
        </w:rPr>
        <w:t xml:space="preserve"> </w:t>
      </w:r>
      <w:sdt>
        <w:sdtPr>
          <w:rPr>
            <w:rFonts w:cs="Calibri Light"/>
            <w:szCs w:val="22"/>
          </w:rPr>
          <w:id w:val="-745493842"/>
          <w:citation/>
        </w:sdtPr>
        <w:sdtEndPr/>
        <w:sdtContent>
          <w:r w:rsidR="00730899">
            <w:rPr>
              <w:rFonts w:cs="Calibri Light"/>
              <w:szCs w:val="22"/>
            </w:rPr>
            <w:fldChar w:fldCharType="begin"/>
          </w:r>
          <w:r w:rsidR="00730899">
            <w:rPr>
              <w:rFonts w:cs="Calibri Light"/>
              <w:szCs w:val="22"/>
            </w:rPr>
            <w:instrText xml:space="preserve"> CITATION Nou25 \l 3081 </w:instrText>
          </w:r>
          <w:r w:rsidR="00730899">
            <w:rPr>
              <w:rFonts w:cs="Calibri Light"/>
              <w:szCs w:val="22"/>
            </w:rPr>
            <w:fldChar w:fldCharType="separate"/>
          </w:r>
          <w:r w:rsidR="00D66680" w:rsidRPr="00D66680">
            <w:rPr>
              <w:rFonts w:cs="Calibri Light"/>
              <w:noProof/>
              <w:szCs w:val="22"/>
            </w:rPr>
            <w:t>(Nous Group, 2024)</w:t>
          </w:r>
          <w:r w:rsidR="00730899">
            <w:rPr>
              <w:rFonts w:cs="Calibri Light"/>
              <w:szCs w:val="22"/>
            </w:rPr>
            <w:fldChar w:fldCharType="end"/>
          </w:r>
        </w:sdtContent>
      </w:sdt>
    </w:p>
    <w:p w14:paraId="7793EAE7" w14:textId="19CA0D37" w:rsidR="009C2E92" w:rsidRDefault="003F0318" w:rsidP="00BE4513">
      <w:r>
        <w:rPr>
          <w:rFonts w:cs="Calibri Light"/>
          <w:szCs w:val="22"/>
        </w:rPr>
        <w:t>Further, online reports indicate that while many workplaces are adopting generative AI products, specific and effective training remains limited</w:t>
      </w:r>
      <w:r w:rsidR="00380487">
        <w:rPr>
          <w:rFonts w:cs="Calibri Light"/>
          <w:szCs w:val="22"/>
        </w:rPr>
        <w:t>.</w:t>
      </w:r>
    </w:p>
    <w:p w14:paraId="0154411E" w14:textId="263A1051" w:rsidR="002334C7" w:rsidRDefault="00BE4513" w:rsidP="00680CA8">
      <w:r w:rsidRPr="00F263F9">
        <w:t xml:space="preserve">Despite the limited opportunities for engagement with formal training, </w:t>
      </w:r>
      <w:r w:rsidR="00C131CC">
        <w:t xml:space="preserve">survey respondents </w:t>
      </w:r>
      <w:r w:rsidR="00E12B27">
        <w:t>told</w:t>
      </w:r>
      <w:r w:rsidRPr="00F263F9">
        <w:t xml:space="preserve"> us </w:t>
      </w:r>
      <w:r w:rsidRPr="009C2E92">
        <w:t>their competence to use Copilot increased</w:t>
      </w:r>
      <w:r w:rsidRPr="00F263F9">
        <w:t>.</w:t>
      </w:r>
      <w:r>
        <w:t xml:space="preserve"> </w:t>
      </w:r>
      <w:r w:rsidR="003A6D32">
        <w:t xml:space="preserve">As is shown in </w:t>
      </w:r>
      <w:r w:rsidR="00217394">
        <w:t>Figure 8</w:t>
      </w:r>
      <w:r w:rsidR="003A6D32">
        <w:t xml:space="preserve">, the </w:t>
      </w:r>
      <w:r w:rsidR="00BC2339">
        <w:t xml:space="preserve">distribution of </w:t>
      </w:r>
      <w:r w:rsidR="00307699">
        <w:t>self</w:t>
      </w:r>
      <w:r w:rsidR="004015F2">
        <w:noBreakHyphen/>
      </w:r>
      <w:r w:rsidR="00307699">
        <w:t>reported</w:t>
      </w:r>
      <w:r w:rsidR="00BC2339">
        <w:t xml:space="preserve"> competence ratings moved </w:t>
      </w:r>
      <w:r w:rsidR="00864269">
        <w:t xml:space="preserve">toward higher competence following the trial, compared to prior to the trial. </w:t>
      </w:r>
      <w:r w:rsidR="00B622E4">
        <w:t>Prior to the trial, 30</w:t>
      </w:r>
      <w:r>
        <w:t xml:space="preserve"> </w:t>
      </w:r>
      <w:r w:rsidR="009A0EDE">
        <w:t>per cent</w:t>
      </w:r>
      <w:r w:rsidR="00B622E4">
        <w:t xml:space="preserve"> of survey respondents indicated they felt </w:t>
      </w:r>
      <w:r w:rsidR="0033674B">
        <w:t xml:space="preserve">at least </w:t>
      </w:r>
      <w:r w:rsidR="004015F2">
        <w:t>‘</w:t>
      </w:r>
      <w:r w:rsidR="0033674B">
        <w:t>fairly competent</w:t>
      </w:r>
      <w:r w:rsidR="004015F2">
        <w:t>’</w:t>
      </w:r>
      <w:r w:rsidR="0033674B">
        <w:t xml:space="preserve"> in their ability to use</w:t>
      </w:r>
      <w:r w:rsidR="003A6D32">
        <w:t xml:space="preserve"> </w:t>
      </w:r>
      <w:r w:rsidR="00600F71">
        <w:t>Copilot</w:t>
      </w:r>
      <w:r w:rsidR="002334C7">
        <w:t>. T</w:t>
      </w:r>
      <w:r w:rsidR="00F03374">
        <w:t xml:space="preserve">his increased by </w:t>
      </w:r>
      <w:r w:rsidR="00E33B55">
        <w:t>1</w:t>
      </w:r>
      <w:r w:rsidR="00B22946">
        <w:t>8</w:t>
      </w:r>
      <w:r w:rsidR="0003676C">
        <w:t xml:space="preserve"> percentage points</w:t>
      </w:r>
      <w:r w:rsidR="00E33B55">
        <w:t xml:space="preserve"> to 4</w:t>
      </w:r>
      <w:r w:rsidR="00B22946">
        <w:t>8</w:t>
      </w:r>
      <w:r>
        <w:t xml:space="preserve"> </w:t>
      </w:r>
      <w:r w:rsidR="009A0EDE">
        <w:t>per cent</w:t>
      </w:r>
      <w:r w:rsidR="00E33B55">
        <w:t xml:space="preserve"> of respondents post</w:t>
      </w:r>
      <w:r w:rsidR="004015F2">
        <w:noBreakHyphen/>
      </w:r>
      <w:r w:rsidR="00E33B55">
        <w:t xml:space="preserve">trial. </w:t>
      </w:r>
    </w:p>
    <w:p w14:paraId="06CE05F1" w14:textId="7594A227" w:rsidR="002334C7" w:rsidRDefault="00DF18C6" w:rsidP="00680CA8">
      <w:r>
        <w:lastRenderedPageBreak/>
        <w:t>This suggests that, at least for some participants, the</w:t>
      </w:r>
      <w:r w:rsidR="00B34665">
        <w:t xml:space="preserve">ir competence </w:t>
      </w:r>
      <w:r w:rsidR="00F97E97">
        <w:t xml:space="preserve">increased with exposure to </w:t>
      </w:r>
      <w:r w:rsidR="002334C7">
        <w:t>Copilot</w:t>
      </w:r>
      <w:r w:rsidR="002E20C2">
        <w:t xml:space="preserve">. It also indicates </w:t>
      </w:r>
      <w:r w:rsidR="00B475B9">
        <w:t>that on average</w:t>
      </w:r>
      <w:r w:rsidR="002334C7">
        <w:t>,</w:t>
      </w:r>
      <w:r w:rsidR="00B475B9">
        <w:t xml:space="preserve"> </w:t>
      </w:r>
      <w:r w:rsidR="003C47E7">
        <w:t>the trial progress</w:t>
      </w:r>
      <w:r w:rsidR="002334C7">
        <w:t>ed</w:t>
      </w:r>
      <w:r w:rsidR="003C47E7">
        <w:t xml:space="preserve"> towards the short</w:t>
      </w:r>
      <w:r w:rsidR="004015F2">
        <w:noBreakHyphen/>
      </w:r>
      <w:r w:rsidR="003C47E7">
        <w:t xml:space="preserve">term outcome: </w:t>
      </w:r>
      <w:r w:rsidR="004015F2">
        <w:t>‘</w:t>
      </w:r>
      <w:r w:rsidR="003C47E7">
        <w:t xml:space="preserve">Participants have competence to use and confidence </w:t>
      </w:r>
      <w:r w:rsidR="00726C5B">
        <w:t>to experiment with the Copilot tool</w:t>
      </w:r>
      <w:r w:rsidR="004015F2">
        <w:t>’</w:t>
      </w:r>
      <w:r w:rsidR="008F765B">
        <w:t xml:space="preserve"> (</w:t>
      </w:r>
      <w:r w:rsidR="00217394">
        <w:t>Table 1</w:t>
      </w:r>
      <w:r w:rsidR="008F765B">
        <w:t>)</w:t>
      </w:r>
      <w:r w:rsidR="00F97E97">
        <w:t xml:space="preserve">. </w:t>
      </w:r>
    </w:p>
    <w:p w14:paraId="1976351A" w14:textId="6590DF86" w:rsidR="00104ED1" w:rsidRDefault="00F97E97" w:rsidP="00680CA8">
      <w:r>
        <w:t>However, it is not clear how much m</w:t>
      </w:r>
      <w:r w:rsidR="009A2197">
        <w:t xml:space="preserve">ore </w:t>
      </w:r>
      <w:r w:rsidR="00AF3C5A">
        <w:t>self</w:t>
      </w:r>
      <w:r w:rsidR="004015F2">
        <w:noBreakHyphen/>
      </w:r>
      <w:r w:rsidR="00AF3C5A">
        <w:t xml:space="preserve">reported </w:t>
      </w:r>
      <w:r w:rsidR="009A2197">
        <w:t xml:space="preserve">competence may have increased </w:t>
      </w:r>
      <w:r w:rsidR="00AF2949">
        <w:t xml:space="preserve">if </w:t>
      </w:r>
      <w:r w:rsidR="00AF3C5A">
        <w:t xml:space="preserve">additional training or supports </w:t>
      </w:r>
      <w:r w:rsidR="00AF2949">
        <w:t xml:space="preserve">were </w:t>
      </w:r>
      <w:r w:rsidR="00AF3C5A">
        <w:t>available.</w:t>
      </w:r>
    </w:p>
    <w:p w14:paraId="71E512E1" w14:textId="50E33A2C" w:rsidR="00B27F7A" w:rsidRPr="00B27F7A" w:rsidRDefault="00104ED1" w:rsidP="00736EDC">
      <w:pPr>
        <w:pStyle w:val="FigureChartMainHeading"/>
      </w:pPr>
      <w:bookmarkStart w:id="33" w:name="_Ref180143243"/>
      <w:r>
        <w:t>Participants</w:t>
      </w:r>
      <w:r w:rsidR="004015F2">
        <w:t>’</w:t>
      </w:r>
      <w:r>
        <w:t xml:space="preserve"> </w:t>
      </w:r>
      <w:r w:rsidR="00414015">
        <w:t>self</w:t>
      </w:r>
      <w:r w:rsidR="004015F2">
        <w:noBreakHyphen/>
      </w:r>
      <w:r>
        <w:t xml:space="preserve">reported </w:t>
      </w:r>
      <w:r w:rsidR="00414015">
        <w:t>competence using Copilot in their role</w:t>
      </w:r>
      <w:bookmarkEnd w:id="33"/>
    </w:p>
    <w:p w14:paraId="447930D1" w14:textId="504D262C" w:rsidR="00736EDC" w:rsidRDefault="00736EDC" w:rsidP="006176EB">
      <w:pPr>
        <w:pStyle w:val="ChartGraphic"/>
      </w:pPr>
      <w:r>
        <w:rPr>
          <w:noProof/>
        </w:rPr>
        <w:drawing>
          <wp:inline distT="0" distB="0" distL="0" distR="0" wp14:anchorId="707BB8B7" wp14:editId="44173A99">
            <wp:extent cx="4676775" cy="2514600"/>
            <wp:effectExtent l="0" t="0" r="9525" b="0"/>
            <wp:docPr id="145970984" name="Picture 9" descr="This bar chart shows self-reported competence using Copilot at work pre- and post-trial. Overall, respondents’ reported higher levels of competence using Copilot in their role post-trial compared to pre-trial. The modal response pre-trial was ‘2-slightly competent’ at 24%, whereas the modal response post-trial was ‘4-somewhat competent’ at 3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0984" name="Picture 9" descr="This bar chart shows self-reported competence using Copilot at work pre- and post-trial. Overall, respondents’ reported higher levels of competence using Copilot in their role post-trial compared to pre-trial. The modal response pre-trial was ‘2-slightly competent’ at 24%, whereas the modal response post-trial was ‘4-somewhat competent’ at 31%. "/>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6FA70E63" w14:textId="455385E9" w:rsidR="00A8637E" w:rsidRDefault="00412C3B" w:rsidP="00400BF4">
      <w:pPr>
        <w:pStyle w:val="ChartorTableNote"/>
      </w:pPr>
      <w:r w:rsidRPr="00580999">
        <w:t xml:space="preserve">Source: </w:t>
      </w:r>
      <w:r>
        <w:t>Pre</w:t>
      </w:r>
      <w:r w:rsidR="004015F2">
        <w:noBreakHyphen/>
      </w:r>
      <w:r>
        <w:t xml:space="preserve">trial survey: </w:t>
      </w:r>
      <w:r w:rsidR="004015F2">
        <w:t>‘</w:t>
      </w:r>
      <w:r w:rsidR="009E7578" w:rsidRPr="009E7578">
        <w:t>How competent do you currently feel using Copilot in</w:t>
      </w:r>
      <w:r w:rsidR="009E7578">
        <w:t xml:space="preserve"> </w:t>
      </w:r>
      <w:r w:rsidR="009E7578" w:rsidRPr="009E7578">
        <w:t>your role?</w:t>
      </w:r>
      <w:r w:rsidR="004015F2">
        <w:t>’</w:t>
      </w:r>
      <w:r>
        <w:t>; Post</w:t>
      </w:r>
      <w:r w:rsidR="004015F2">
        <w:noBreakHyphen/>
      </w:r>
      <w:r>
        <w:t xml:space="preserve">trial survey: </w:t>
      </w:r>
      <w:r w:rsidR="004015F2">
        <w:t>‘</w:t>
      </w:r>
      <w:r w:rsidR="00414015" w:rsidRPr="00414015">
        <w:t>How competent do you currently feel using Copilot in your role?</w:t>
      </w:r>
      <w:r w:rsidR="004015F2">
        <w:t>’</w:t>
      </w:r>
      <w:r>
        <w:br/>
      </w:r>
      <w:r w:rsidRPr="00A11A72">
        <w:t>Note: N = 100; including only respondents who could be matched across pre</w:t>
      </w:r>
      <w:r w:rsidR="004015F2">
        <w:noBreakHyphen/>
      </w:r>
      <w:r w:rsidRPr="00A11A72">
        <w:t xml:space="preserve"> and post</w:t>
      </w:r>
      <w:r w:rsidR="004015F2">
        <w:noBreakHyphen/>
      </w:r>
      <w:r w:rsidRPr="00A11A72">
        <w:t>trial surveys by their provided email address.</w:t>
      </w:r>
    </w:p>
    <w:p w14:paraId="6872503F" w14:textId="756DA3AA" w:rsidR="00DB1974" w:rsidRPr="00680CA8" w:rsidRDefault="00DB1974" w:rsidP="00680CA8">
      <w:r w:rsidRPr="00680CA8">
        <w:t>While many participants experienced issues with Copilot,</w:t>
      </w:r>
      <w:r w:rsidR="00475CC3">
        <w:t xml:space="preserve"> these teething issues in navigating and using Copilot were expected. This is because</w:t>
      </w:r>
      <w:r w:rsidRPr="00680CA8">
        <w:t xml:space="preserve"> it</w:t>
      </w:r>
      <w:r w:rsidR="00225BF7">
        <w:t xml:space="preserve"> is common that individuals require time to learn how to use</w:t>
      </w:r>
      <w:r w:rsidR="00572920">
        <w:t xml:space="preserve"> new products in their work, and this extends to</w:t>
      </w:r>
      <w:r w:rsidR="00225BF7">
        <w:t xml:space="preserve"> generative AI products. </w:t>
      </w:r>
      <w:r w:rsidRPr="00680CA8">
        <w:t xml:space="preserve">In addition, prompt engineering </w:t>
      </w:r>
      <w:r w:rsidR="00572920">
        <w:t>requires</w:t>
      </w:r>
      <w:r w:rsidRPr="00680CA8">
        <w:t xml:space="preserve"> a specific skill set that may require investing in new </w:t>
      </w:r>
      <w:r w:rsidR="007E252F">
        <w:t>capabilities</w:t>
      </w:r>
      <w:r w:rsidRPr="00680CA8">
        <w:t xml:space="preserve"> specifically for </w:t>
      </w:r>
      <w:r w:rsidR="00572920">
        <w:t xml:space="preserve">using </w:t>
      </w:r>
      <w:r w:rsidR="00045FC6">
        <w:t>generative AI</w:t>
      </w:r>
      <w:r w:rsidRPr="00680CA8">
        <w:t xml:space="preserve"> in future.</w:t>
      </w:r>
    </w:p>
    <w:p w14:paraId="5E321650" w14:textId="65CEC249" w:rsidR="00B52682" w:rsidRDefault="00B52682" w:rsidP="00724A10">
      <w:pPr>
        <w:pStyle w:val="Quote-Copilot"/>
        <w:jc w:val="left"/>
      </w:pPr>
      <w:r w:rsidRPr="00B52682">
        <w:t>I have noticed a lot of Treasury employees don</w:t>
      </w:r>
      <w:r w:rsidR="004015F2">
        <w:t>’</w:t>
      </w:r>
      <w:r w:rsidRPr="00B52682">
        <w:t>t know how to use Co</w:t>
      </w:r>
      <w:r w:rsidR="004015F2">
        <w:noBreakHyphen/>
      </w:r>
      <w:r w:rsidRPr="00B52682">
        <w:t xml:space="preserve">Pilot </w:t>
      </w:r>
      <w:r w:rsidR="00227121">
        <w:rPr>
          <w:rFonts w:eastAsiaTheme="minorHAnsi"/>
          <w:lang w:eastAsia="en-US"/>
        </w:rPr>
        <w:t xml:space="preserve">[sic] </w:t>
      </w:r>
      <w:r w:rsidRPr="00B52682">
        <w:t>properly. Ergo, it is essential to consider giving more guidance and virtual tutorials to staff.</w:t>
      </w:r>
    </w:p>
    <w:p w14:paraId="420B9024" w14:textId="1C09322B" w:rsidR="00CB34DD" w:rsidRDefault="001F6AB1" w:rsidP="00CB34DD">
      <w:pPr>
        <w:pStyle w:val="Quote-Attritbution"/>
        <w:rPr>
          <w:b w:val="0"/>
          <w:i w:val="0"/>
        </w:rPr>
      </w:pPr>
      <w:r w:rsidRPr="00F127E7">
        <w:t xml:space="preserve">Trial participant, </w:t>
      </w:r>
      <w:r w:rsidR="00475CC3">
        <w:rPr>
          <w:b w:val="0"/>
          <w:i w:val="0"/>
        </w:rPr>
        <w:t>P</w:t>
      </w:r>
      <w:r w:rsidRPr="000C4409">
        <w:rPr>
          <w:b w:val="0"/>
          <w:i w:val="0"/>
        </w:rPr>
        <w:t>ost</w:t>
      </w:r>
      <w:r w:rsidR="004015F2">
        <w:rPr>
          <w:b w:val="0"/>
          <w:i w:val="0"/>
        </w:rPr>
        <w:noBreakHyphen/>
      </w:r>
      <w:r w:rsidRPr="000C4409">
        <w:rPr>
          <w:b w:val="0"/>
          <w:i w:val="0"/>
        </w:rPr>
        <w:t>trial survey</w:t>
      </w:r>
    </w:p>
    <w:p w14:paraId="70266E5E" w14:textId="0036669F" w:rsidR="00665BA9" w:rsidRPr="00CB34DD" w:rsidRDefault="00665BA9" w:rsidP="00CB34DD">
      <w:pPr>
        <w:pStyle w:val="Quote-Attritbution"/>
        <w:rPr>
          <w:b w:val="0"/>
          <w:i w:val="0"/>
        </w:rPr>
      </w:pPr>
      <w:r w:rsidRPr="001F6AB1">
        <w:rPr>
          <w:b w:val="0"/>
          <w:bCs w:val="0"/>
          <w:i w:val="0"/>
          <w:iCs w:val="0"/>
        </w:rPr>
        <w:br w:type="page"/>
      </w:r>
    </w:p>
    <w:p w14:paraId="08A7860C" w14:textId="2D3047DA" w:rsidR="0084281A" w:rsidRDefault="00A728BD" w:rsidP="00BC058C">
      <w:pPr>
        <w:pStyle w:val="Heading1Numbered"/>
      </w:pPr>
      <w:r>
        <w:lastRenderedPageBreak/>
        <w:t xml:space="preserve"> </w:t>
      </w:r>
      <w:bookmarkStart w:id="34" w:name="_Toc188966182"/>
      <w:r w:rsidR="0084281A">
        <w:t>Appropriateness</w:t>
      </w:r>
      <w:bookmarkEnd w:id="34"/>
    </w:p>
    <w:p w14:paraId="1DCE31E2" w14:textId="5008AF8A" w:rsidR="0084281A" w:rsidRDefault="00052B1E" w:rsidP="0084281A">
      <w:pPr>
        <w:spacing w:before="0" w:after="160" w:line="259" w:lineRule="auto"/>
        <w:rPr>
          <w:b/>
          <w:bCs/>
        </w:rPr>
      </w:pPr>
      <w:r>
        <w:t xml:space="preserve">This section addresses the </w:t>
      </w:r>
      <w:r w:rsidR="00915936">
        <w:t xml:space="preserve">second </w:t>
      </w:r>
      <w:r>
        <w:t xml:space="preserve">evaluation question: </w:t>
      </w:r>
      <w:r w:rsidR="0084281A" w:rsidRPr="00545407">
        <w:rPr>
          <w:rStyle w:val="Emphasis"/>
        </w:rPr>
        <w:t>To what extent is Copilot appropriate in Treasury</w:t>
      </w:r>
      <w:r w:rsidR="004015F2">
        <w:rPr>
          <w:rStyle w:val="Emphasis"/>
        </w:rPr>
        <w:t>’</w:t>
      </w:r>
      <w:r w:rsidR="0084281A" w:rsidRPr="00545407">
        <w:rPr>
          <w:rStyle w:val="Emphasis"/>
        </w:rPr>
        <w:t>s context?</w:t>
      </w:r>
    </w:p>
    <w:p w14:paraId="0A5C756F" w14:textId="52D593BB" w:rsidR="0084281A" w:rsidRDefault="0084281A" w:rsidP="0084281A">
      <w:r>
        <w:t xml:space="preserve">Evidence </w:t>
      </w:r>
      <w:r w:rsidR="00B576B3">
        <w:t xml:space="preserve">gathered </w:t>
      </w:r>
      <w:r>
        <w:t xml:space="preserve">during the trial period suggests that Copilot was an appropriate tool for </w:t>
      </w:r>
      <w:r w:rsidR="004C6DD0">
        <w:t xml:space="preserve">elements </w:t>
      </w:r>
      <w:r w:rsidR="00A610D6">
        <w:t xml:space="preserve">of </w:t>
      </w:r>
      <w:r>
        <w:t>the identified use cases</w:t>
      </w:r>
      <w:r w:rsidR="00A610D6">
        <w:t xml:space="preserve"> – those which were </w:t>
      </w:r>
      <w:r>
        <w:t>basic administrative tasks and processes. However, data from focus group discussions</w:t>
      </w:r>
      <w:r w:rsidR="00A53C91">
        <w:t>,</w:t>
      </w:r>
      <w:r>
        <w:t xml:space="preserve"> pulse and post</w:t>
      </w:r>
      <w:r w:rsidR="004015F2">
        <w:noBreakHyphen/>
      </w:r>
      <w:r>
        <w:t>trial surveys indicated that the product</w:t>
      </w:r>
      <w:r w:rsidR="004015F2">
        <w:t>’</w:t>
      </w:r>
      <w:r>
        <w:t xml:space="preserve">s technology is still </w:t>
      </w:r>
      <w:r w:rsidR="00AF7792">
        <w:t>new</w:t>
      </w:r>
      <w:r w:rsidR="006D50CD">
        <w:t>,</w:t>
      </w:r>
      <w:r w:rsidR="00AF7792">
        <w:t xml:space="preserve"> </w:t>
      </w:r>
      <w:r w:rsidR="0026067D">
        <w:t>relative to other available products in the market</w:t>
      </w:r>
      <w:r w:rsidR="00AB1914">
        <w:t>. T</w:t>
      </w:r>
      <w:r w:rsidR="0026067D">
        <w:t>his</w:t>
      </w:r>
      <w:r>
        <w:t xml:space="preserve"> limited the product</w:t>
      </w:r>
      <w:r w:rsidR="004015F2">
        <w:t>’</w:t>
      </w:r>
      <w:r>
        <w:t xml:space="preserve">s reliability for more complex tasks. In addition, </w:t>
      </w:r>
      <w:r w:rsidR="00DC225F">
        <w:t xml:space="preserve">the sector will need to undertake </w:t>
      </w:r>
      <w:r w:rsidR="007A6E45">
        <w:t xml:space="preserve">further work </w:t>
      </w:r>
      <w:r>
        <w:t xml:space="preserve">to guide how staff reference the use </w:t>
      </w:r>
      <w:r w:rsidR="00052B1E">
        <w:t>o</w:t>
      </w:r>
      <w:r>
        <w:t xml:space="preserve">f </w:t>
      </w:r>
      <w:r w:rsidR="00045FC6">
        <w:t>generative AI</w:t>
      </w:r>
      <w:r>
        <w:t xml:space="preserve"> in their work to ensure transparency and public trust. </w:t>
      </w:r>
    </w:p>
    <w:p w14:paraId="1811DDFF" w14:textId="77777777" w:rsidR="0084281A" w:rsidRPr="00DC4932" w:rsidRDefault="0084281A" w:rsidP="0084281A">
      <w:pPr>
        <w:pStyle w:val="Heading2"/>
      </w:pPr>
      <w:bookmarkStart w:id="35" w:name="_Toc188966183"/>
      <w:r>
        <w:t>Copilot was appropriate to use for the identified use cases</w:t>
      </w:r>
      <w:bookmarkEnd w:id="35"/>
    </w:p>
    <w:p w14:paraId="007E3BBC" w14:textId="0347A8ED" w:rsidR="0084281A" w:rsidRDefault="00A42CF3" w:rsidP="0084281A">
      <w:r>
        <w:t>Respondents in the post</w:t>
      </w:r>
      <w:r w:rsidR="004015F2">
        <w:noBreakHyphen/>
      </w:r>
      <w:r>
        <w:t>trial survey</w:t>
      </w:r>
      <w:r w:rsidR="0084281A">
        <w:t xml:space="preserve"> indicated that </w:t>
      </w:r>
      <w:r w:rsidR="0064457B">
        <w:t xml:space="preserve">they used </w:t>
      </w:r>
      <w:r w:rsidR="0084281A">
        <w:t xml:space="preserve">Copilot </w:t>
      </w:r>
      <w:r w:rsidR="0064457B">
        <w:t>for the identified use cases</w:t>
      </w:r>
      <w:r w:rsidR="00F457E0">
        <w:t xml:space="preserve"> (</w:t>
      </w:r>
      <w:r w:rsidR="00F457E0" w:rsidRPr="0076137B">
        <w:t xml:space="preserve">outlined in </w:t>
      </w:r>
      <w:r w:rsidR="00217394">
        <w:t>Figure 9</w:t>
      </w:r>
      <w:r w:rsidR="0024662C">
        <w:t>, with use cases described in detail in Appendix D</w:t>
      </w:r>
      <w:r w:rsidR="00F457E0">
        <w:t>)</w:t>
      </w:r>
      <w:r>
        <w:t xml:space="preserve">. </w:t>
      </w:r>
      <w:r w:rsidR="00B84573">
        <w:t>P</w:t>
      </w:r>
      <w:r w:rsidR="007853E5">
        <w:t xml:space="preserve">articipants in focus groups outlined broad areas where Copilot was useful for </w:t>
      </w:r>
      <w:r w:rsidR="00C62661">
        <w:t>their work, including mostly process</w:t>
      </w:r>
      <w:r w:rsidR="004015F2">
        <w:noBreakHyphen/>
      </w:r>
      <w:r w:rsidR="00C62661">
        <w:t xml:space="preserve">related tasks such as those outlined in the use cases. In combination, this evidence suggests </w:t>
      </w:r>
      <w:r w:rsidR="00F457E0">
        <w:t>participants perceived that</w:t>
      </w:r>
      <w:r w:rsidR="0024662C">
        <w:t>, for the most part,</w:t>
      </w:r>
      <w:r w:rsidR="00F457E0">
        <w:t xml:space="preserve"> </w:t>
      </w:r>
      <w:r w:rsidR="0046119D">
        <w:t>Copilot</w:t>
      </w:r>
      <w:r w:rsidR="00F457E0">
        <w:t xml:space="preserve"> </w:t>
      </w:r>
      <w:r w:rsidR="0084281A">
        <w:t>was an appropriate tool for Treasury staff to use</w:t>
      </w:r>
      <w:r w:rsidR="0046119D">
        <w:t xml:space="preserve"> for the identified use cases.</w:t>
      </w:r>
    </w:p>
    <w:p w14:paraId="07C6A790" w14:textId="6892B417" w:rsidR="00CE48E5" w:rsidRPr="00F440DD" w:rsidRDefault="00CE48E5" w:rsidP="00724A10">
      <w:pPr>
        <w:pStyle w:val="Quote-Copilot"/>
        <w:jc w:val="left"/>
        <w:rPr>
          <w:i w:val="0"/>
        </w:rPr>
      </w:pPr>
      <w:r w:rsidRPr="00F440DD">
        <w:t xml:space="preserve">CoPilot </w:t>
      </w:r>
      <w:r w:rsidR="00227121">
        <w:rPr>
          <w:rFonts w:eastAsiaTheme="minorHAnsi"/>
          <w:lang w:eastAsia="en-US"/>
        </w:rPr>
        <w:t>[sic]</w:t>
      </w:r>
      <w:r w:rsidR="00227121" w:rsidRPr="00F440DD">
        <w:rPr>
          <w:rFonts w:eastAsiaTheme="minorHAnsi"/>
        </w:rPr>
        <w:t xml:space="preserve"> </w:t>
      </w:r>
      <w:r w:rsidRPr="00F440DD">
        <w:t>proves to be consistently accurate in identifying clear deliverables and action items, making it a valuable tool for administrative tasks like meeting minutes</w:t>
      </w:r>
      <w:r w:rsidR="00EC6271">
        <w:t>.</w:t>
      </w:r>
    </w:p>
    <w:p w14:paraId="35347923" w14:textId="7187AB50" w:rsidR="00CE48E5" w:rsidRPr="00CE48E5" w:rsidRDefault="00CE48E5" w:rsidP="00F127E7">
      <w:pPr>
        <w:pStyle w:val="Quote-Attritbution"/>
        <w:rPr>
          <w:b w:val="0"/>
          <w:i w:val="0"/>
        </w:rPr>
      </w:pPr>
      <w:r w:rsidRPr="002C485C">
        <w:t xml:space="preserve">Trial participant, </w:t>
      </w:r>
      <w:r w:rsidRPr="000C4409">
        <w:rPr>
          <w:b w:val="0"/>
          <w:i w:val="0"/>
        </w:rPr>
        <w:t xml:space="preserve">Focus Group </w:t>
      </w:r>
      <w:r w:rsidR="00623AB9">
        <w:rPr>
          <w:b w:val="0"/>
          <w:i w:val="0"/>
        </w:rPr>
        <w:t>d</w:t>
      </w:r>
      <w:r w:rsidRPr="000C4409">
        <w:rPr>
          <w:b w:val="0"/>
          <w:i w:val="0"/>
        </w:rPr>
        <w:t>iscussion</w:t>
      </w:r>
    </w:p>
    <w:p w14:paraId="56B7B0E1" w14:textId="6D510E9E" w:rsidR="005F691E" w:rsidRDefault="0084281A" w:rsidP="0084281A">
      <w:pPr>
        <w:rPr>
          <w:szCs w:val="22"/>
        </w:rPr>
        <w:sectPr w:rsidR="005F691E" w:rsidSect="00BC058C">
          <w:footerReference w:type="default" r:id="rId34"/>
          <w:pgSz w:w="11906" w:h="16838" w:code="9"/>
          <w:pgMar w:top="1843" w:right="1418" w:bottom="1418" w:left="1418" w:header="709" w:footer="709" w:gutter="0"/>
          <w:cols w:space="708"/>
          <w:docGrid w:linePitch="360"/>
        </w:sectPr>
      </w:pPr>
      <w:r>
        <w:t>While there were higher expectations of use pre</w:t>
      </w:r>
      <w:r w:rsidR="004015F2">
        <w:noBreakHyphen/>
      </w:r>
      <w:r>
        <w:t>trial,</w:t>
      </w:r>
      <w:r w:rsidDel="0012713C">
        <w:t xml:space="preserve"> </w:t>
      </w:r>
      <w:r>
        <w:t>70</w:t>
      </w:r>
      <w:r w:rsidR="002F7656">
        <w:t>–</w:t>
      </w:r>
      <w:r>
        <w:t>80 per cent of trial participants reported using Copilot for all use cases</w:t>
      </w:r>
      <w:r w:rsidR="008D29CA">
        <w:t xml:space="preserve">; </w:t>
      </w:r>
      <w:r w:rsidR="00E94FE2">
        <w:t xml:space="preserve">and </w:t>
      </w:r>
      <w:r w:rsidR="008D29CA">
        <w:t>a</w:t>
      </w:r>
      <w:r>
        <w:t>pproximately 25 to 30 per cent report</w:t>
      </w:r>
      <w:r w:rsidR="008D29CA">
        <w:t>ed</w:t>
      </w:r>
      <w:r>
        <w:t xml:space="preserve"> using Copilot for each use case more than twice per week during the trial</w:t>
      </w:r>
      <w:r w:rsidR="0012713C">
        <w:t xml:space="preserve"> (</w:t>
      </w:r>
      <w:r w:rsidR="00217394">
        <w:t>Figure 9</w:t>
      </w:r>
      <w:r w:rsidR="0012713C">
        <w:t>)</w:t>
      </w:r>
      <w:r>
        <w:t xml:space="preserve">. </w:t>
      </w:r>
      <w:r w:rsidR="004015F2">
        <w:t>‘</w:t>
      </w:r>
      <w:r>
        <w:t>Knowledge management</w:t>
      </w:r>
      <w:r w:rsidR="004015F2">
        <w:t>’</w:t>
      </w:r>
      <w:r>
        <w:t xml:space="preserve"> and </w:t>
      </w:r>
      <w:r w:rsidR="004015F2">
        <w:t>‘</w:t>
      </w:r>
      <w:r>
        <w:t>Generating structured content</w:t>
      </w:r>
      <w:r w:rsidR="004015F2">
        <w:t>’</w:t>
      </w:r>
      <w:r>
        <w:t xml:space="preserve"> were reported as the most common use cases participants used during the trial, with 8</w:t>
      </w:r>
      <w:r w:rsidR="00D22AF5">
        <w:t>2</w:t>
      </w:r>
      <w:r>
        <w:t xml:space="preserve"> per cent and </w:t>
      </w:r>
      <w:r w:rsidR="00A81B41">
        <w:t>80</w:t>
      </w:r>
      <w:r>
        <w:t xml:space="preserve"> per cent of participants</w:t>
      </w:r>
      <w:r w:rsidR="00CE48E5">
        <w:t xml:space="preserve"> endorsing use for these use cases respectively. </w:t>
      </w:r>
      <w:r>
        <w:t>This highlights that the intended Copilot use cases align</w:t>
      </w:r>
      <w:r w:rsidR="00304D48">
        <w:t>ed</w:t>
      </w:r>
      <w:r>
        <w:t xml:space="preserve"> with how Treasury staff report</w:t>
      </w:r>
      <w:r w:rsidR="00744CCD">
        <w:t>ed</w:t>
      </w:r>
      <w:r>
        <w:t xml:space="preserve"> using the product</w:t>
      </w:r>
      <w:r w:rsidR="001F6F3D">
        <w:t xml:space="preserve">. It </w:t>
      </w:r>
      <w:r w:rsidR="0034532D">
        <w:t xml:space="preserve">also </w:t>
      </w:r>
      <w:r w:rsidR="001F6F3D">
        <w:t>indicate</w:t>
      </w:r>
      <w:r w:rsidR="00744CCD">
        <w:t>d</w:t>
      </w:r>
      <w:r w:rsidR="00500402">
        <w:t xml:space="preserve"> that the</w:t>
      </w:r>
      <w:r w:rsidR="00EC051E">
        <w:t xml:space="preserve"> trial progress</w:t>
      </w:r>
      <w:r w:rsidR="00744CCD">
        <w:t>ed</w:t>
      </w:r>
      <w:r w:rsidR="00EC051E">
        <w:t xml:space="preserve"> toward the short</w:t>
      </w:r>
      <w:r w:rsidR="004015F2">
        <w:noBreakHyphen/>
      </w:r>
      <w:r w:rsidR="00EC051E">
        <w:t xml:space="preserve">term outcome: </w:t>
      </w:r>
      <w:r w:rsidR="004015F2">
        <w:t>‘</w:t>
      </w:r>
      <w:r w:rsidR="00EC051E">
        <w:t>Participants are using Copilot for the identified use cases</w:t>
      </w:r>
      <w:r w:rsidR="004015F2">
        <w:t>’</w:t>
      </w:r>
      <w:r w:rsidR="008F765B" w:rsidRPr="008F765B">
        <w:rPr>
          <w:szCs w:val="22"/>
        </w:rPr>
        <w:t xml:space="preserve"> (</w:t>
      </w:r>
      <w:r w:rsidR="00217394">
        <w:rPr>
          <w:szCs w:val="22"/>
        </w:rPr>
        <w:t>Table 1</w:t>
      </w:r>
      <w:r w:rsidR="008F765B" w:rsidRPr="008F765B">
        <w:rPr>
          <w:szCs w:val="22"/>
        </w:rPr>
        <w:t>)</w:t>
      </w:r>
      <w:r w:rsidRPr="008F765B">
        <w:rPr>
          <w:szCs w:val="22"/>
        </w:rPr>
        <w:t>.</w:t>
      </w:r>
    </w:p>
    <w:p w14:paraId="117A211A" w14:textId="53EE60CE" w:rsidR="00E82C6E" w:rsidRPr="00E82C6E" w:rsidRDefault="00695460" w:rsidP="004015F2">
      <w:pPr>
        <w:pStyle w:val="FigureChartMainHeading"/>
        <w:spacing w:before="0"/>
      </w:pPr>
      <w:bookmarkStart w:id="36" w:name="_Ref180143260"/>
      <w:r>
        <w:lastRenderedPageBreak/>
        <w:t>Trial participant self</w:t>
      </w:r>
      <w:r w:rsidR="004015F2">
        <w:noBreakHyphen/>
      </w:r>
      <w:r>
        <w:t xml:space="preserve">reported </w:t>
      </w:r>
      <w:r w:rsidR="003B4747">
        <w:t>intended and actual usage of Copilot for nominated use</w:t>
      </w:r>
      <w:r w:rsidR="00D17E55">
        <w:t> </w:t>
      </w:r>
      <w:r w:rsidR="003B4747">
        <w:t>cases</w:t>
      </w:r>
      <w:bookmarkEnd w:id="36"/>
    </w:p>
    <w:p w14:paraId="6A7F040B" w14:textId="5E2BAFCB" w:rsidR="00AA2BD8" w:rsidRDefault="00655C21" w:rsidP="006176EB">
      <w:pPr>
        <w:pStyle w:val="ChartGraphic"/>
      </w:pPr>
      <w:r w:rsidRPr="006176EB">
        <w:rPr>
          <w:noProof/>
        </w:rPr>
        <w:drawing>
          <wp:inline distT="0" distB="0" distL="0" distR="0" wp14:anchorId="73A60060" wp14:editId="71F1529C">
            <wp:extent cx="8620125" cy="4591050"/>
            <wp:effectExtent l="0" t="0" r="9525" b="0"/>
            <wp:docPr id="876770102" name="Picture 45" descr="This bar chart has four panels, each showing participants’ intended and actual use of Copilot for the four nominated trial use cases (generating structured content, knowledge management, synthesising and prioritising information, and undertaking process tasks). Across all four use cases, intended use of Copilot for the use case was higher than actual use. Intended use of Copilot was highest for ‘Generating structured content’ at 88%, and lowest for ‘Undertaking process tasks’ at 65%. For all use cases, approximately half of respondents selected ‘Less than once per week’, indicating lower levels of actual Copilot usage versus what was intended prior to the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70102" name="Picture 45" descr="This bar chart has four panels, each showing participants’ intended and actual use of Copilot for the four nominated trial use cases (generating structured content, knowledge management, synthesising and prioritising information, and undertaking process tasks). Across all four use cases, intended use of Copilot for the use case was higher than actual use. Intended use of Copilot was highest for ‘Generating structured content’ at 88%, and lowest for ‘Undertaking process tasks’ at 65%. For all use cases, approximately half of respondents selected ‘Less than once per week’, indicating lower levels of actual Copilot usage versus what was intended prior to the trial. "/>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0125" cy="4591050"/>
                    </a:xfrm>
                    <a:prstGeom prst="rect">
                      <a:avLst/>
                    </a:prstGeom>
                    <a:noFill/>
                    <a:ln>
                      <a:noFill/>
                    </a:ln>
                  </pic:spPr>
                </pic:pic>
              </a:graphicData>
            </a:graphic>
          </wp:inline>
        </w:drawing>
      </w:r>
    </w:p>
    <w:p w14:paraId="191B85AA" w14:textId="77777777" w:rsidR="004015F2" w:rsidRDefault="00F34D0B" w:rsidP="00400BF4">
      <w:pPr>
        <w:pStyle w:val="ChartorTableNote"/>
      </w:pPr>
      <w:r w:rsidRPr="00580999">
        <w:t xml:space="preserve">Source: </w:t>
      </w:r>
      <w:r w:rsidR="00990D69">
        <w:t>Pre</w:t>
      </w:r>
      <w:r w:rsidR="004015F2">
        <w:noBreakHyphen/>
      </w:r>
      <w:r w:rsidR="00990D69">
        <w:t xml:space="preserve">trial data is taken from the Expression of Interest process: </w:t>
      </w:r>
      <w:r w:rsidR="00A1296E">
        <w:t xml:space="preserve">respondents were asked to indicate which use cases they intended to use Copilot for. </w:t>
      </w:r>
      <w:r>
        <w:t>Post</w:t>
      </w:r>
      <w:r w:rsidR="004015F2">
        <w:noBreakHyphen/>
      </w:r>
      <w:r>
        <w:t xml:space="preserve">trial survey: </w:t>
      </w:r>
      <w:r w:rsidR="004015F2">
        <w:t>‘</w:t>
      </w:r>
      <w:r w:rsidR="00F001C8" w:rsidRPr="00F001C8">
        <w:t>How frequently did you use Copilot for the following types of tasks</w:t>
      </w:r>
      <w:r w:rsidRPr="00EE1D82">
        <w:t>?</w:t>
      </w:r>
      <w:r w:rsidR="004015F2">
        <w:t>’</w:t>
      </w:r>
    </w:p>
    <w:p w14:paraId="1712C70C" w14:textId="1BA4B75F" w:rsidR="005F691E" w:rsidRDefault="00F34D0B" w:rsidP="00400BF4">
      <w:pPr>
        <w:pStyle w:val="ChartorTableNote"/>
        <w:sectPr w:rsidR="005F691E" w:rsidSect="009D2028">
          <w:headerReference w:type="default" r:id="rId36"/>
          <w:footerReference w:type="default" r:id="rId37"/>
          <w:pgSz w:w="16838" w:h="11906" w:orient="landscape" w:code="9"/>
          <w:pgMar w:top="1418" w:right="1843" w:bottom="1418" w:left="1418" w:header="709" w:footer="709" w:gutter="0"/>
          <w:cols w:space="708"/>
          <w:docGrid w:linePitch="360"/>
        </w:sectPr>
      </w:pPr>
      <w:r w:rsidRPr="00A11A72">
        <w:t xml:space="preserve">Note: N = </w:t>
      </w:r>
      <w:r w:rsidR="00DD3E80">
        <w:t>202</w:t>
      </w:r>
      <w:r w:rsidR="00F001C8">
        <w:t xml:space="preserve"> for pre</w:t>
      </w:r>
      <w:r w:rsidR="004015F2">
        <w:noBreakHyphen/>
      </w:r>
      <w:r w:rsidR="00F001C8">
        <w:t xml:space="preserve">trial </w:t>
      </w:r>
      <w:r w:rsidR="00DD3E80">
        <w:t xml:space="preserve">expression of interest </w:t>
      </w:r>
      <w:r w:rsidR="00F001C8">
        <w:t>data, and N = 1</w:t>
      </w:r>
      <w:r w:rsidR="00965725">
        <w:t>36</w:t>
      </w:r>
      <w:r w:rsidR="00F001C8">
        <w:t xml:space="preserve"> for post</w:t>
      </w:r>
      <w:r w:rsidR="004015F2">
        <w:noBreakHyphen/>
      </w:r>
      <w:r w:rsidR="00F001C8">
        <w:t>trial data.</w:t>
      </w:r>
      <w:r w:rsidRPr="00A11A72">
        <w:t xml:space="preserve"> </w:t>
      </w:r>
    </w:p>
    <w:p w14:paraId="3440060A" w14:textId="60A91179" w:rsidR="0084281A" w:rsidRDefault="0084281A" w:rsidP="0084281A">
      <w:r>
        <w:lastRenderedPageBreak/>
        <w:t xml:space="preserve">In contrast, trial participants indicated that Copilot was not suitable for more complex tasks, and in many cases attempting to use Copilot for these tasks reduced the efficiency of their work. </w:t>
      </w:r>
      <w:r w:rsidR="00480C59">
        <w:t>R</w:t>
      </w:r>
      <w:r>
        <w:t xml:space="preserve">easons included </w:t>
      </w:r>
      <w:r w:rsidR="00E268E3">
        <w:t>Copilot</w:t>
      </w:r>
      <w:r w:rsidR="004015F2">
        <w:t>’</w:t>
      </w:r>
      <w:r w:rsidR="00E268E3">
        <w:t xml:space="preserve">s </w:t>
      </w:r>
      <w:r>
        <w:t>limited technical functionality and the time it took to learn how to use the product (these issues are elaborated on further in Section</w:t>
      </w:r>
      <w:r w:rsidR="00CE48E5">
        <w:t xml:space="preserve"> </w:t>
      </w:r>
      <w:r w:rsidR="003746D0">
        <w:t>2</w:t>
      </w:r>
      <w:r>
        <w:t xml:space="preserve">: Implementation). </w:t>
      </w:r>
    </w:p>
    <w:p w14:paraId="17346FB9" w14:textId="0A2E3D8D" w:rsidR="0084281A" w:rsidRPr="007C75D0" w:rsidRDefault="007A3938" w:rsidP="007C75D0">
      <w:pPr>
        <w:pStyle w:val="Heading2"/>
      </w:pPr>
      <w:bookmarkStart w:id="37" w:name="_Toc188966184"/>
      <w:r>
        <w:t>Overall</w:t>
      </w:r>
      <w:r w:rsidR="0084281A">
        <w:t xml:space="preserve"> functionality is limited compared to other products on the</w:t>
      </w:r>
      <w:r w:rsidR="00D17E55">
        <w:t> </w:t>
      </w:r>
      <w:r w:rsidR="0084281A">
        <w:t>market</w:t>
      </w:r>
      <w:bookmarkEnd w:id="37"/>
    </w:p>
    <w:p w14:paraId="177F734B" w14:textId="7780918E" w:rsidR="00480C59" w:rsidRDefault="0084281A" w:rsidP="0084281A">
      <w:r>
        <w:t xml:space="preserve">Some participants highlighted that there are other </w:t>
      </w:r>
      <w:r w:rsidR="00045FC6">
        <w:t>generative AI</w:t>
      </w:r>
      <w:r>
        <w:t xml:space="preserve"> tools that have considerably more functionality</w:t>
      </w:r>
      <w:r w:rsidR="008F4070">
        <w:t xml:space="preserve"> (including for analysis or coding purposes)</w:t>
      </w:r>
      <w:r>
        <w:t>, and could be more beneficial to Treasury</w:t>
      </w:r>
      <w:r w:rsidR="004015F2">
        <w:t>’</w:t>
      </w:r>
      <w:r>
        <w:t xml:space="preserve">s work, such as </w:t>
      </w:r>
      <w:r w:rsidR="007375BE">
        <w:t xml:space="preserve">products including </w:t>
      </w:r>
      <w:r>
        <w:t>ChatGPT and Claud</w:t>
      </w:r>
      <w:r w:rsidR="00ED7E79">
        <w:t>e</w:t>
      </w:r>
      <w:r>
        <w:t xml:space="preserve">. </w:t>
      </w:r>
    </w:p>
    <w:p w14:paraId="51AEC7A0" w14:textId="09D8FD9E" w:rsidR="0084281A" w:rsidRDefault="0084281A" w:rsidP="0084281A">
      <w:r>
        <w:t xml:space="preserve">Feedback from Copilot Champions highlighted that other </w:t>
      </w:r>
      <w:r w:rsidR="00045FC6">
        <w:t>generative AI</w:t>
      </w:r>
      <w:r>
        <w:t xml:space="preserve"> products are more intuitive and provide higher quality responses. As such, while </w:t>
      </w:r>
      <w:r w:rsidR="00045FC6">
        <w:t>generative AI</w:t>
      </w:r>
      <w:r>
        <w:t xml:space="preserve"> technology is </w:t>
      </w:r>
      <w:r w:rsidR="00122686">
        <w:t>relatively new</w:t>
      </w:r>
      <w:r w:rsidDel="00122686">
        <w:t xml:space="preserve"> </w:t>
      </w:r>
      <w:r>
        <w:t xml:space="preserve">and the products will only improve over time, the general perception among trial participants was that Copilot did </w:t>
      </w:r>
      <w:r w:rsidRPr="00A26666">
        <w:t>not compare to other products on the market</w:t>
      </w:r>
      <w:r w:rsidR="004C6DD0">
        <w:t xml:space="preserve"> at this time</w:t>
      </w:r>
      <w:r w:rsidRPr="00A26666">
        <w:t>.</w:t>
      </w:r>
    </w:p>
    <w:p w14:paraId="392D208A" w14:textId="7BEB3255" w:rsidR="0084281A" w:rsidRDefault="0084281A" w:rsidP="0046385E">
      <w:pPr>
        <w:pStyle w:val="Quote-Copilot"/>
        <w:rPr>
          <w:i w:val="0"/>
        </w:rPr>
      </w:pPr>
      <w:r w:rsidRPr="00F15D6D">
        <w:t>It</w:t>
      </w:r>
      <w:r w:rsidR="004015F2">
        <w:t>’</w:t>
      </w:r>
      <w:r w:rsidRPr="00F15D6D">
        <w:t xml:space="preserve">s not as good as other LLM </w:t>
      </w:r>
      <w:r w:rsidR="00907CA3">
        <w:t>[</w:t>
      </w:r>
      <w:r w:rsidR="00FC1B07">
        <w:t>L</w:t>
      </w:r>
      <w:r w:rsidR="004D1CE1">
        <w:t>arge</w:t>
      </w:r>
      <w:r w:rsidR="00FC1B07">
        <w:t xml:space="preserve"> Language Model</w:t>
      </w:r>
      <w:r w:rsidR="003C5FC3">
        <w:t>s</w:t>
      </w:r>
      <w:r w:rsidR="00907CA3">
        <w:t>]</w:t>
      </w:r>
      <w:r w:rsidRPr="00F15D6D">
        <w:t xml:space="preserve"> out there, when doing coding I would use GPT4</w:t>
      </w:r>
      <w:r w:rsidR="00480C59">
        <w:t>.</w:t>
      </w:r>
    </w:p>
    <w:p w14:paraId="134618B1" w14:textId="3793DBEC" w:rsidR="0084281A" w:rsidRDefault="0084281A" w:rsidP="00F127E7">
      <w:pPr>
        <w:pStyle w:val="Quote-Attritbution"/>
        <w:rPr>
          <w:b w:val="0"/>
          <w:i w:val="0"/>
        </w:rPr>
      </w:pPr>
      <w:r w:rsidRPr="002C485C">
        <w:t xml:space="preserve">Trial participant, </w:t>
      </w:r>
      <w:r w:rsidRPr="000C4409">
        <w:rPr>
          <w:b w:val="0"/>
          <w:i w:val="0"/>
        </w:rPr>
        <w:t xml:space="preserve">Focus Group </w:t>
      </w:r>
      <w:r w:rsidR="00623AB9">
        <w:rPr>
          <w:b w:val="0"/>
          <w:i w:val="0"/>
        </w:rPr>
        <w:t>d</w:t>
      </w:r>
      <w:r w:rsidRPr="000C4409">
        <w:rPr>
          <w:b w:val="0"/>
          <w:i w:val="0"/>
        </w:rPr>
        <w:t>iscussion</w:t>
      </w:r>
    </w:p>
    <w:p w14:paraId="032DE784" w14:textId="02067E45" w:rsidR="0084281A" w:rsidRPr="00082628" w:rsidRDefault="0084281A" w:rsidP="00724A10">
      <w:pPr>
        <w:pStyle w:val="Quote-Copilot"/>
        <w:jc w:val="left"/>
        <w:rPr>
          <w:i w:val="0"/>
        </w:rPr>
      </w:pPr>
      <w:r w:rsidRPr="00082628">
        <w:t>I have found in my personal use that ChatGPT does a much better job at performing similar tasks and is better able to pull useful information from the</w:t>
      </w:r>
      <w:r w:rsidR="004015F2">
        <w:t> </w:t>
      </w:r>
      <w:r w:rsidRPr="00082628">
        <w:t>internet.</w:t>
      </w:r>
    </w:p>
    <w:p w14:paraId="131762AF" w14:textId="3011DAD0" w:rsidR="0084281A" w:rsidRDefault="0084281A" w:rsidP="00F127E7">
      <w:pPr>
        <w:pStyle w:val="Quote-Attritbution"/>
        <w:rPr>
          <w:b w:val="0"/>
          <w:i w:val="0"/>
        </w:rPr>
      </w:pPr>
      <w:r w:rsidRPr="002C485C">
        <w:t xml:space="preserve">Trial participant, </w:t>
      </w:r>
      <w:r>
        <w:rPr>
          <w:b w:val="0"/>
          <w:i w:val="0"/>
        </w:rPr>
        <w:t>Post</w:t>
      </w:r>
      <w:r w:rsidR="004015F2">
        <w:rPr>
          <w:b w:val="0"/>
          <w:i w:val="0"/>
        </w:rPr>
        <w:noBreakHyphen/>
      </w:r>
      <w:r>
        <w:rPr>
          <w:b w:val="0"/>
          <w:i w:val="0"/>
        </w:rPr>
        <w:t>trial survey</w:t>
      </w:r>
    </w:p>
    <w:p w14:paraId="0331A21B" w14:textId="6085974B" w:rsidR="0084281A" w:rsidRDefault="0084281A" w:rsidP="0084281A">
      <w:r>
        <w:t>One reason for this was the alternative products</w:t>
      </w:r>
      <w:r w:rsidR="004015F2">
        <w:t>’</w:t>
      </w:r>
      <w:r>
        <w:t xml:space="preserve"> ability to draw on data and information outside of Treasury</w:t>
      </w:r>
      <w:r w:rsidR="004015F2">
        <w:t>’</w:t>
      </w:r>
      <w:r>
        <w:t xml:space="preserve">s systems. Consistent with this, some participants identified that the unrestricted version of Copilot performed better than </w:t>
      </w:r>
      <w:r w:rsidR="000607AF">
        <w:t xml:space="preserve">Copilot limited to </w:t>
      </w:r>
      <w:r>
        <w:t>Treasury</w:t>
      </w:r>
      <w:r w:rsidR="004015F2">
        <w:t>’</w:t>
      </w:r>
      <w:r>
        <w:t>s internal system</w:t>
      </w:r>
      <w:r w:rsidR="000607AF">
        <w:t>s</w:t>
      </w:r>
      <w:r>
        <w:t xml:space="preserve">, indicating that </w:t>
      </w:r>
      <w:r w:rsidR="000607AF">
        <w:t>Treasury</w:t>
      </w:r>
      <w:r w:rsidR="004015F2">
        <w:t>’</w:t>
      </w:r>
      <w:r w:rsidR="000607AF">
        <w:t xml:space="preserve">s necessary </w:t>
      </w:r>
      <w:r>
        <w:t xml:space="preserve">privacy </w:t>
      </w:r>
      <w:r w:rsidR="000607AF">
        <w:t xml:space="preserve">and security </w:t>
      </w:r>
      <w:r>
        <w:t>restrictions limited the product</w:t>
      </w:r>
      <w:r w:rsidR="004015F2">
        <w:t>’</w:t>
      </w:r>
      <w:r>
        <w:t xml:space="preserve">s quality. </w:t>
      </w:r>
    </w:p>
    <w:p w14:paraId="222497B7" w14:textId="324D7B97" w:rsidR="0084281A" w:rsidRPr="00724A10" w:rsidRDefault="0084281A" w:rsidP="000C4409">
      <w:pPr>
        <w:pStyle w:val="Quote-Copilot"/>
        <w:jc w:val="left"/>
      </w:pPr>
      <w:r w:rsidRPr="00724A10">
        <w:t>… given the inability (or limited ability) of Treasury Copilot to connect to the internet, I have had less optimal outcomes compared to my personal (unrestricted) Copilot license</w:t>
      </w:r>
      <w:r w:rsidR="003C76A2">
        <w:t>.</w:t>
      </w:r>
    </w:p>
    <w:p w14:paraId="70DCF9E8" w14:textId="0FC63DD3" w:rsidR="0084281A" w:rsidRPr="00DB031B" w:rsidRDefault="0084281A" w:rsidP="00F127E7">
      <w:pPr>
        <w:pStyle w:val="Quote-Attritbution"/>
        <w:rPr>
          <w:b w:val="0"/>
          <w:i w:val="0"/>
        </w:rPr>
      </w:pPr>
      <w:r w:rsidRPr="002C485C">
        <w:t xml:space="preserve">Trial participant, </w:t>
      </w:r>
      <w:r w:rsidRPr="000C4409">
        <w:rPr>
          <w:b w:val="0"/>
          <w:i w:val="0"/>
        </w:rPr>
        <w:t xml:space="preserve">Focus Group </w:t>
      </w:r>
      <w:r w:rsidR="00623AB9">
        <w:rPr>
          <w:b w:val="0"/>
          <w:i w:val="0"/>
        </w:rPr>
        <w:t>d</w:t>
      </w:r>
      <w:r w:rsidRPr="000C4409">
        <w:rPr>
          <w:b w:val="0"/>
          <w:i w:val="0"/>
        </w:rPr>
        <w:t>iscussion</w:t>
      </w:r>
    </w:p>
    <w:p w14:paraId="686C337D" w14:textId="0317C801" w:rsidR="0084281A" w:rsidRDefault="0084281A" w:rsidP="0084281A">
      <w:r>
        <w:t>Given Treasury</w:t>
      </w:r>
      <w:r w:rsidR="004015F2">
        <w:t>’</w:t>
      </w:r>
      <w:r>
        <w:t xml:space="preserve">s privacy requirements to ensure </w:t>
      </w:r>
      <w:r w:rsidR="00BC2A82">
        <w:t xml:space="preserve">protected </w:t>
      </w:r>
      <w:r>
        <w:t xml:space="preserve">data and information is not </w:t>
      </w:r>
      <w:r w:rsidR="00AA409B">
        <w:t>externally accessible,</w:t>
      </w:r>
      <w:r>
        <w:t xml:space="preserve"> it is unclear whether </w:t>
      </w:r>
      <w:r w:rsidR="00AA409B">
        <w:t xml:space="preserve">alternative </w:t>
      </w:r>
      <w:r>
        <w:t>products would meet Treasury</w:t>
      </w:r>
      <w:r w:rsidR="004015F2">
        <w:t>’</w:t>
      </w:r>
      <w:r>
        <w:t>s needs</w:t>
      </w:r>
      <w:r w:rsidR="00296EB5">
        <w:t>. It is also unclear if</w:t>
      </w:r>
      <w:r>
        <w:t xml:space="preserve"> further advances in </w:t>
      </w:r>
      <w:r w:rsidR="00045FC6">
        <w:t>generative AI</w:t>
      </w:r>
      <w:r>
        <w:t xml:space="preserve"> products will enable Treasury to use a tool that draws on external information in the future.</w:t>
      </w:r>
    </w:p>
    <w:p w14:paraId="70FDAEDB" w14:textId="77777777" w:rsidR="007C75D0" w:rsidRDefault="007C75D0">
      <w:pPr>
        <w:spacing w:before="0" w:after="160" w:line="259" w:lineRule="auto"/>
        <w:rPr>
          <w:rStyle w:val="Heading2Char"/>
          <w:iCs w:val="0"/>
        </w:rPr>
      </w:pPr>
      <w:r>
        <w:rPr>
          <w:rStyle w:val="Heading2Char"/>
        </w:rPr>
        <w:br w:type="page"/>
      </w:r>
    </w:p>
    <w:p w14:paraId="1A002624" w14:textId="1D6CC63C" w:rsidR="0084281A" w:rsidRPr="00710DD5" w:rsidRDefault="0084281A" w:rsidP="0084281A">
      <w:pPr>
        <w:pStyle w:val="Heading2"/>
      </w:pPr>
      <w:bookmarkStart w:id="38" w:name="_Toc188966185"/>
      <w:r>
        <w:rPr>
          <w:rStyle w:val="Heading2Char"/>
        </w:rPr>
        <w:lastRenderedPageBreak/>
        <w:t>The</w:t>
      </w:r>
      <w:r w:rsidRPr="00710DD5">
        <w:t xml:space="preserve"> use of </w:t>
      </w:r>
      <w:r>
        <w:t>generative AI</w:t>
      </w:r>
      <w:r w:rsidRPr="00710DD5">
        <w:t xml:space="preserve"> requires transparency so as not to erode public trust in institutions</w:t>
      </w:r>
      <w:bookmarkEnd w:id="38"/>
    </w:p>
    <w:p w14:paraId="12C403DB" w14:textId="09FD76D2" w:rsidR="0084281A" w:rsidRDefault="0084281A" w:rsidP="0084281A">
      <w:r>
        <w:t xml:space="preserve">While the product was generally perceived as appropriate for use in a Treasury context, quite a few participants indicated that they were unsure how to communicate the use of the product in their work to their managers, teams and senior executives. Trial participants highlighted that they wanted to be transparent in their use of Copilot but that there </w:t>
      </w:r>
      <w:r w:rsidR="002E436E">
        <w:t>were</w:t>
      </w:r>
      <w:r>
        <w:t xml:space="preserve"> </w:t>
      </w:r>
      <w:r w:rsidR="003B5E5D">
        <w:t>not</w:t>
      </w:r>
      <w:r>
        <w:t xml:space="preserve"> clear guidelines on when </w:t>
      </w:r>
      <w:r w:rsidR="003527A3">
        <w:t xml:space="preserve">and how </w:t>
      </w:r>
      <w:r>
        <w:t>to disclose the use of Copilot in Treasury</w:t>
      </w:r>
      <w:r w:rsidR="004015F2">
        <w:t>’</w:t>
      </w:r>
      <w:r>
        <w:t xml:space="preserve">s work. This </w:t>
      </w:r>
      <w:r w:rsidR="00C34073">
        <w:t>was</w:t>
      </w:r>
      <w:r>
        <w:t xml:space="preserve"> particularly important when using Copilot for more complex tasks, such as drafting briefs and reports. </w:t>
      </w:r>
    </w:p>
    <w:p w14:paraId="04D494B2" w14:textId="46EE223C" w:rsidR="0084281A" w:rsidRPr="00724A10" w:rsidRDefault="0084281A" w:rsidP="00724A10">
      <w:pPr>
        <w:pStyle w:val="Quote-Copilot"/>
        <w:jc w:val="left"/>
      </w:pPr>
      <w:r w:rsidRPr="00724A10">
        <w:t>It was hard to find the appropriate level of transparency to explain whether you used Copilot to you</w:t>
      </w:r>
      <w:r w:rsidR="00C34073" w:rsidRPr="00724A10">
        <w:t>r</w:t>
      </w:r>
      <w:r w:rsidRPr="00724A10">
        <w:t xml:space="preserve"> manager or SES, credit to Copilot for work.</w:t>
      </w:r>
    </w:p>
    <w:p w14:paraId="6A59239D" w14:textId="1FABBDC9" w:rsidR="0084281A" w:rsidRPr="002C485C" w:rsidRDefault="0084281A" w:rsidP="00F223D6">
      <w:pPr>
        <w:pStyle w:val="Quote-Attritbution"/>
        <w:rPr>
          <w:b w:val="0"/>
          <w:i w:val="0"/>
        </w:rPr>
      </w:pPr>
      <w:r w:rsidRPr="002C485C">
        <w:t xml:space="preserve">Trial participant, </w:t>
      </w:r>
      <w:r w:rsidRPr="000C4409">
        <w:rPr>
          <w:b w:val="0"/>
          <w:i w:val="0"/>
        </w:rPr>
        <w:t xml:space="preserve">Focus Group </w:t>
      </w:r>
      <w:r w:rsidR="00623AB9">
        <w:rPr>
          <w:b w:val="0"/>
          <w:i w:val="0"/>
        </w:rPr>
        <w:t>d</w:t>
      </w:r>
      <w:r w:rsidRPr="000C4409">
        <w:rPr>
          <w:b w:val="0"/>
          <w:i w:val="0"/>
        </w:rPr>
        <w:t>iscussion</w:t>
      </w:r>
    </w:p>
    <w:p w14:paraId="78B82BA7" w14:textId="5EE4D54F" w:rsidR="0084281A" w:rsidRDefault="0084281A" w:rsidP="0084281A">
      <w:r>
        <w:t>T</w:t>
      </w:r>
      <w:r w:rsidR="004C6DD0">
        <w:t xml:space="preserve">he DTA has drafted </w:t>
      </w:r>
      <w:r>
        <w:t>a Policy for the Responsible Use of AI in Government and standards for accountable officials. While these documents provide high</w:t>
      </w:r>
      <w:r w:rsidR="004015F2">
        <w:noBreakHyphen/>
      </w:r>
      <w:r>
        <w:t xml:space="preserve">level guidance on how to use </w:t>
      </w:r>
      <w:r w:rsidR="00045FC6">
        <w:t>generative AI</w:t>
      </w:r>
      <w:r>
        <w:t xml:space="preserve"> responsibly in government, there is no direct reference to how to disclose the use of </w:t>
      </w:r>
      <w:r w:rsidR="00045FC6">
        <w:t>generative AI</w:t>
      </w:r>
      <w:r>
        <w:t xml:space="preserve"> in staff work. </w:t>
      </w:r>
      <w:r w:rsidR="00FC0025">
        <w:t xml:space="preserve">These documents were also not available to trial participants during the trial. </w:t>
      </w:r>
      <w:r>
        <w:t>Development</w:t>
      </w:r>
      <w:r w:rsidR="00FC0025">
        <w:t xml:space="preserve"> and dissemination</w:t>
      </w:r>
      <w:r>
        <w:t xml:space="preserve"> of transparency and disclosure guidelines </w:t>
      </w:r>
      <w:r w:rsidR="006740C5">
        <w:t xml:space="preserve">in the future </w:t>
      </w:r>
      <w:r>
        <w:t xml:space="preserve">could further support Treasury staff to feel confident in their use of </w:t>
      </w:r>
      <w:r w:rsidR="00045FC6">
        <w:t>generative AI</w:t>
      </w:r>
      <w:r>
        <w:t xml:space="preserve"> for official work purposes. </w:t>
      </w:r>
    </w:p>
    <w:p w14:paraId="4C6F9BE8" w14:textId="1D70A3F6" w:rsidR="0084281A" w:rsidRDefault="0084281A" w:rsidP="00724A10">
      <w:pPr>
        <w:pStyle w:val="Quote-Copilot"/>
        <w:jc w:val="left"/>
        <w:rPr>
          <w:i w:val="0"/>
        </w:rPr>
      </w:pPr>
      <w:r w:rsidRPr="00AD2535">
        <w:t>It would be great to better understand how to give credit to Copilot in our work.</w:t>
      </w:r>
    </w:p>
    <w:p w14:paraId="70BCDF08" w14:textId="6B9BDA83" w:rsidR="0084281A" w:rsidRPr="00230AE4" w:rsidRDefault="0084281A" w:rsidP="00672D5D">
      <w:pPr>
        <w:pStyle w:val="Quote-Attritbution"/>
        <w:rPr>
          <w:b w:val="0"/>
          <w:i w:val="0"/>
        </w:rPr>
      </w:pPr>
      <w:r w:rsidRPr="002C485C">
        <w:t xml:space="preserve">Trial participant, </w:t>
      </w:r>
      <w:r w:rsidRPr="000C4409">
        <w:rPr>
          <w:b w:val="0"/>
          <w:i w:val="0"/>
        </w:rPr>
        <w:t xml:space="preserve">Focus Group </w:t>
      </w:r>
      <w:r w:rsidR="00623AB9">
        <w:rPr>
          <w:b w:val="0"/>
          <w:i w:val="0"/>
        </w:rPr>
        <w:t>d</w:t>
      </w:r>
      <w:r w:rsidRPr="000C4409">
        <w:rPr>
          <w:b w:val="0"/>
          <w:i w:val="0"/>
        </w:rPr>
        <w:t>iscussion</w:t>
      </w:r>
    </w:p>
    <w:p w14:paraId="1672B549" w14:textId="5908A42E" w:rsidR="0084281A" w:rsidRDefault="0084281A" w:rsidP="00CB34DD">
      <w:r>
        <w:t>Some trial</w:t>
      </w:r>
      <w:r w:rsidRPr="00335930">
        <w:t xml:space="preserve"> participants were </w:t>
      </w:r>
      <w:r>
        <w:t>als</w:t>
      </w:r>
      <w:r w:rsidRPr="00AD2535">
        <w:t xml:space="preserve">o conscious of the need to ensure that the use of </w:t>
      </w:r>
      <w:r w:rsidR="00045FC6">
        <w:t>generative AI</w:t>
      </w:r>
      <w:r w:rsidRPr="00AD2535">
        <w:t xml:space="preserve"> did not reduce </w:t>
      </w:r>
      <w:r w:rsidR="007412F5">
        <w:t xml:space="preserve">or disrupt </w:t>
      </w:r>
      <w:r w:rsidRPr="00AD2535">
        <w:t>public trust in institutions.</w:t>
      </w:r>
      <w:r>
        <w:t xml:space="preserve"> This </w:t>
      </w:r>
      <w:r w:rsidR="00F96910">
        <w:t xml:space="preserve">will </w:t>
      </w:r>
      <w:r>
        <w:t>require a cultural shift</w:t>
      </w:r>
      <w:r w:rsidR="004C6DD0">
        <w:t xml:space="preserve">, </w:t>
      </w:r>
      <w:r>
        <w:t>which will take time.</w:t>
      </w:r>
      <w:r w:rsidR="006740C5">
        <w:t xml:space="preserve"> Further, it requires a recognition of the different ways that generative AI can be used</w:t>
      </w:r>
      <w:r w:rsidR="00A43DDA">
        <w:t xml:space="preserve"> within government</w:t>
      </w:r>
      <w:r w:rsidR="006740C5">
        <w:t xml:space="preserve"> – for example, </w:t>
      </w:r>
      <w:r w:rsidR="00A72D1C">
        <w:t>there are likely different implications of the use of generative AI for</w:t>
      </w:r>
      <w:r w:rsidR="006740C5">
        <w:t xml:space="preserve"> frontline service delivery, versus</w:t>
      </w:r>
      <w:r w:rsidR="00A43DDA">
        <w:t xml:space="preserve"> in the preparation of specific </w:t>
      </w:r>
      <w:r w:rsidR="00A72D1C">
        <w:t xml:space="preserve">internal </w:t>
      </w:r>
      <w:r w:rsidR="00A43DDA">
        <w:t xml:space="preserve">documentation or basic administrative tasks. </w:t>
      </w:r>
      <w:r>
        <w:t>As a result, transparency</w:t>
      </w:r>
      <w:r w:rsidR="00A72D1C">
        <w:t xml:space="preserve"> and accountability</w:t>
      </w:r>
      <w:r>
        <w:t xml:space="preserve"> in the use of </w:t>
      </w:r>
      <w:r w:rsidR="00045FC6">
        <w:t>generative AI</w:t>
      </w:r>
      <w:r>
        <w:t xml:space="preserve"> products such as Copilot is even more important to uphold trust in government. </w:t>
      </w:r>
    </w:p>
    <w:p w14:paraId="4D13B95E" w14:textId="5BC99FD7" w:rsidR="00547C5E" w:rsidRDefault="0084281A" w:rsidP="00BC058C">
      <w:pPr>
        <w:pStyle w:val="Heading1Numbered"/>
      </w:pPr>
      <w:r>
        <w:br w:type="page"/>
      </w:r>
      <w:r w:rsidR="00A728BD">
        <w:lastRenderedPageBreak/>
        <w:t xml:space="preserve"> </w:t>
      </w:r>
      <w:bookmarkStart w:id="39" w:name="_Toc188966186"/>
      <w:r w:rsidR="00547C5E">
        <w:t>Process improvement</w:t>
      </w:r>
      <w:bookmarkEnd w:id="39"/>
    </w:p>
    <w:p w14:paraId="79FE13E2" w14:textId="6A9148AE" w:rsidR="00547C5E" w:rsidRDefault="00915936" w:rsidP="00915936">
      <w:pPr>
        <w:rPr>
          <w:b/>
          <w:bCs/>
        </w:rPr>
      </w:pPr>
      <w:r>
        <w:t xml:space="preserve">This section addresses the third evaluation question: </w:t>
      </w:r>
      <w:r w:rsidR="00B004D0" w:rsidRPr="00545407">
        <w:rPr>
          <w:rStyle w:val="Emphasis"/>
        </w:rPr>
        <w:t>To what extent does Copilot support process improvement?</w:t>
      </w:r>
    </w:p>
    <w:p w14:paraId="67614F99" w14:textId="3B8F63B6" w:rsidR="00507FC0" w:rsidRDefault="00E67AD8" w:rsidP="00C57294">
      <w:pPr>
        <w:rPr>
          <w:rFonts w:eastAsiaTheme="minorHAnsi"/>
          <w:lang w:eastAsia="en-US"/>
        </w:rPr>
      </w:pPr>
      <w:r w:rsidRPr="00094A92">
        <w:rPr>
          <w:rFonts w:eastAsiaTheme="minorHAnsi"/>
          <w:lang w:eastAsia="en-US"/>
        </w:rPr>
        <w:t>Overall,</w:t>
      </w:r>
      <w:r>
        <w:rPr>
          <w:rFonts w:eastAsiaTheme="minorHAnsi"/>
          <w:lang w:eastAsia="en-US"/>
        </w:rPr>
        <w:t xml:space="preserve"> benefits to work processes were the most well</w:t>
      </w:r>
      <w:r w:rsidR="004015F2">
        <w:rPr>
          <w:rFonts w:eastAsiaTheme="minorHAnsi"/>
          <w:lang w:eastAsia="en-US"/>
        </w:rPr>
        <w:noBreakHyphen/>
      </w:r>
      <w:r>
        <w:rPr>
          <w:rFonts w:eastAsiaTheme="minorHAnsi"/>
          <w:lang w:eastAsia="en-US"/>
        </w:rPr>
        <w:t xml:space="preserve">evidenced outcomes from </w:t>
      </w:r>
      <w:r w:rsidRPr="00094A92">
        <w:rPr>
          <w:rFonts w:eastAsiaTheme="minorHAnsi"/>
          <w:lang w:eastAsia="en-US"/>
        </w:rPr>
        <w:t>the Copilot trial.</w:t>
      </w:r>
      <w:r w:rsidR="00FA1984">
        <w:rPr>
          <w:rFonts w:eastAsiaTheme="minorHAnsi"/>
          <w:lang w:eastAsia="en-US"/>
        </w:rPr>
        <w:t xml:space="preserve"> </w:t>
      </w:r>
      <w:r w:rsidR="00F63DF1" w:rsidRPr="00094A92">
        <w:rPr>
          <w:rFonts w:eastAsiaTheme="minorHAnsi"/>
          <w:lang w:eastAsia="en-US"/>
        </w:rPr>
        <w:t xml:space="preserve">Trial participants indicated through </w:t>
      </w:r>
      <w:r w:rsidR="001E4333">
        <w:rPr>
          <w:rFonts w:eastAsiaTheme="minorHAnsi"/>
          <w:lang w:eastAsia="en-US"/>
        </w:rPr>
        <w:t xml:space="preserve">all </w:t>
      </w:r>
      <w:r w:rsidR="00AF268B">
        <w:rPr>
          <w:rFonts w:eastAsiaTheme="minorHAnsi"/>
          <w:lang w:eastAsia="en-US"/>
        </w:rPr>
        <w:t>the evaluation</w:t>
      </w:r>
      <w:r w:rsidR="004015F2">
        <w:rPr>
          <w:rFonts w:eastAsiaTheme="minorHAnsi"/>
          <w:lang w:eastAsia="en-US"/>
        </w:rPr>
        <w:t>’</w:t>
      </w:r>
      <w:r w:rsidR="00AF268B">
        <w:rPr>
          <w:rFonts w:eastAsiaTheme="minorHAnsi"/>
          <w:lang w:eastAsia="en-US"/>
        </w:rPr>
        <w:t xml:space="preserve">s data sources </w:t>
      </w:r>
      <w:r w:rsidR="0035410F" w:rsidRPr="00094A92">
        <w:rPr>
          <w:rFonts w:eastAsiaTheme="minorHAnsi"/>
          <w:lang w:eastAsia="en-US"/>
        </w:rPr>
        <w:t xml:space="preserve">that </w:t>
      </w:r>
      <w:r w:rsidR="00E97499" w:rsidRPr="00094A92">
        <w:rPr>
          <w:rFonts w:eastAsiaTheme="minorHAnsi"/>
          <w:lang w:eastAsia="en-US"/>
        </w:rPr>
        <w:t>Copilot</w:t>
      </w:r>
      <w:r w:rsidR="00C11ECF" w:rsidRPr="00094A92">
        <w:rPr>
          <w:rFonts w:eastAsiaTheme="minorHAnsi"/>
          <w:lang w:eastAsia="en-US"/>
        </w:rPr>
        <w:t xml:space="preserve"> provided the most </w:t>
      </w:r>
      <w:r w:rsidR="006641DE">
        <w:rPr>
          <w:rFonts w:eastAsiaTheme="minorHAnsi"/>
          <w:lang w:eastAsia="en-US"/>
        </w:rPr>
        <w:t>value</w:t>
      </w:r>
      <w:r w:rsidR="00C11ECF" w:rsidRPr="00094A92">
        <w:rPr>
          <w:rFonts w:eastAsiaTheme="minorHAnsi"/>
          <w:lang w:eastAsia="en-US"/>
        </w:rPr>
        <w:t xml:space="preserve"> to their work </w:t>
      </w:r>
      <w:r w:rsidR="001E4333">
        <w:rPr>
          <w:rFonts w:eastAsiaTheme="minorHAnsi"/>
          <w:lang w:eastAsia="en-US"/>
        </w:rPr>
        <w:t>by</w:t>
      </w:r>
      <w:r w:rsidR="00C11ECF" w:rsidRPr="00094A92">
        <w:rPr>
          <w:rFonts w:eastAsiaTheme="minorHAnsi"/>
          <w:lang w:eastAsia="en-US"/>
        </w:rPr>
        <w:t xml:space="preserve"> improving basic administrative processes</w:t>
      </w:r>
      <w:r w:rsidR="007D19D2" w:rsidRPr="00094A92">
        <w:rPr>
          <w:rFonts w:eastAsiaTheme="minorHAnsi"/>
          <w:lang w:eastAsia="en-US"/>
        </w:rPr>
        <w:t xml:space="preserve">, </w:t>
      </w:r>
      <w:r w:rsidR="00910C23" w:rsidRPr="00094A92">
        <w:rPr>
          <w:rFonts w:eastAsiaTheme="minorHAnsi"/>
          <w:lang w:eastAsia="en-US"/>
        </w:rPr>
        <w:t>contributing to idea</w:t>
      </w:r>
      <w:r w:rsidR="00077BF7" w:rsidRPr="00094A92">
        <w:rPr>
          <w:rFonts w:eastAsiaTheme="minorHAnsi"/>
          <w:lang w:eastAsia="en-US"/>
        </w:rPr>
        <w:t xml:space="preserve"> development</w:t>
      </w:r>
      <w:r w:rsidR="00910C23" w:rsidRPr="00094A92">
        <w:rPr>
          <w:rFonts w:eastAsiaTheme="minorHAnsi"/>
          <w:lang w:eastAsia="en-US"/>
        </w:rPr>
        <w:t xml:space="preserve"> and supporting</w:t>
      </w:r>
      <w:r w:rsidR="00C11ECF" w:rsidRPr="00094A92">
        <w:rPr>
          <w:rFonts w:eastAsiaTheme="minorHAnsi"/>
          <w:lang w:eastAsia="en-US"/>
        </w:rPr>
        <w:t xml:space="preserve"> knowledge management. </w:t>
      </w:r>
      <w:r w:rsidR="00B50224">
        <w:rPr>
          <w:rFonts w:eastAsiaTheme="minorHAnsi"/>
          <w:lang w:eastAsia="en-US"/>
        </w:rPr>
        <w:t>There were also reports that Copilot</w:t>
      </w:r>
      <w:r w:rsidR="00C11ECF" w:rsidRPr="00094A92">
        <w:rPr>
          <w:rFonts w:eastAsiaTheme="minorHAnsi"/>
          <w:lang w:eastAsia="en-US"/>
        </w:rPr>
        <w:t xml:space="preserve"> </w:t>
      </w:r>
      <w:r w:rsidR="00B50224">
        <w:rPr>
          <w:rFonts w:eastAsiaTheme="minorHAnsi"/>
          <w:lang w:eastAsia="en-US"/>
        </w:rPr>
        <w:t>saved participants time on basic admin</w:t>
      </w:r>
      <w:r w:rsidR="00E72A42">
        <w:rPr>
          <w:rFonts w:eastAsiaTheme="minorHAnsi"/>
          <w:lang w:eastAsia="en-US"/>
        </w:rPr>
        <w:t>istrative</w:t>
      </w:r>
      <w:r w:rsidR="00B50224">
        <w:rPr>
          <w:rFonts w:eastAsiaTheme="minorHAnsi"/>
          <w:lang w:eastAsia="en-US"/>
        </w:rPr>
        <w:t xml:space="preserve"> tasks</w:t>
      </w:r>
      <w:r w:rsidR="00F03062">
        <w:rPr>
          <w:rFonts w:eastAsiaTheme="minorHAnsi"/>
          <w:lang w:eastAsia="en-US"/>
        </w:rPr>
        <w:t>, although time saved was not explicitly measured</w:t>
      </w:r>
      <w:r w:rsidR="00B50224">
        <w:rPr>
          <w:rFonts w:eastAsiaTheme="minorHAnsi"/>
          <w:lang w:eastAsia="en-US"/>
        </w:rPr>
        <w:t>.</w:t>
      </w:r>
      <w:r w:rsidR="004C4C91">
        <w:rPr>
          <w:rFonts w:eastAsiaTheme="minorHAnsi"/>
          <w:lang w:eastAsia="en-US"/>
        </w:rPr>
        <w:t xml:space="preserve"> </w:t>
      </w:r>
      <w:r w:rsidR="00CC7985">
        <w:rPr>
          <w:rFonts w:eastAsiaTheme="minorHAnsi"/>
          <w:lang w:eastAsia="en-US"/>
        </w:rPr>
        <w:t>Examples of this included</w:t>
      </w:r>
      <w:r w:rsidR="004C4C91">
        <w:rPr>
          <w:rFonts w:eastAsiaTheme="minorHAnsi"/>
          <w:lang w:eastAsia="en-US"/>
        </w:rPr>
        <w:t xml:space="preserve"> </w:t>
      </w:r>
      <w:r w:rsidR="00CC7985">
        <w:rPr>
          <w:rFonts w:eastAsiaTheme="minorHAnsi"/>
          <w:lang w:eastAsia="en-US"/>
        </w:rPr>
        <w:t>using Copilot to review</w:t>
      </w:r>
      <w:r w:rsidR="004C4C91">
        <w:rPr>
          <w:rFonts w:eastAsiaTheme="minorHAnsi"/>
          <w:lang w:eastAsia="en-US"/>
        </w:rPr>
        <w:t xml:space="preserve"> </w:t>
      </w:r>
      <w:r w:rsidR="00CC7985">
        <w:rPr>
          <w:rFonts w:eastAsiaTheme="minorHAnsi"/>
          <w:lang w:eastAsia="en-US"/>
        </w:rPr>
        <w:t xml:space="preserve">multiple procurement </w:t>
      </w:r>
      <w:r w:rsidR="004C6DD0">
        <w:rPr>
          <w:rFonts w:eastAsiaTheme="minorHAnsi"/>
          <w:lang w:eastAsia="en-US"/>
        </w:rPr>
        <w:t xml:space="preserve">documents </w:t>
      </w:r>
      <w:r w:rsidR="00CC7985">
        <w:rPr>
          <w:rFonts w:eastAsiaTheme="minorHAnsi"/>
          <w:lang w:eastAsia="en-US"/>
        </w:rPr>
        <w:t xml:space="preserve">and </w:t>
      </w:r>
      <w:r w:rsidR="008F7819">
        <w:rPr>
          <w:rFonts w:eastAsiaTheme="minorHAnsi"/>
          <w:lang w:eastAsia="en-US"/>
        </w:rPr>
        <w:t xml:space="preserve">to support coding process </w:t>
      </w:r>
      <w:r w:rsidR="00CC7985">
        <w:rPr>
          <w:rFonts w:eastAsiaTheme="minorHAnsi"/>
          <w:lang w:eastAsia="en-US"/>
        </w:rPr>
        <w:t xml:space="preserve">to </w:t>
      </w:r>
      <w:r w:rsidR="008F7819">
        <w:rPr>
          <w:rFonts w:eastAsiaTheme="minorHAnsi"/>
          <w:lang w:eastAsia="en-US"/>
        </w:rPr>
        <w:t>save up to 4</w:t>
      </w:r>
      <w:r w:rsidR="002F7656">
        <w:rPr>
          <w:rFonts w:eastAsiaTheme="minorHAnsi"/>
          <w:lang w:eastAsia="en-US"/>
        </w:rPr>
        <w:t>–</w:t>
      </w:r>
      <w:r w:rsidR="008F7819">
        <w:rPr>
          <w:rFonts w:eastAsiaTheme="minorHAnsi"/>
          <w:lang w:eastAsia="en-US"/>
        </w:rPr>
        <w:t>6 hours of work</w:t>
      </w:r>
      <w:r w:rsidR="00CC7985">
        <w:rPr>
          <w:rFonts w:eastAsiaTheme="minorHAnsi"/>
          <w:lang w:eastAsia="en-US"/>
        </w:rPr>
        <w:t xml:space="preserve">. </w:t>
      </w:r>
      <w:r w:rsidR="00702F3F">
        <w:rPr>
          <w:rFonts w:eastAsiaTheme="minorHAnsi"/>
          <w:lang w:eastAsia="en-US"/>
        </w:rPr>
        <w:t xml:space="preserve">Despite this, </w:t>
      </w:r>
      <w:r w:rsidR="00EB13A0">
        <w:rPr>
          <w:rFonts w:eastAsiaTheme="minorHAnsi"/>
          <w:lang w:eastAsia="en-US"/>
        </w:rPr>
        <w:t>some</w:t>
      </w:r>
      <w:r w:rsidR="00773D3B" w:rsidRPr="00094A92">
        <w:rPr>
          <w:rFonts w:eastAsiaTheme="minorHAnsi"/>
          <w:lang w:eastAsia="en-US"/>
        </w:rPr>
        <w:t xml:space="preserve"> participants </w:t>
      </w:r>
      <w:r w:rsidR="00EB13A0">
        <w:rPr>
          <w:rFonts w:eastAsiaTheme="minorHAnsi"/>
          <w:lang w:eastAsia="en-US"/>
        </w:rPr>
        <w:t xml:space="preserve">did experience issues with low quality responses, especially </w:t>
      </w:r>
      <w:r w:rsidR="00E032E1">
        <w:rPr>
          <w:rFonts w:eastAsiaTheme="minorHAnsi"/>
          <w:lang w:eastAsia="en-US"/>
        </w:rPr>
        <w:t>with</w:t>
      </w:r>
      <w:r w:rsidR="00EB13A0">
        <w:rPr>
          <w:rFonts w:eastAsiaTheme="minorHAnsi"/>
          <w:lang w:eastAsia="en-US"/>
        </w:rPr>
        <w:t xml:space="preserve"> more complex tasks.</w:t>
      </w:r>
    </w:p>
    <w:p w14:paraId="2043570D" w14:textId="77777777" w:rsidR="00885B44" w:rsidRDefault="00885B44" w:rsidP="00B7325F">
      <w:pPr>
        <w:pStyle w:val="Heading2"/>
        <w:rPr>
          <w:rFonts w:eastAsiaTheme="minorHAnsi"/>
          <w:lang w:eastAsia="en-US"/>
        </w:rPr>
      </w:pPr>
      <w:bookmarkStart w:id="40" w:name="_Toc188966187"/>
      <w:r>
        <w:rPr>
          <w:rFonts w:eastAsiaTheme="minorHAnsi"/>
          <w:lang w:eastAsia="en-US"/>
        </w:rPr>
        <w:t>Copilot supported improved work processes</w:t>
      </w:r>
      <w:bookmarkEnd w:id="40"/>
      <w:r>
        <w:rPr>
          <w:rFonts w:eastAsiaTheme="minorHAnsi"/>
          <w:lang w:eastAsia="en-US"/>
        </w:rPr>
        <w:t xml:space="preserve"> </w:t>
      </w:r>
    </w:p>
    <w:p w14:paraId="00364A9D" w14:textId="4CD1E5CB" w:rsidR="00B37860" w:rsidRDefault="00B37860" w:rsidP="00885B44">
      <w:pPr>
        <w:rPr>
          <w:rFonts w:eastAsiaTheme="minorHAnsi"/>
          <w:lang w:eastAsia="en-US"/>
        </w:rPr>
      </w:pPr>
      <w:r>
        <w:rPr>
          <w:rFonts w:eastAsiaTheme="minorHAnsi"/>
          <w:lang w:eastAsia="en-US"/>
        </w:rPr>
        <w:t xml:space="preserve">Trial participants found that Copilot was most useful at </w:t>
      </w:r>
      <w:r w:rsidR="009B6347">
        <w:rPr>
          <w:rFonts w:eastAsiaTheme="minorHAnsi"/>
          <w:lang w:eastAsia="en-US"/>
        </w:rPr>
        <w:t xml:space="preserve">supporting work processes including </w:t>
      </w:r>
      <w:r>
        <w:rPr>
          <w:rFonts w:eastAsiaTheme="minorHAnsi"/>
          <w:lang w:eastAsia="en-US"/>
        </w:rPr>
        <w:t xml:space="preserve">summarising </w:t>
      </w:r>
      <w:r w:rsidRPr="00713ADA">
        <w:rPr>
          <w:rFonts w:eastAsiaTheme="minorHAnsi"/>
          <w:lang w:eastAsia="en-US"/>
        </w:rPr>
        <w:t>meeting minutes, find</w:t>
      </w:r>
      <w:r>
        <w:rPr>
          <w:rFonts w:eastAsiaTheme="minorHAnsi"/>
          <w:lang w:eastAsia="en-US"/>
        </w:rPr>
        <w:t>ing</w:t>
      </w:r>
      <w:r w:rsidRPr="00713ADA">
        <w:rPr>
          <w:rFonts w:eastAsiaTheme="minorHAnsi"/>
          <w:lang w:eastAsia="en-US"/>
        </w:rPr>
        <w:t xml:space="preserve"> files</w:t>
      </w:r>
      <w:r>
        <w:rPr>
          <w:rFonts w:eastAsiaTheme="minorHAnsi"/>
          <w:lang w:eastAsia="en-US"/>
        </w:rPr>
        <w:t xml:space="preserve"> and information on SharePoint online</w:t>
      </w:r>
      <w:r w:rsidRPr="00713ADA">
        <w:rPr>
          <w:rFonts w:eastAsiaTheme="minorHAnsi"/>
          <w:lang w:eastAsia="en-US"/>
        </w:rPr>
        <w:t xml:space="preserve">, </w:t>
      </w:r>
      <w:r>
        <w:rPr>
          <w:rFonts w:eastAsiaTheme="minorHAnsi"/>
          <w:lang w:eastAsia="en-US"/>
        </w:rPr>
        <w:t>developing draft plans and</w:t>
      </w:r>
      <w:r w:rsidRPr="00713ADA">
        <w:rPr>
          <w:rFonts w:eastAsiaTheme="minorHAnsi"/>
          <w:lang w:eastAsia="en-US"/>
        </w:rPr>
        <w:t xml:space="preserve"> document</w:t>
      </w:r>
      <w:r>
        <w:rPr>
          <w:rFonts w:eastAsiaTheme="minorHAnsi"/>
          <w:lang w:eastAsia="en-US"/>
        </w:rPr>
        <w:t>s</w:t>
      </w:r>
      <w:r w:rsidRPr="00713ADA">
        <w:rPr>
          <w:rFonts w:eastAsiaTheme="minorHAnsi"/>
          <w:lang w:eastAsia="en-US"/>
        </w:rPr>
        <w:t>, and adapting</w:t>
      </w:r>
      <w:r w:rsidR="00661929">
        <w:rPr>
          <w:rFonts w:eastAsiaTheme="minorHAnsi"/>
          <w:lang w:eastAsia="en-US"/>
        </w:rPr>
        <w:t xml:space="preserve"> the</w:t>
      </w:r>
      <w:r w:rsidRPr="00713ADA">
        <w:rPr>
          <w:rFonts w:eastAsiaTheme="minorHAnsi"/>
          <w:lang w:eastAsia="en-US"/>
        </w:rPr>
        <w:t xml:space="preserve"> tone of writing. </w:t>
      </w:r>
    </w:p>
    <w:p w14:paraId="708CC3B2" w14:textId="77577471" w:rsidR="009A0A43" w:rsidRDefault="00885B44" w:rsidP="00F067F3">
      <w:pPr>
        <w:rPr>
          <w:rFonts w:eastAsiaTheme="minorHAnsi"/>
          <w:lang w:eastAsia="en-US"/>
        </w:rPr>
      </w:pPr>
      <w:r w:rsidRPr="00E77C5B">
        <w:rPr>
          <w:rFonts w:eastAsiaTheme="minorHAnsi"/>
          <w:lang w:eastAsia="en-US"/>
        </w:rPr>
        <w:t>Overall, 6</w:t>
      </w:r>
      <w:r w:rsidR="00971B1F">
        <w:rPr>
          <w:rFonts w:eastAsiaTheme="minorHAnsi"/>
          <w:lang w:eastAsia="en-US"/>
        </w:rPr>
        <w:t>3</w:t>
      </w:r>
      <w:r w:rsidR="00EE63C4">
        <w:rPr>
          <w:rFonts w:eastAsiaTheme="minorHAnsi"/>
          <w:lang w:eastAsia="en-US"/>
        </w:rPr>
        <w:t xml:space="preserve"> </w:t>
      </w:r>
      <w:r w:rsidR="009A0EDE">
        <w:rPr>
          <w:rFonts w:eastAsiaTheme="minorHAnsi"/>
          <w:lang w:eastAsia="en-US"/>
        </w:rPr>
        <w:t>per cent</w:t>
      </w:r>
      <w:r w:rsidRPr="00E77C5B">
        <w:rPr>
          <w:rFonts w:eastAsiaTheme="minorHAnsi"/>
          <w:lang w:eastAsia="en-US"/>
        </w:rPr>
        <w:t xml:space="preserve"> </w:t>
      </w:r>
      <w:r>
        <w:rPr>
          <w:rFonts w:eastAsiaTheme="minorHAnsi"/>
          <w:lang w:eastAsia="en-US"/>
        </w:rPr>
        <w:t>of</w:t>
      </w:r>
      <w:r w:rsidRPr="00E77C5B">
        <w:rPr>
          <w:rFonts w:eastAsiaTheme="minorHAnsi"/>
          <w:lang w:eastAsia="en-US"/>
        </w:rPr>
        <w:t xml:space="preserve"> respondents</w:t>
      </w:r>
      <w:r>
        <w:rPr>
          <w:rFonts w:eastAsiaTheme="minorHAnsi"/>
          <w:lang w:eastAsia="en-US"/>
        </w:rPr>
        <w:t xml:space="preserve"> in the post</w:t>
      </w:r>
      <w:r w:rsidR="004015F2">
        <w:rPr>
          <w:rFonts w:eastAsiaTheme="minorHAnsi"/>
          <w:lang w:eastAsia="en-US"/>
        </w:rPr>
        <w:noBreakHyphen/>
      </w:r>
      <w:r>
        <w:rPr>
          <w:rFonts w:eastAsiaTheme="minorHAnsi"/>
          <w:lang w:eastAsia="en-US"/>
        </w:rPr>
        <w:t>trial survey</w:t>
      </w:r>
      <w:r w:rsidRPr="00E77C5B">
        <w:rPr>
          <w:rFonts w:eastAsiaTheme="minorHAnsi"/>
          <w:lang w:eastAsia="en-US"/>
        </w:rPr>
        <w:t xml:space="preserve"> indicated that Copilot had some form of positive impact on work processes with </w:t>
      </w:r>
      <w:r w:rsidR="006D17A0">
        <w:rPr>
          <w:rFonts w:eastAsiaTheme="minorHAnsi"/>
          <w:lang w:eastAsia="en-US"/>
        </w:rPr>
        <w:t>just less than</w:t>
      </w:r>
      <w:r w:rsidRPr="00E77C5B">
        <w:rPr>
          <w:rFonts w:eastAsiaTheme="minorHAnsi"/>
          <w:lang w:eastAsia="en-US"/>
        </w:rPr>
        <w:t xml:space="preserve"> </w:t>
      </w:r>
      <w:r w:rsidR="009A0A43">
        <w:rPr>
          <w:rFonts w:eastAsiaTheme="minorHAnsi"/>
          <w:lang w:eastAsia="en-US"/>
        </w:rPr>
        <w:t>one</w:t>
      </w:r>
      <w:r w:rsidRPr="00E77C5B">
        <w:rPr>
          <w:rFonts w:eastAsiaTheme="minorHAnsi"/>
          <w:lang w:eastAsia="en-US"/>
        </w:rPr>
        <w:t xml:space="preserve"> in 10 (</w:t>
      </w:r>
      <w:r w:rsidR="006D17A0">
        <w:rPr>
          <w:rFonts w:eastAsiaTheme="minorHAnsi"/>
          <w:lang w:eastAsia="en-US"/>
        </w:rPr>
        <w:t>7</w:t>
      </w:r>
      <w:r w:rsidR="00EE63C4">
        <w:rPr>
          <w:rFonts w:eastAsiaTheme="minorHAnsi"/>
          <w:lang w:eastAsia="en-US"/>
        </w:rPr>
        <w:t xml:space="preserve"> </w:t>
      </w:r>
      <w:r w:rsidR="009A0EDE">
        <w:rPr>
          <w:rFonts w:eastAsiaTheme="minorHAnsi"/>
          <w:lang w:eastAsia="en-US"/>
        </w:rPr>
        <w:t>per cent</w:t>
      </w:r>
      <w:r w:rsidRPr="00E77C5B">
        <w:rPr>
          <w:rFonts w:eastAsiaTheme="minorHAnsi"/>
          <w:lang w:eastAsia="en-US"/>
        </w:rPr>
        <w:t>) reporting a very positive impact</w:t>
      </w:r>
      <w:r w:rsidR="00F067F3">
        <w:rPr>
          <w:rFonts w:eastAsiaTheme="minorHAnsi"/>
          <w:lang w:eastAsia="en-US"/>
        </w:rPr>
        <w:t xml:space="preserve"> (</w:t>
      </w:r>
      <w:r w:rsidR="00217394">
        <w:rPr>
          <w:rFonts w:eastAsiaTheme="minorHAnsi"/>
          <w:lang w:eastAsia="en-US"/>
        </w:rPr>
        <w:t>Figure 10</w:t>
      </w:r>
      <w:r w:rsidR="00F067F3">
        <w:rPr>
          <w:rFonts w:eastAsiaTheme="minorHAnsi"/>
          <w:lang w:eastAsia="en-US"/>
        </w:rPr>
        <w:t>)</w:t>
      </w:r>
      <w:r w:rsidRPr="00E77C5B">
        <w:rPr>
          <w:rFonts w:eastAsiaTheme="minorHAnsi"/>
          <w:lang w:eastAsia="en-US"/>
        </w:rPr>
        <w:t xml:space="preserve">. </w:t>
      </w:r>
      <w:r w:rsidR="00AB464A">
        <w:rPr>
          <w:rFonts w:eastAsiaTheme="minorHAnsi"/>
          <w:lang w:eastAsia="en-US"/>
        </w:rPr>
        <w:t>This is also reinforced by reports from managers of trial participants</w:t>
      </w:r>
      <w:r w:rsidR="004D0E88">
        <w:rPr>
          <w:rFonts w:eastAsiaTheme="minorHAnsi"/>
          <w:lang w:eastAsia="en-US"/>
        </w:rPr>
        <w:t xml:space="preserve">: </w:t>
      </w:r>
      <w:r w:rsidR="008D4FDD">
        <w:rPr>
          <w:rFonts w:eastAsiaTheme="minorHAnsi"/>
          <w:lang w:eastAsia="en-US"/>
        </w:rPr>
        <w:t>4</w:t>
      </w:r>
      <w:r w:rsidR="0004067E">
        <w:rPr>
          <w:rFonts w:eastAsiaTheme="minorHAnsi"/>
          <w:lang w:eastAsia="en-US"/>
        </w:rPr>
        <w:t>1</w:t>
      </w:r>
      <w:r w:rsidR="00BF33A6">
        <w:rPr>
          <w:rFonts w:eastAsiaTheme="minorHAnsi"/>
          <w:lang w:eastAsia="en-US"/>
        </w:rPr>
        <w:t xml:space="preserve"> per cent</w:t>
      </w:r>
      <w:r w:rsidR="008D4FDD">
        <w:rPr>
          <w:rFonts w:eastAsiaTheme="minorHAnsi"/>
          <w:lang w:eastAsia="en-US"/>
        </w:rPr>
        <w:t xml:space="preserve"> of </w:t>
      </w:r>
      <w:r w:rsidR="009802F7">
        <w:rPr>
          <w:rFonts w:eastAsiaTheme="minorHAnsi"/>
          <w:lang w:eastAsia="en-US"/>
        </w:rPr>
        <w:t xml:space="preserve">responding </w:t>
      </w:r>
      <w:r w:rsidR="008D4FDD">
        <w:rPr>
          <w:rFonts w:eastAsiaTheme="minorHAnsi"/>
          <w:lang w:eastAsia="en-US"/>
        </w:rPr>
        <w:t>managers reported that Copilot had some positive impact on their staff</w:t>
      </w:r>
      <w:r w:rsidR="004015F2">
        <w:rPr>
          <w:rFonts w:eastAsiaTheme="minorHAnsi"/>
          <w:lang w:eastAsia="en-US"/>
        </w:rPr>
        <w:t>’</w:t>
      </w:r>
      <w:r w:rsidR="008D4FDD">
        <w:rPr>
          <w:rFonts w:eastAsiaTheme="minorHAnsi"/>
          <w:lang w:eastAsia="en-US"/>
        </w:rPr>
        <w:t>s work processes</w:t>
      </w:r>
      <w:r w:rsidR="0004067E">
        <w:rPr>
          <w:rFonts w:eastAsiaTheme="minorHAnsi"/>
          <w:lang w:eastAsia="en-US"/>
        </w:rPr>
        <w:t xml:space="preserve"> (and the remainder of respondents report</w:t>
      </w:r>
      <w:r w:rsidR="009802F7">
        <w:rPr>
          <w:rFonts w:eastAsiaTheme="minorHAnsi"/>
          <w:lang w:eastAsia="en-US"/>
        </w:rPr>
        <w:t>ed</w:t>
      </w:r>
      <w:r w:rsidR="0004067E">
        <w:rPr>
          <w:rFonts w:eastAsiaTheme="minorHAnsi"/>
          <w:lang w:eastAsia="en-US"/>
        </w:rPr>
        <w:t xml:space="preserve"> no impact</w:t>
      </w:r>
      <w:r w:rsidR="00AF2E4A">
        <w:rPr>
          <w:rFonts w:eastAsiaTheme="minorHAnsi"/>
          <w:lang w:eastAsia="en-US"/>
        </w:rPr>
        <w:t>)</w:t>
      </w:r>
      <w:r w:rsidR="008D4FDD">
        <w:rPr>
          <w:rFonts w:eastAsiaTheme="minorHAnsi"/>
          <w:lang w:eastAsia="en-US"/>
        </w:rPr>
        <w:t>.</w:t>
      </w:r>
      <w:r w:rsidR="00D374DB">
        <w:rPr>
          <w:rFonts w:eastAsiaTheme="minorHAnsi"/>
          <w:lang w:eastAsia="en-US"/>
        </w:rPr>
        <w:t xml:space="preserve"> </w:t>
      </w:r>
    </w:p>
    <w:p w14:paraId="4EB63E8A" w14:textId="211109C3" w:rsidR="003D192B" w:rsidRDefault="00D374DB" w:rsidP="00F067F3">
      <w:pPr>
        <w:rPr>
          <w:rFonts w:eastAsiaTheme="minorHAnsi"/>
          <w:lang w:eastAsia="en-US"/>
        </w:rPr>
      </w:pPr>
      <w:r>
        <w:rPr>
          <w:rFonts w:eastAsiaTheme="minorHAnsi"/>
          <w:lang w:eastAsia="en-US"/>
        </w:rPr>
        <w:t>Th</w:t>
      </w:r>
      <w:r w:rsidR="00141E7A">
        <w:rPr>
          <w:rFonts w:eastAsiaTheme="minorHAnsi"/>
          <w:lang w:eastAsia="en-US"/>
        </w:rPr>
        <w:t>i</w:t>
      </w:r>
      <w:r>
        <w:rPr>
          <w:rFonts w:eastAsiaTheme="minorHAnsi"/>
          <w:lang w:eastAsia="en-US"/>
        </w:rPr>
        <w:t xml:space="preserve">s suggests that through the period of the trial, </w:t>
      </w:r>
      <w:r w:rsidR="00141E7A">
        <w:rPr>
          <w:rFonts w:eastAsiaTheme="minorHAnsi"/>
          <w:lang w:eastAsia="en-US"/>
        </w:rPr>
        <w:t>the implementation of Copilot did sup</w:t>
      </w:r>
      <w:r w:rsidR="00E11E77">
        <w:rPr>
          <w:rFonts w:eastAsiaTheme="minorHAnsi"/>
          <w:lang w:eastAsia="en-US"/>
        </w:rPr>
        <w:t xml:space="preserve">port </w:t>
      </w:r>
      <w:r w:rsidR="009C4F80">
        <w:rPr>
          <w:rFonts w:eastAsiaTheme="minorHAnsi"/>
          <w:lang w:eastAsia="en-US"/>
        </w:rPr>
        <w:t>achievement towards the short</w:t>
      </w:r>
      <w:r w:rsidR="004015F2">
        <w:rPr>
          <w:rFonts w:eastAsiaTheme="minorHAnsi"/>
          <w:lang w:eastAsia="en-US"/>
        </w:rPr>
        <w:noBreakHyphen/>
      </w:r>
      <w:r w:rsidR="009C4F80">
        <w:rPr>
          <w:rFonts w:eastAsiaTheme="minorHAnsi"/>
          <w:lang w:eastAsia="en-US"/>
        </w:rPr>
        <w:t xml:space="preserve">term outcome: </w:t>
      </w:r>
      <w:r w:rsidR="004015F2">
        <w:rPr>
          <w:rFonts w:eastAsiaTheme="minorHAnsi"/>
          <w:lang w:eastAsia="en-US"/>
        </w:rPr>
        <w:t>‘</w:t>
      </w:r>
      <w:r w:rsidR="00AB588D">
        <w:rPr>
          <w:rFonts w:eastAsiaTheme="minorHAnsi"/>
          <w:lang w:eastAsia="en-US"/>
        </w:rPr>
        <w:t>P</w:t>
      </w:r>
      <w:r w:rsidR="009C4F80">
        <w:rPr>
          <w:rFonts w:eastAsiaTheme="minorHAnsi"/>
          <w:lang w:eastAsia="en-US"/>
        </w:rPr>
        <w:t>articipants indicate an increase in process improvement using Copilot</w:t>
      </w:r>
      <w:r w:rsidR="004015F2">
        <w:rPr>
          <w:rFonts w:eastAsiaTheme="minorHAnsi"/>
          <w:lang w:eastAsia="en-US"/>
        </w:rPr>
        <w:t>’</w:t>
      </w:r>
      <w:r w:rsidR="008F765B" w:rsidRPr="008F765B">
        <w:rPr>
          <w:rFonts w:eastAsiaTheme="minorHAnsi"/>
          <w:szCs w:val="22"/>
          <w:lang w:eastAsia="en-US"/>
        </w:rPr>
        <w:t xml:space="preserve"> (</w:t>
      </w:r>
      <w:r w:rsidR="00217394">
        <w:rPr>
          <w:rFonts w:eastAsiaTheme="minorHAnsi"/>
          <w:szCs w:val="22"/>
          <w:lang w:eastAsia="en-US"/>
        </w:rPr>
        <w:t>Table 1</w:t>
      </w:r>
      <w:r w:rsidR="008F765B" w:rsidRPr="008F765B">
        <w:rPr>
          <w:rFonts w:eastAsiaTheme="minorHAnsi"/>
          <w:szCs w:val="22"/>
          <w:lang w:eastAsia="en-US"/>
        </w:rPr>
        <w:t>)</w:t>
      </w:r>
      <w:r w:rsidR="009C4F80" w:rsidRPr="008F765B">
        <w:rPr>
          <w:rFonts w:eastAsiaTheme="minorHAnsi"/>
          <w:szCs w:val="22"/>
          <w:lang w:eastAsia="en-US"/>
        </w:rPr>
        <w:t>.</w:t>
      </w:r>
      <w:r w:rsidR="009C4F80">
        <w:rPr>
          <w:rFonts w:eastAsiaTheme="minorHAnsi"/>
          <w:lang w:eastAsia="en-US"/>
        </w:rPr>
        <w:t xml:space="preserve"> </w:t>
      </w:r>
    </w:p>
    <w:p w14:paraId="4EACF2FF" w14:textId="566E64EF" w:rsidR="00736EDC" w:rsidRDefault="004B0C80" w:rsidP="00CB7BF0">
      <w:pPr>
        <w:pStyle w:val="FigureChartMainHeading"/>
      </w:pPr>
      <w:bookmarkStart w:id="41" w:name="_Ref180143406"/>
      <w:bookmarkStart w:id="42" w:name="_Hlk188278818"/>
      <w:r>
        <w:t xml:space="preserve">Manager </w:t>
      </w:r>
      <w:r w:rsidR="00FC6518" w:rsidRPr="007C35EF">
        <w:t xml:space="preserve">and staff </w:t>
      </w:r>
      <w:r w:rsidRPr="007C35EF">
        <w:t xml:space="preserve">ratings of the influence of Copilot on </w:t>
      </w:r>
      <w:r w:rsidR="00FC6518" w:rsidRPr="007C35EF">
        <w:t>work processes</w:t>
      </w:r>
      <w:bookmarkEnd w:id="41"/>
      <w:r w:rsidRPr="007C35EF">
        <w:t xml:space="preserve"> </w:t>
      </w:r>
    </w:p>
    <w:bookmarkEnd w:id="42"/>
    <w:p w14:paraId="2FF2FBB2" w14:textId="77777777" w:rsidR="00736EDC" w:rsidRDefault="00736EDC" w:rsidP="006176EB">
      <w:pPr>
        <w:pStyle w:val="ChartGraphic"/>
      </w:pPr>
      <w:r>
        <w:rPr>
          <w:noProof/>
        </w:rPr>
        <w:drawing>
          <wp:inline distT="0" distB="0" distL="0" distR="0" wp14:anchorId="71EB1B55" wp14:editId="5B78688F">
            <wp:extent cx="4676775" cy="2514600"/>
            <wp:effectExtent l="0" t="0" r="9525" b="0"/>
            <wp:docPr id="466445469" name="Picture 10" descr="This bar chart shows the impact of Copilot on work processes as rated by managers and trial participants. Most managers reported no impact of Copilot on work processes, and most trial participants reported a positive impact of Copilot on work processes. Categories include 'Very negative impact' (0% managers, 1% trial participants), 'Negative impact' (0% managers, 2% trial participants), 'No impact' (59% managers, 34% trial participants), 'Positive impact' (39% managers, 56% trial participants), and 'Very positive impact' (2% managers, 7% trial particip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45469" name="Picture 10" descr="This bar chart shows the impact of Copilot on work processes as rated by managers and trial participants. Most managers reported no impact of Copilot on work processes, and most trial participants reported a positive impact of Copilot on work processes. Categories include 'Very negative impact' (0% managers, 1% trial participants), 'Negative impact' (0% managers, 2% trial participants), 'No impact' (59% managers, 34% trial participants), 'Positive impact' (39% managers, 56% trial participants), and 'Very positive impact' (2% managers, 7% trial participant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36FCF212" w14:textId="77777777" w:rsidR="004015F2" w:rsidRDefault="004B0C80" w:rsidP="00400BF4">
      <w:pPr>
        <w:pStyle w:val="ChartorTableNote"/>
      </w:pPr>
      <w:r w:rsidRPr="007C35EF">
        <w:t xml:space="preserve">Source: Manager survey: </w:t>
      </w:r>
      <w:r w:rsidR="004015F2">
        <w:t>‘</w:t>
      </w:r>
      <w:r w:rsidRPr="007C35EF">
        <w:t>For the staff you manage who are participating in the Copilot trial, based on your experience, what average impact has Copilot had on</w:t>
      </w:r>
      <w:r w:rsidR="005F50B5" w:rsidRPr="007C35EF">
        <w:t xml:space="preserve"> the team members</w:t>
      </w:r>
      <w:r w:rsidR="004015F2">
        <w:t>’</w:t>
      </w:r>
      <w:r w:rsidR="005F50B5" w:rsidRPr="007C35EF">
        <w:t xml:space="preserve"> work</w:t>
      </w:r>
      <w:r w:rsidR="0095773F" w:rsidRPr="007C35EF">
        <w:t xml:space="preserve"> processes (i.e., how they go about creating outputs)?</w:t>
      </w:r>
      <w:r w:rsidR="004015F2">
        <w:t>’</w:t>
      </w:r>
      <w:r w:rsidR="005F50B5" w:rsidRPr="007C35EF">
        <w:t xml:space="preserve"> </w:t>
      </w:r>
      <w:r w:rsidR="0095773F" w:rsidRPr="007C35EF">
        <w:t>Post</w:t>
      </w:r>
      <w:r w:rsidR="004015F2">
        <w:noBreakHyphen/>
      </w:r>
      <w:r w:rsidR="005F50B5" w:rsidRPr="007C35EF">
        <w:t xml:space="preserve">trial survey: </w:t>
      </w:r>
      <w:r w:rsidR="004015F2">
        <w:t>‘</w:t>
      </w:r>
      <w:r w:rsidR="00FC6518" w:rsidRPr="007C35EF">
        <w:t>What impact has Copilot had on your work processes to date? (e.g., work processes could include searching for emails or docs in SharePoint, process of brainstorming or developing meeting minutes)</w:t>
      </w:r>
      <w:r w:rsidR="004015F2">
        <w:t>’</w:t>
      </w:r>
    </w:p>
    <w:p w14:paraId="5783D3A0" w14:textId="4F742D5C" w:rsidR="004B0C80" w:rsidRPr="007C35EF" w:rsidRDefault="004B0C80" w:rsidP="00400BF4">
      <w:pPr>
        <w:pStyle w:val="ChartorTableNote"/>
      </w:pPr>
      <w:r w:rsidRPr="007C35EF">
        <w:t xml:space="preserve">Note: </w:t>
      </w:r>
      <w:r w:rsidR="00FC6518" w:rsidRPr="007C35EF">
        <w:t xml:space="preserve">Manager survey </w:t>
      </w:r>
      <w:r w:rsidRPr="007C35EF">
        <w:t>N = 49</w:t>
      </w:r>
      <w:r w:rsidR="00FC6518" w:rsidRPr="007C35EF">
        <w:t>; Post</w:t>
      </w:r>
      <w:r w:rsidR="004015F2">
        <w:noBreakHyphen/>
      </w:r>
      <w:r w:rsidR="00FC6518" w:rsidRPr="007C35EF">
        <w:t>trial participant survey N = 1</w:t>
      </w:r>
      <w:r w:rsidR="0086585D">
        <w:t>34</w:t>
      </w:r>
      <w:r w:rsidR="00FC6518" w:rsidRPr="007C35EF">
        <w:t>.</w:t>
      </w:r>
    </w:p>
    <w:p w14:paraId="6FE3684F" w14:textId="746C790C" w:rsidR="00E222BF" w:rsidRPr="003A6F5D" w:rsidRDefault="002C09C9" w:rsidP="00F067F3">
      <w:pPr>
        <w:rPr>
          <w:b/>
          <w:bCs/>
          <w:i/>
          <w:iCs/>
        </w:rPr>
      </w:pPr>
      <w:r w:rsidRPr="007C35EF">
        <w:rPr>
          <w:rFonts w:eastAsiaTheme="minorHAnsi"/>
          <w:lang w:eastAsia="en-US"/>
        </w:rPr>
        <w:lastRenderedPageBreak/>
        <w:t>In the pulse surveys, 45 per cent (in the first pulse survey) to</w:t>
      </w:r>
      <w:r>
        <w:rPr>
          <w:rFonts w:eastAsiaTheme="minorHAnsi"/>
          <w:lang w:eastAsia="en-US"/>
        </w:rPr>
        <w:t xml:space="preserve"> 69 per cent reported some form of positive impact of Copilot on work processes. The positive impact </w:t>
      </w:r>
      <w:r w:rsidR="00E8272D">
        <w:rPr>
          <w:rFonts w:eastAsiaTheme="minorHAnsi"/>
          <w:lang w:eastAsia="en-US"/>
        </w:rPr>
        <w:t xml:space="preserve">hovered around this level, and trended upwards over the trial. </w:t>
      </w:r>
    </w:p>
    <w:p w14:paraId="6C256D5E" w14:textId="5D7F18B3" w:rsidR="00F067F3" w:rsidRDefault="00F067F3" w:rsidP="00F067F3">
      <w:pPr>
        <w:rPr>
          <w:rFonts w:eastAsiaTheme="minorHAnsi"/>
          <w:lang w:eastAsia="en-US"/>
        </w:rPr>
      </w:pPr>
      <w:r>
        <w:rPr>
          <w:rFonts w:eastAsiaTheme="minorHAnsi"/>
          <w:lang w:eastAsia="en-US"/>
        </w:rPr>
        <w:t xml:space="preserve">Reflections from focus group discussions also </w:t>
      </w:r>
      <w:r w:rsidR="00312A3F">
        <w:rPr>
          <w:rFonts w:eastAsiaTheme="minorHAnsi"/>
          <w:lang w:eastAsia="en-US"/>
        </w:rPr>
        <w:t>provided evidence Copilot supported process improvement</w:t>
      </w:r>
      <w:r>
        <w:rPr>
          <w:rFonts w:eastAsiaTheme="minorHAnsi"/>
          <w:lang w:eastAsia="en-US"/>
        </w:rPr>
        <w:t xml:space="preserve">, identifying that Copilot was useful for organising meeting times, developing tables in Microsoft Word, summarising notes and using it as a thesaurus tool. </w:t>
      </w:r>
    </w:p>
    <w:p w14:paraId="72E19CB1" w14:textId="7DBDEFB6" w:rsidR="00F067F3" w:rsidRPr="00724A10" w:rsidRDefault="00F067F3" w:rsidP="00724A10">
      <w:pPr>
        <w:pStyle w:val="Quote-Copilot"/>
        <w:jc w:val="left"/>
      </w:pPr>
      <w:r w:rsidRPr="00724A10">
        <w:t>It was useful for idea generation – putting in the questions someone else had provided into Copilot to expand your mind</w:t>
      </w:r>
      <w:r w:rsidR="002D1B08">
        <w:t>.</w:t>
      </w:r>
    </w:p>
    <w:p w14:paraId="544521B8" w14:textId="5FAF6069" w:rsidR="00F067F3" w:rsidRDefault="00F067F3" w:rsidP="00672D5D">
      <w:pPr>
        <w:pStyle w:val="Quote-Attritbution"/>
        <w:rPr>
          <w:b w:val="0"/>
          <w:i w:val="0"/>
        </w:rPr>
      </w:pPr>
      <w:r w:rsidRPr="002C485C">
        <w:t xml:space="preserve">Trial participant, </w:t>
      </w:r>
      <w:r w:rsidRPr="000C4409">
        <w:rPr>
          <w:b w:val="0"/>
          <w:i w:val="0"/>
        </w:rPr>
        <w:t xml:space="preserve">Focus Group </w:t>
      </w:r>
      <w:r w:rsidR="00241BF5">
        <w:rPr>
          <w:b w:val="0"/>
          <w:i w:val="0"/>
        </w:rPr>
        <w:t>d</w:t>
      </w:r>
      <w:r w:rsidRPr="000C4409">
        <w:rPr>
          <w:b w:val="0"/>
          <w:i w:val="0"/>
        </w:rPr>
        <w:t>iscussion</w:t>
      </w:r>
    </w:p>
    <w:p w14:paraId="7B2B6D93" w14:textId="1AB93926" w:rsidR="00F067F3" w:rsidRPr="00724A10" w:rsidRDefault="00F067F3" w:rsidP="00724A10">
      <w:pPr>
        <w:pStyle w:val="Quote-Copilot"/>
        <w:jc w:val="left"/>
      </w:pPr>
      <w:r w:rsidRPr="00724A10">
        <w:t>One way it helped processes were to organise meeting times with stakeholders – Copilot told you who would miss out on the meeting and who was going to be there.</w:t>
      </w:r>
    </w:p>
    <w:p w14:paraId="4C17A985" w14:textId="03C27FE5" w:rsidR="00F067F3" w:rsidRDefault="00F067F3" w:rsidP="00672D5D">
      <w:pPr>
        <w:pStyle w:val="Quote-Attritbution"/>
        <w:rPr>
          <w:b w:val="0"/>
          <w:i w:val="0"/>
        </w:rPr>
      </w:pPr>
      <w:r w:rsidRPr="002C485C">
        <w:t xml:space="preserve">Trial participant, </w:t>
      </w:r>
      <w:r w:rsidRPr="000C4409">
        <w:rPr>
          <w:b w:val="0"/>
          <w:i w:val="0"/>
        </w:rPr>
        <w:t xml:space="preserve">Focus Group </w:t>
      </w:r>
      <w:r w:rsidR="00241BF5">
        <w:rPr>
          <w:b w:val="0"/>
          <w:i w:val="0"/>
        </w:rPr>
        <w:t>d</w:t>
      </w:r>
      <w:r w:rsidRPr="000C4409">
        <w:rPr>
          <w:b w:val="0"/>
          <w:i w:val="0"/>
        </w:rPr>
        <w:t>iscussion</w:t>
      </w:r>
    </w:p>
    <w:p w14:paraId="5874AC39" w14:textId="311AAE16" w:rsidR="00C60882" w:rsidRDefault="003A6F5D" w:rsidP="00885B44">
      <w:pPr>
        <w:rPr>
          <w:rFonts w:eastAsiaTheme="minorHAnsi"/>
          <w:lang w:eastAsia="en-US"/>
        </w:rPr>
      </w:pPr>
      <w:r>
        <w:rPr>
          <w:rFonts w:eastAsiaTheme="minorHAnsi"/>
          <w:lang w:eastAsia="en-US"/>
        </w:rPr>
        <w:t xml:space="preserve">When considering uses of Copilot </w:t>
      </w:r>
      <w:r w:rsidR="00236A41">
        <w:rPr>
          <w:rFonts w:eastAsiaTheme="minorHAnsi"/>
          <w:lang w:eastAsia="en-US"/>
        </w:rPr>
        <w:t xml:space="preserve">outside of the specified use cases, </w:t>
      </w:r>
      <w:r w:rsidR="0025301B">
        <w:rPr>
          <w:rFonts w:eastAsiaTheme="minorHAnsi"/>
          <w:lang w:eastAsia="en-US"/>
        </w:rPr>
        <w:t xml:space="preserve">respondents to the </w:t>
      </w:r>
      <w:r w:rsidR="00236A41">
        <w:rPr>
          <w:rFonts w:eastAsiaTheme="minorHAnsi"/>
          <w:lang w:eastAsia="en-US"/>
        </w:rPr>
        <w:t>post</w:t>
      </w:r>
      <w:r w:rsidR="004015F2">
        <w:rPr>
          <w:rFonts w:eastAsiaTheme="minorHAnsi"/>
          <w:lang w:eastAsia="en-US"/>
        </w:rPr>
        <w:noBreakHyphen/>
      </w:r>
      <w:r w:rsidR="00236A41">
        <w:rPr>
          <w:rFonts w:eastAsiaTheme="minorHAnsi"/>
          <w:lang w:eastAsia="en-US"/>
        </w:rPr>
        <w:t>trial survey indicate</w:t>
      </w:r>
      <w:r w:rsidR="0025301B">
        <w:rPr>
          <w:rFonts w:eastAsiaTheme="minorHAnsi"/>
          <w:lang w:eastAsia="en-US"/>
        </w:rPr>
        <w:t>d</w:t>
      </w:r>
      <w:r w:rsidR="00236A41">
        <w:rPr>
          <w:rFonts w:eastAsiaTheme="minorHAnsi"/>
          <w:lang w:eastAsia="en-US"/>
        </w:rPr>
        <w:t xml:space="preserve"> that Copilot contributed to some improvements in process tasks, including</w:t>
      </w:r>
      <w:r w:rsidR="009A0A43">
        <w:rPr>
          <w:rFonts w:eastAsiaTheme="minorHAnsi"/>
          <w:lang w:eastAsia="en-US"/>
        </w:rPr>
        <w:t xml:space="preserve"> processes to:</w:t>
      </w:r>
    </w:p>
    <w:p w14:paraId="19E43C29" w14:textId="68215DD7" w:rsidR="00C60882" w:rsidRPr="00FA509D" w:rsidRDefault="00C60882" w:rsidP="0035249A">
      <w:pPr>
        <w:pStyle w:val="Bullet"/>
      </w:pPr>
      <w:r w:rsidRPr="00FA509D">
        <w:t xml:space="preserve">prepare first drafts: </w:t>
      </w:r>
      <w:r w:rsidR="002376D8" w:rsidRPr="00FA509D">
        <w:t>46</w:t>
      </w:r>
      <w:r w:rsidRPr="00FA509D">
        <w:t xml:space="preserve"> per cent reported at least moderate improvement</w:t>
      </w:r>
    </w:p>
    <w:p w14:paraId="63E4BD9F" w14:textId="71B7B2D0" w:rsidR="00C60882" w:rsidRPr="00FA509D" w:rsidRDefault="00C60882" w:rsidP="0035249A">
      <w:pPr>
        <w:pStyle w:val="Bullet"/>
      </w:pPr>
      <w:r w:rsidRPr="00FA509D">
        <w:t>prepare meeting minutes: 5</w:t>
      </w:r>
      <w:r w:rsidR="002376D8" w:rsidRPr="00FA509D">
        <w:t xml:space="preserve">5 </w:t>
      </w:r>
      <w:r w:rsidRPr="00FA509D">
        <w:t>per cent reported at least moderate improvement</w:t>
      </w:r>
    </w:p>
    <w:p w14:paraId="594B5699" w14:textId="560F6D0B" w:rsidR="00C60882" w:rsidRPr="00FA509D" w:rsidRDefault="00C60882" w:rsidP="0035249A">
      <w:pPr>
        <w:pStyle w:val="Bullet"/>
      </w:pPr>
      <w:r w:rsidRPr="00FA509D">
        <w:t>search for information needed to do a task: 4</w:t>
      </w:r>
      <w:r w:rsidR="00FA509D" w:rsidRPr="00FA509D">
        <w:t>5</w:t>
      </w:r>
      <w:r w:rsidRPr="00FA509D">
        <w:t xml:space="preserve"> per cent reported at least moderate improvement</w:t>
      </w:r>
    </w:p>
    <w:p w14:paraId="40514E32" w14:textId="77777777" w:rsidR="00655C21" w:rsidRDefault="00C60882" w:rsidP="0035249A">
      <w:pPr>
        <w:pStyle w:val="Bullet"/>
        <w:sectPr w:rsidR="00655C21" w:rsidSect="009D2028">
          <w:headerReference w:type="default" r:id="rId38"/>
          <w:footerReference w:type="default" r:id="rId39"/>
          <w:pgSz w:w="11906" w:h="16838" w:code="9"/>
          <w:pgMar w:top="1843" w:right="1418" w:bottom="1418" w:left="1418" w:header="709" w:footer="709" w:gutter="0"/>
          <w:cols w:space="708"/>
          <w:docGrid w:linePitch="360"/>
        </w:sectPr>
      </w:pPr>
      <w:r w:rsidRPr="00FA509D">
        <w:t xml:space="preserve">summarise existing information for various purposes: </w:t>
      </w:r>
      <w:r w:rsidR="00FA509D" w:rsidRPr="00FA509D">
        <w:t xml:space="preserve">59 </w:t>
      </w:r>
      <w:r w:rsidRPr="00FA509D">
        <w:t xml:space="preserve">per cent reported at least moderate improvement. </w:t>
      </w:r>
    </w:p>
    <w:p w14:paraId="7B538053" w14:textId="3A714F26" w:rsidR="00E411E8" w:rsidRDefault="000D18FA" w:rsidP="00065597">
      <w:pPr>
        <w:pStyle w:val="FigureChartMainHeading"/>
        <w:spacing w:before="0"/>
      </w:pPr>
      <w:bookmarkStart w:id="43" w:name="_Ref180146564"/>
      <w:r>
        <w:lastRenderedPageBreak/>
        <w:t>Trial participant self</w:t>
      </w:r>
      <w:r w:rsidR="004015F2">
        <w:noBreakHyphen/>
      </w:r>
      <w:r>
        <w:t>reported usage for further process tasks</w:t>
      </w:r>
      <w:bookmarkEnd w:id="43"/>
    </w:p>
    <w:p w14:paraId="42B224B4" w14:textId="27E7DA72" w:rsidR="00655C21" w:rsidRDefault="003571D5" w:rsidP="006176EB">
      <w:pPr>
        <w:pStyle w:val="ChartGraphic"/>
      </w:pPr>
      <w:r>
        <w:rPr>
          <w:noProof/>
        </w:rPr>
        <w:drawing>
          <wp:inline distT="0" distB="0" distL="0" distR="0" wp14:anchorId="785255DD" wp14:editId="3EFF508F">
            <wp:extent cx="8620125" cy="4591050"/>
            <wp:effectExtent l="0" t="0" r="9525" b="0"/>
            <wp:docPr id="2015068425" name="Picture 46" descr="This bar chart shows self-reported usage of Copilot for four tasks in four panels: preparing first drafts of a document, preparing meeting minutes, searching for information needed to do a task and summarising existing information for various purposes. Approximately 20% of respondents indicated that Copilot did ‘not at all’ improve these four processes, with the majority of participants indicating slight or moderate improvements for these proces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8425" name="Picture 46" descr="This bar chart shows self-reported usage of Copilot for four tasks in four panels: preparing first drafts of a document, preparing meeting minutes, searching for information needed to do a task and summarising existing information for various purposes. Approximately 20% of respondents indicated that Copilot did ‘not at all’ improve these four processes, with the majority of participants indicating slight or moderate improvements for these processes. "/>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620125" cy="4591050"/>
                    </a:xfrm>
                    <a:prstGeom prst="rect">
                      <a:avLst/>
                    </a:prstGeom>
                    <a:noFill/>
                    <a:ln>
                      <a:noFill/>
                    </a:ln>
                  </pic:spPr>
                </pic:pic>
              </a:graphicData>
            </a:graphic>
          </wp:inline>
        </w:drawing>
      </w:r>
    </w:p>
    <w:p w14:paraId="0ED516E9" w14:textId="208D631B" w:rsidR="00655C21" w:rsidRDefault="000D18FA" w:rsidP="00400BF4">
      <w:pPr>
        <w:pStyle w:val="ChartorTableNote"/>
        <w:sectPr w:rsidR="00655C21" w:rsidSect="009D2028">
          <w:headerReference w:type="default" r:id="rId41"/>
          <w:footerReference w:type="default" r:id="rId42"/>
          <w:pgSz w:w="16838" w:h="11906" w:orient="landscape" w:code="9"/>
          <w:pgMar w:top="1418" w:right="1843" w:bottom="1418" w:left="1418" w:header="709" w:footer="709" w:gutter="0"/>
          <w:cols w:space="708"/>
          <w:docGrid w:linePitch="360"/>
        </w:sectPr>
      </w:pPr>
      <w:r w:rsidRPr="00580999">
        <w:t xml:space="preserve">Source: </w:t>
      </w:r>
      <w:r>
        <w:t>Post</w:t>
      </w:r>
      <w:r w:rsidR="004015F2">
        <w:noBreakHyphen/>
      </w:r>
      <w:r>
        <w:t xml:space="preserve">trial survey: </w:t>
      </w:r>
      <w:r w:rsidR="004015F2">
        <w:t>‘</w:t>
      </w:r>
      <w:r w:rsidR="007C22DE" w:rsidRPr="007C22DE">
        <w:t>To what extent has Copilot improved processes to</w:t>
      </w:r>
      <w:r w:rsidR="004015F2">
        <w:t>’</w:t>
      </w:r>
      <w:r w:rsidR="007C22DE">
        <w:t xml:space="preserve"> a) Prepare first drafts of a document; b) Prepare meeting minutes; c) Search for information needed to do a task; d) Summarise existing information for various purposes</w:t>
      </w:r>
      <w:r w:rsidR="004015F2">
        <w:t>’</w:t>
      </w:r>
      <w:r w:rsidR="007C75D0">
        <w:t xml:space="preserve">. </w:t>
      </w:r>
      <w:r w:rsidRPr="00A11A72">
        <w:t xml:space="preserve">Note: N = </w:t>
      </w:r>
      <w:r>
        <w:t>1</w:t>
      </w:r>
      <w:r w:rsidR="00AE19C3">
        <w:t>34</w:t>
      </w:r>
      <w:r>
        <w:t>.</w:t>
      </w:r>
      <w:r w:rsidRPr="00A11A72">
        <w:t xml:space="preserve"> </w:t>
      </w:r>
    </w:p>
    <w:p w14:paraId="41D4D1FA" w14:textId="57D9AEDB" w:rsidR="00B7325F" w:rsidRDefault="00A62AB8" w:rsidP="004015F2">
      <w:pPr>
        <w:pStyle w:val="Heading2"/>
        <w:spacing w:before="0"/>
        <w:rPr>
          <w:rFonts w:eastAsiaTheme="minorHAnsi"/>
          <w:lang w:eastAsia="en-US"/>
        </w:rPr>
      </w:pPr>
      <w:bookmarkStart w:id="44" w:name="_Toc188966188"/>
      <w:r>
        <w:rPr>
          <w:rFonts w:eastAsiaTheme="minorHAnsi"/>
          <w:lang w:eastAsia="en-US"/>
        </w:rPr>
        <w:lastRenderedPageBreak/>
        <w:t>Many</w:t>
      </w:r>
      <w:r w:rsidR="004E2B93">
        <w:rPr>
          <w:rFonts w:eastAsiaTheme="minorHAnsi"/>
          <w:lang w:eastAsia="en-US"/>
        </w:rPr>
        <w:t xml:space="preserve"> </w:t>
      </w:r>
      <w:r w:rsidR="007851D8">
        <w:rPr>
          <w:rFonts w:eastAsiaTheme="minorHAnsi"/>
          <w:lang w:eastAsia="en-US"/>
        </w:rPr>
        <w:t xml:space="preserve">trial participants </w:t>
      </w:r>
      <w:r w:rsidR="004B749C">
        <w:rPr>
          <w:rFonts w:eastAsiaTheme="minorHAnsi"/>
          <w:lang w:eastAsia="en-US"/>
        </w:rPr>
        <w:t>reported</w:t>
      </w:r>
      <w:r w:rsidR="00015612">
        <w:rPr>
          <w:rFonts w:eastAsiaTheme="minorHAnsi"/>
          <w:lang w:eastAsia="en-US"/>
        </w:rPr>
        <w:t xml:space="preserve"> reduced time </w:t>
      </w:r>
      <w:r w:rsidR="00895C50">
        <w:rPr>
          <w:rFonts w:eastAsiaTheme="minorHAnsi"/>
          <w:lang w:eastAsia="en-US"/>
        </w:rPr>
        <w:t>on</w:t>
      </w:r>
      <w:r w:rsidR="00B7325F" w:rsidRPr="00B7325F">
        <w:rPr>
          <w:rFonts w:eastAsiaTheme="minorHAnsi"/>
          <w:lang w:eastAsia="en-US"/>
        </w:rPr>
        <w:t xml:space="preserve"> basic work processes</w:t>
      </w:r>
      <w:r w:rsidR="001657FE">
        <w:rPr>
          <w:rFonts w:eastAsiaTheme="minorHAnsi"/>
          <w:lang w:eastAsia="en-US"/>
        </w:rPr>
        <w:t xml:space="preserve"> </w:t>
      </w:r>
      <w:r w:rsidR="00895C50">
        <w:rPr>
          <w:rFonts w:eastAsiaTheme="minorHAnsi"/>
          <w:lang w:eastAsia="en-US"/>
        </w:rPr>
        <w:t>and tasks</w:t>
      </w:r>
      <w:bookmarkEnd w:id="44"/>
    </w:p>
    <w:p w14:paraId="7A7E3676" w14:textId="32AE9D37" w:rsidR="00A20ABA" w:rsidRDefault="00D10B16" w:rsidP="0042341F">
      <w:pPr>
        <w:rPr>
          <w:rFonts w:eastAsiaTheme="minorHAnsi"/>
          <w:lang w:eastAsia="en-US"/>
        </w:rPr>
      </w:pPr>
      <w:r>
        <w:rPr>
          <w:rFonts w:eastAsiaTheme="minorHAnsi"/>
          <w:lang w:eastAsia="en-US"/>
        </w:rPr>
        <w:t>Most</w:t>
      </w:r>
      <w:r w:rsidR="00C30D59">
        <w:rPr>
          <w:rFonts w:eastAsiaTheme="minorHAnsi"/>
          <w:lang w:eastAsia="en-US"/>
        </w:rPr>
        <w:t xml:space="preserve"> trial participants highlighted that they experienced time savings in their work when using Copilot for basic administrative work and processes</w:t>
      </w:r>
      <w:r w:rsidR="000C5206">
        <w:rPr>
          <w:rFonts w:eastAsiaTheme="minorHAnsi"/>
          <w:lang w:eastAsia="en-US"/>
        </w:rPr>
        <w:t>. Sixty</w:t>
      </w:r>
      <w:r w:rsidR="004015F2">
        <w:rPr>
          <w:rFonts w:eastAsiaTheme="minorHAnsi"/>
          <w:lang w:eastAsia="en-US"/>
        </w:rPr>
        <w:noBreakHyphen/>
      </w:r>
      <w:r w:rsidR="000C5206">
        <w:rPr>
          <w:rFonts w:eastAsiaTheme="minorHAnsi"/>
          <w:lang w:eastAsia="en-US"/>
        </w:rPr>
        <w:t>one</w:t>
      </w:r>
      <w:r w:rsidR="009C45C1">
        <w:rPr>
          <w:rFonts w:eastAsiaTheme="minorHAnsi"/>
          <w:lang w:eastAsia="en-US"/>
        </w:rPr>
        <w:t xml:space="preserve"> </w:t>
      </w:r>
      <w:r w:rsidR="009A0EDE">
        <w:rPr>
          <w:rFonts w:eastAsiaTheme="minorHAnsi"/>
          <w:lang w:eastAsia="en-US"/>
        </w:rPr>
        <w:t>per cent</w:t>
      </w:r>
      <w:r w:rsidR="00A62AB8" w:rsidRPr="00BE0004">
        <w:rPr>
          <w:rFonts w:eastAsiaTheme="minorHAnsi"/>
          <w:lang w:eastAsia="en-US"/>
        </w:rPr>
        <w:t xml:space="preserve"> of post</w:t>
      </w:r>
      <w:r w:rsidR="004015F2">
        <w:rPr>
          <w:rFonts w:eastAsiaTheme="minorHAnsi"/>
          <w:lang w:eastAsia="en-US"/>
        </w:rPr>
        <w:noBreakHyphen/>
      </w:r>
      <w:r w:rsidR="00A20ABA">
        <w:rPr>
          <w:rFonts w:eastAsiaTheme="minorHAnsi"/>
          <w:lang w:eastAsia="en-US"/>
        </w:rPr>
        <w:t xml:space="preserve">trial </w:t>
      </w:r>
      <w:r w:rsidR="00A62AB8" w:rsidRPr="00BE0004">
        <w:rPr>
          <w:rFonts w:eastAsiaTheme="minorHAnsi"/>
          <w:lang w:eastAsia="en-US"/>
        </w:rPr>
        <w:t xml:space="preserve">survey respondents indicated that Copilot reduced the amount of time </w:t>
      </w:r>
      <w:r w:rsidR="00A62AB8" w:rsidRPr="00BE0004">
        <w:rPr>
          <w:rFonts w:eastAsiaTheme="minorHAnsi"/>
        </w:rPr>
        <w:t>they</w:t>
      </w:r>
      <w:r w:rsidR="00A62AB8" w:rsidRPr="00BE0004">
        <w:rPr>
          <w:rFonts w:eastAsiaTheme="minorHAnsi"/>
          <w:lang w:eastAsia="en-US"/>
        </w:rPr>
        <w:t xml:space="preserve"> spen</w:t>
      </w:r>
      <w:r w:rsidR="00C30D59">
        <w:rPr>
          <w:rFonts w:eastAsiaTheme="minorHAnsi"/>
          <w:lang w:eastAsia="en-US"/>
        </w:rPr>
        <w:t>t</w:t>
      </w:r>
      <w:r w:rsidR="00A62AB8" w:rsidRPr="00BE0004">
        <w:rPr>
          <w:rFonts w:eastAsiaTheme="minorHAnsi"/>
          <w:lang w:eastAsia="en-US"/>
        </w:rPr>
        <w:t xml:space="preserve"> on low</w:t>
      </w:r>
      <w:r w:rsidR="004015F2">
        <w:rPr>
          <w:rFonts w:eastAsiaTheme="minorHAnsi"/>
          <w:lang w:eastAsia="en-US"/>
        </w:rPr>
        <w:noBreakHyphen/>
      </w:r>
      <w:r w:rsidR="00A62AB8" w:rsidRPr="00BE0004">
        <w:rPr>
          <w:rFonts w:eastAsiaTheme="minorHAnsi"/>
          <w:lang w:eastAsia="en-US"/>
        </w:rPr>
        <w:t>value or low</w:t>
      </w:r>
      <w:r w:rsidR="004015F2">
        <w:rPr>
          <w:rFonts w:eastAsiaTheme="minorHAnsi"/>
          <w:lang w:eastAsia="en-US"/>
        </w:rPr>
        <w:noBreakHyphen/>
      </w:r>
      <w:r w:rsidR="00A62AB8" w:rsidRPr="00BE0004">
        <w:rPr>
          <w:rFonts w:eastAsiaTheme="minorHAnsi"/>
          <w:lang w:eastAsia="en-US"/>
        </w:rPr>
        <w:t>priority tasks.</w:t>
      </w:r>
    </w:p>
    <w:p w14:paraId="0056159D" w14:textId="3B27FA1D" w:rsidR="0097197C" w:rsidRDefault="006C6F2E" w:rsidP="00DA3D2A">
      <w:pPr>
        <w:pStyle w:val="FigureChartMainHeading"/>
        <w:spacing w:after="240"/>
      </w:pPr>
      <w:r>
        <w:t>Participants</w:t>
      </w:r>
      <w:r w:rsidR="004015F2">
        <w:t>’</w:t>
      </w:r>
      <w:r>
        <w:t xml:space="preserve"> perceived </w:t>
      </w:r>
      <w:r w:rsidR="00ED70AF">
        <w:t>value of Copilot for low</w:t>
      </w:r>
      <w:r w:rsidR="004015F2">
        <w:noBreakHyphen/>
      </w:r>
      <w:r w:rsidR="00ED70AF">
        <w:t>priority tasks</w:t>
      </w:r>
    </w:p>
    <w:p w14:paraId="76898FE9" w14:textId="77777777" w:rsidR="0097197C" w:rsidRDefault="0097197C" w:rsidP="006176EB">
      <w:pPr>
        <w:pStyle w:val="ChartGraphic"/>
      </w:pPr>
      <w:r>
        <w:rPr>
          <w:noProof/>
        </w:rPr>
        <w:drawing>
          <wp:inline distT="0" distB="0" distL="0" distR="0" wp14:anchorId="5F144325" wp14:editId="7068CD3F">
            <wp:extent cx="4676775" cy="2514600"/>
            <wp:effectExtent l="0" t="0" r="9525" b="0"/>
            <wp:docPr id="1005186557" name="Picture 11" descr="This bar chart shows participants’ perceived value of Copilot for low-value or low-priority tasks. Overall ratings of perceived value of Copilot for low-priority tasks were higher pre-trial versus post-trial. Categories include 'Strongly disagree' (0% pre-trial, 5% post-trial), 'Disagree' (1% pre-trial, 15% post-trial), 'Neither agree nor disagree' (7% pre-trial, 19% post-trial), 'Agree' (62% pre-trial, 50% post-trial), and 'Strongly agree' (30% pre-trial, 11% post-trial). The chart shows a decrease in 'Agree' and 'Strongly agree' categories post-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86557" name="Picture 11" descr="This bar chart shows participants’ perceived value of Copilot for low-value or low-priority tasks. Overall ratings of perceived value of Copilot for low-priority tasks were higher pre-trial versus post-trial. Categories include 'Strongly disagree' (0% pre-trial, 5% post-trial), 'Disagree' (1% pre-trial, 15% post-trial), 'Neither agree nor disagree' (7% pre-trial, 19% post-trial), 'Agree' (62% pre-trial, 50% post-trial), and 'Strongly agree' (30% pre-trial, 11% post-trial). The chart shows a decrease in 'Agree' and 'Strongly agree' categories post-trial."/>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7CA8C0E9" w14:textId="7456BED5" w:rsidR="007C75D0" w:rsidRDefault="00CB03C7" w:rsidP="004015F2">
      <w:pPr>
        <w:pStyle w:val="ChartorTableNote"/>
        <w:spacing w:after="240"/>
      </w:pPr>
      <w:r w:rsidRPr="00580999">
        <w:t xml:space="preserve">Source: </w:t>
      </w:r>
      <w:r>
        <w:t>Pre</w:t>
      </w:r>
      <w:r w:rsidR="004015F2">
        <w:noBreakHyphen/>
      </w:r>
      <w:r>
        <w:t xml:space="preserve">trial survey: </w:t>
      </w:r>
      <w:r w:rsidR="004015F2">
        <w:t>‘</w:t>
      </w:r>
      <w:r w:rsidR="00B90E0D" w:rsidRPr="00842A69">
        <w:t xml:space="preserve">To what extent do you agree or disagree with the following statements? Using Copilot </w:t>
      </w:r>
      <w:r w:rsidR="00B90E0D">
        <w:t xml:space="preserve">will: </w:t>
      </w:r>
      <w:r w:rsidR="00B90E0D" w:rsidRPr="00842A69">
        <w:t>Reduce the amount of time I spend on low</w:t>
      </w:r>
      <w:r w:rsidR="004015F2">
        <w:noBreakHyphen/>
      </w:r>
      <w:r w:rsidR="00B90E0D" w:rsidRPr="00842A69">
        <w:t>value or low</w:t>
      </w:r>
      <w:r w:rsidR="004015F2">
        <w:noBreakHyphen/>
      </w:r>
      <w:r w:rsidR="00B90E0D" w:rsidRPr="00842A69">
        <w:t>priority tasks</w:t>
      </w:r>
      <w:r w:rsidR="004015F2">
        <w:t>’</w:t>
      </w:r>
      <w:r>
        <w:t>; Post</w:t>
      </w:r>
      <w:r w:rsidR="004015F2">
        <w:noBreakHyphen/>
      </w:r>
      <w:r>
        <w:t xml:space="preserve">trial survey: </w:t>
      </w:r>
      <w:r w:rsidR="004015F2">
        <w:t>‘</w:t>
      </w:r>
      <w:r w:rsidR="00842A69" w:rsidRPr="00842A69">
        <w:t>To what extent do you agree or disagree with the following statements? Using Copilot has</w:t>
      </w:r>
      <w:r w:rsidR="00842A69">
        <w:t xml:space="preserve">: </w:t>
      </w:r>
      <w:r w:rsidR="00842A69" w:rsidRPr="00842A69">
        <w:t>Reduced the amount of time I spend on low</w:t>
      </w:r>
      <w:r w:rsidR="004015F2">
        <w:noBreakHyphen/>
      </w:r>
      <w:r w:rsidR="00842A69" w:rsidRPr="00842A69">
        <w:t>value or low</w:t>
      </w:r>
      <w:r w:rsidR="004015F2">
        <w:noBreakHyphen/>
      </w:r>
      <w:r w:rsidR="00842A69" w:rsidRPr="00842A69">
        <w:t>priority tasks</w:t>
      </w:r>
      <w:r w:rsidR="004015F2">
        <w:t>’</w:t>
      </w:r>
      <w:r>
        <w:br/>
      </w:r>
      <w:r w:rsidRPr="00A11A72">
        <w:t>Note: N = 100; including only respondents who could be matched across pre</w:t>
      </w:r>
      <w:r w:rsidR="004015F2">
        <w:noBreakHyphen/>
      </w:r>
      <w:r w:rsidRPr="00A11A72">
        <w:t xml:space="preserve"> and post</w:t>
      </w:r>
      <w:r w:rsidR="004015F2">
        <w:noBreakHyphen/>
      </w:r>
      <w:r w:rsidRPr="00A11A72">
        <w:t>trial surveys by their provided email</w:t>
      </w:r>
      <w:r w:rsidR="005D372F">
        <w:t> </w:t>
      </w:r>
      <w:r w:rsidRPr="00A11A72">
        <w:t xml:space="preserve">address.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7C75D0" w14:paraId="0B30E47B" w14:textId="77777777" w:rsidTr="00D64CEC">
        <w:tc>
          <w:tcPr>
            <w:tcW w:w="5000" w:type="pct"/>
            <w:shd w:val="clear" w:color="auto" w:fill="F2F9FC"/>
            <w:hideMark/>
          </w:tcPr>
          <w:p w14:paraId="70FDA3CD" w14:textId="7306C2C3" w:rsidR="007C75D0" w:rsidRDefault="007C75D0" w:rsidP="00772EFA">
            <w:pPr>
              <w:pStyle w:val="BoxHeading"/>
              <w:rPr>
                <w:sz w:val="28"/>
                <w:szCs w:val="28"/>
                <w:lang w:eastAsia="en-US"/>
              </w:rPr>
            </w:pPr>
            <w:r w:rsidRPr="009C4C85">
              <w:lastRenderedPageBreak/>
              <w:t>Case study</w:t>
            </w:r>
            <w:r>
              <w:t>:</w:t>
            </w:r>
            <w:r w:rsidRPr="009C4C85">
              <w:t xml:space="preserve"> Procurement</w:t>
            </w:r>
          </w:p>
          <w:p w14:paraId="0BCB6882" w14:textId="495D5050" w:rsidR="007C75D0" w:rsidRPr="007041EF" w:rsidRDefault="007C75D0" w:rsidP="007C75D0">
            <w:pPr>
              <w:rPr>
                <w:b/>
                <w:bCs/>
              </w:rPr>
            </w:pPr>
            <w:r w:rsidRPr="007C75D0">
              <w:rPr>
                <w:rStyle w:val="Strong"/>
              </w:rPr>
              <w:t>What:</w:t>
            </w:r>
            <w:r w:rsidRPr="007041EF">
              <w:t xml:space="preserve"> Review multiple quotes from Service Providers in an efficient manner against an evaluation criteria. </w:t>
            </w:r>
          </w:p>
          <w:p w14:paraId="15750145" w14:textId="77777777" w:rsidR="007C75D0" w:rsidRPr="007041EF" w:rsidRDefault="007C75D0" w:rsidP="007C75D0">
            <w:pPr>
              <w:rPr>
                <w:b/>
                <w:bCs/>
              </w:rPr>
            </w:pPr>
            <w:r w:rsidRPr="007C75D0">
              <w:rPr>
                <w:rStyle w:val="Strong"/>
              </w:rPr>
              <w:t>Prompt:</w:t>
            </w:r>
            <w:r w:rsidRPr="007041EF">
              <w:t xml:space="preserve"> </w:t>
            </w:r>
            <w:r w:rsidRPr="007041EF">
              <w:rPr>
                <w:lang w:val="en-US"/>
              </w:rPr>
              <w:t>Hey Copilot! Please review/</w:t>
            </w:r>
            <w:r w:rsidRPr="0071011F">
              <w:rPr>
                <w:rStyle w:val="Emphasis"/>
              </w:rPr>
              <w:t>(service provider)documents</w:t>
            </w:r>
            <w:r w:rsidRPr="007041EF">
              <w:rPr>
                <w:lang w:val="en-US"/>
              </w:rPr>
              <w:t xml:space="preserve">, and provide an assessment against </w:t>
            </w:r>
            <w:r w:rsidRPr="0071011F">
              <w:rPr>
                <w:rStyle w:val="Emphasis"/>
              </w:rPr>
              <w:t>/Service Provider Evaluation Report</w:t>
            </w:r>
            <w:r w:rsidRPr="007041EF">
              <w:rPr>
                <w:lang w:val="en-US"/>
              </w:rPr>
              <w:t>. Please provide a list of pros and cons against each criteria.</w:t>
            </w:r>
          </w:p>
          <w:p w14:paraId="44BE76D4" w14:textId="77777777" w:rsidR="007C75D0" w:rsidRPr="007041EF" w:rsidRDefault="007C75D0" w:rsidP="007C75D0">
            <w:pPr>
              <w:rPr>
                <w:b/>
                <w:bCs/>
              </w:rPr>
            </w:pPr>
            <w:r w:rsidRPr="007C75D0">
              <w:rPr>
                <w:rStyle w:val="Strong"/>
              </w:rPr>
              <w:t>Value:</w:t>
            </w:r>
            <w:r w:rsidRPr="007041EF">
              <w:t xml:space="preserve"> Service Providers can often provide more information than required when responding to a Request for Quote.</w:t>
            </w:r>
          </w:p>
          <w:p w14:paraId="59E176C9" w14:textId="09A8AC1D" w:rsidR="007C75D0" w:rsidRPr="007041EF" w:rsidRDefault="007C75D0" w:rsidP="007C75D0">
            <w:pPr>
              <w:rPr>
                <w:b/>
                <w:bCs/>
              </w:rPr>
            </w:pPr>
            <w:r w:rsidRPr="007041EF">
              <w:t>This process has historically taken me around 6</w:t>
            </w:r>
            <w:r w:rsidR="002F7656">
              <w:rPr>
                <w:b/>
                <w:bCs/>
              </w:rPr>
              <w:t>–</w:t>
            </w:r>
            <w:r w:rsidRPr="007041EF">
              <w:t>7 hours to complete based on three quotes received. This is to collate the information, review the packages, provide an individual summary on the template against each evaluation criteria and make an informed decision. I am experienced in this, so would say that 6</w:t>
            </w:r>
            <w:r w:rsidR="002F7656">
              <w:rPr>
                <w:b/>
                <w:bCs/>
              </w:rPr>
              <w:t>–</w:t>
            </w:r>
            <w:r w:rsidRPr="007041EF">
              <w:t xml:space="preserve">7 hours is efficient. Less experienced staff would take much longer. </w:t>
            </w:r>
          </w:p>
          <w:p w14:paraId="4D81E4BC" w14:textId="3996D9B5" w:rsidR="007C75D0" w:rsidRDefault="007C75D0" w:rsidP="002B0DAA">
            <w:pPr>
              <w:pStyle w:val="BoxText"/>
              <w:rPr>
                <w:lang w:eastAsia="en-US"/>
              </w:rPr>
            </w:pPr>
            <w:r w:rsidRPr="007041EF">
              <w:t>Copilot assisted me to complete this task in less than an hour, saving approx. 6 hours, even with cross checking Copilots results for accuracy and making tweaks where necessary.</w:t>
            </w:r>
          </w:p>
        </w:tc>
      </w:tr>
    </w:tbl>
    <w:p w14:paraId="6DB9F08A" w14:textId="77777777" w:rsidR="007C75D0" w:rsidRDefault="007C75D0" w:rsidP="00D64CEC">
      <w:pPr>
        <w:pStyle w:val="SingleParagraph"/>
      </w:pPr>
    </w:p>
    <w:p w14:paraId="3BD982C7" w14:textId="0D8F86D0" w:rsidR="00E2040C" w:rsidRDefault="00786E76" w:rsidP="002C5193">
      <w:pPr>
        <w:rPr>
          <w:rFonts w:eastAsiaTheme="minorHAnsi"/>
          <w:lang w:eastAsia="en-US"/>
        </w:rPr>
      </w:pPr>
      <w:r>
        <w:rPr>
          <w:rFonts w:eastAsiaTheme="minorHAnsi"/>
          <w:lang w:eastAsia="en-US"/>
        </w:rPr>
        <w:t>Post</w:t>
      </w:r>
      <w:r w:rsidR="004015F2">
        <w:rPr>
          <w:rFonts w:eastAsiaTheme="minorHAnsi"/>
          <w:lang w:eastAsia="en-US"/>
        </w:rPr>
        <w:noBreakHyphen/>
      </w:r>
      <w:r w:rsidR="007851D8">
        <w:rPr>
          <w:rFonts w:eastAsiaTheme="minorHAnsi"/>
          <w:lang w:eastAsia="en-US"/>
        </w:rPr>
        <w:t xml:space="preserve">trial survey results show that </w:t>
      </w:r>
      <w:r w:rsidR="00AC5102" w:rsidRPr="002408FC">
        <w:rPr>
          <w:rFonts w:eastAsiaTheme="minorHAnsi"/>
          <w:lang w:eastAsia="en-US"/>
        </w:rPr>
        <w:t>4</w:t>
      </w:r>
      <w:r w:rsidR="001C716A" w:rsidRPr="002408FC">
        <w:rPr>
          <w:rFonts w:eastAsiaTheme="minorHAnsi"/>
          <w:lang w:eastAsia="en-US"/>
        </w:rPr>
        <w:t>9</w:t>
      </w:r>
      <w:r w:rsidR="00022F41">
        <w:rPr>
          <w:rFonts w:eastAsiaTheme="minorHAnsi"/>
          <w:lang w:eastAsia="en-US"/>
        </w:rPr>
        <w:t xml:space="preserve"> </w:t>
      </w:r>
      <w:r w:rsidR="009A0EDE">
        <w:rPr>
          <w:rFonts w:eastAsiaTheme="minorHAnsi"/>
          <w:lang w:eastAsia="en-US"/>
        </w:rPr>
        <w:t>per cent</w:t>
      </w:r>
      <w:r w:rsidR="00AC5102" w:rsidRPr="002408FC">
        <w:rPr>
          <w:rFonts w:eastAsiaTheme="minorHAnsi"/>
          <w:lang w:eastAsia="en-US"/>
        </w:rPr>
        <w:t xml:space="preserve"> of </w:t>
      </w:r>
      <w:r w:rsidR="007851D8">
        <w:rPr>
          <w:rFonts w:eastAsiaTheme="minorHAnsi"/>
          <w:lang w:eastAsia="en-US"/>
        </w:rPr>
        <w:t>respondents</w:t>
      </w:r>
      <w:r w:rsidR="00AC5102" w:rsidRPr="002408FC">
        <w:rPr>
          <w:rFonts w:eastAsiaTheme="minorHAnsi"/>
          <w:lang w:eastAsia="en-US"/>
        </w:rPr>
        <w:t xml:space="preserve"> </w:t>
      </w:r>
      <w:r w:rsidR="00673A60" w:rsidRPr="002408FC">
        <w:rPr>
          <w:rFonts w:eastAsiaTheme="minorHAnsi"/>
          <w:lang w:eastAsia="en-US"/>
        </w:rPr>
        <w:t>agreed</w:t>
      </w:r>
      <w:r w:rsidR="00AC5102" w:rsidRPr="002408FC">
        <w:rPr>
          <w:rFonts w:eastAsiaTheme="minorHAnsi"/>
          <w:lang w:eastAsia="en-US"/>
        </w:rPr>
        <w:t xml:space="preserve"> </w:t>
      </w:r>
      <w:r w:rsidR="00B84329">
        <w:rPr>
          <w:rFonts w:eastAsiaTheme="minorHAnsi"/>
          <w:lang w:eastAsia="en-US"/>
        </w:rPr>
        <w:t xml:space="preserve">or strongly agreed </w:t>
      </w:r>
      <w:r w:rsidR="00AC5102" w:rsidRPr="002408FC">
        <w:rPr>
          <w:rFonts w:eastAsiaTheme="minorHAnsi"/>
          <w:lang w:eastAsia="en-US"/>
        </w:rPr>
        <w:t>that Copilot improved the speed at which they completed tasks</w:t>
      </w:r>
      <w:r>
        <w:rPr>
          <w:rFonts w:eastAsiaTheme="minorHAnsi"/>
          <w:lang w:eastAsia="en-US"/>
        </w:rPr>
        <w:t xml:space="preserve"> (with 22 per cent disagreeing</w:t>
      </w:r>
      <w:r w:rsidR="00B84329">
        <w:rPr>
          <w:rFonts w:eastAsiaTheme="minorHAnsi"/>
          <w:lang w:eastAsia="en-US"/>
        </w:rPr>
        <w:t xml:space="preserve"> or strongly disagreeing</w:t>
      </w:r>
      <w:r>
        <w:rPr>
          <w:rFonts w:eastAsiaTheme="minorHAnsi"/>
          <w:lang w:eastAsia="en-US"/>
        </w:rPr>
        <w:t xml:space="preserve"> to this statement)</w:t>
      </w:r>
      <w:r w:rsidR="00AC5102" w:rsidRPr="002408FC">
        <w:rPr>
          <w:rFonts w:eastAsiaTheme="minorHAnsi"/>
          <w:lang w:eastAsia="en-US"/>
        </w:rPr>
        <w:t>. While this is lower than the initial</w:t>
      </w:r>
      <w:r w:rsidR="00330EC5" w:rsidRPr="002408FC">
        <w:rPr>
          <w:rFonts w:eastAsiaTheme="minorHAnsi"/>
          <w:lang w:eastAsia="en-US"/>
        </w:rPr>
        <w:t xml:space="preserve"> expectations reported in the pre</w:t>
      </w:r>
      <w:r w:rsidR="004015F2">
        <w:rPr>
          <w:rFonts w:eastAsiaTheme="minorHAnsi"/>
          <w:lang w:eastAsia="en-US"/>
        </w:rPr>
        <w:noBreakHyphen/>
      </w:r>
      <w:r w:rsidR="00330EC5" w:rsidRPr="002408FC">
        <w:rPr>
          <w:rFonts w:eastAsiaTheme="minorHAnsi"/>
          <w:lang w:eastAsia="en-US"/>
        </w:rPr>
        <w:t>trial survey (85</w:t>
      </w:r>
      <w:r>
        <w:rPr>
          <w:rFonts w:eastAsiaTheme="minorHAnsi"/>
          <w:lang w:eastAsia="en-US"/>
        </w:rPr>
        <w:t xml:space="preserve"> </w:t>
      </w:r>
      <w:r w:rsidR="009A0EDE">
        <w:rPr>
          <w:rFonts w:eastAsiaTheme="minorHAnsi"/>
          <w:lang w:eastAsia="en-US"/>
        </w:rPr>
        <w:t>per cent</w:t>
      </w:r>
      <w:r w:rsidR="00101CCA">
        <w:rPr>
          <w:rFonts w:eastAsiaTheme="minorHAnsi"/>
          <w:lang w:eastAsia="en-US"/>
        </w:rPr>
        <w:t xml:space="preserve"> reported expecting that Copilot would improve the speed at which they complete tasks</w:t>
      </w:r>
      <w:r w:rsidR="00330EC5" w:rsidRPr="002408FC">
        <w:rPr>
          <w:rFonts w:eastAsiaTheme="minorHAnsi"/>
          <w:lang w:eastAsia="en-US"/>
        </w:rPr>
        <w:t xml:space="preserve">), it does </w:t>
      </w:r>
      <w:r w:rsidR="008B143F" w:rsidRPr="002408FC">
        <w:rPr>
          <w:rFonts w:eastAsiaTheme="minorHAnsi"/>
          <w:lang w:eastAsia="en-US"/>
        </w:rPr>
        <w:t>demonstrate</w:t>
      </w:r>
      <w:r w:rsidR="00330EC5" w:rsidRPr="002408FC">
        <w:rPr>
          <w:rFonts w:eastAsiaTheme="minorHAnsi"/>
          <w:lang w:eastAsia="en-US"/>
        </w:rPr>
        <w:t xml:space="preserve"> that </w:t>
      </w:r>
      <w:r w:rsidR="00BB3EBF" w:rsidRPr="002408FC">
        <w:rPr>
          <w:rFonts w:eastAsiaTheme="minorHAnsi"/>
          <w:lang w:eastAsia="en-US"/>
        </w:rPr>
        <w:t>some users have experienced efficiencies in their work</w:t>
      </w:r>
      <w:r w:rsidR="00BB3EBF">
        <w:rPr>
          <w:rFonts w:eastAsiaTheme="minorHAnsi"/>
          <w:lang w:eastAsia="en-US"/>
        </w:rPr>
        <w:t>.</w:t>
      </w:r>
      <w:r w:rsidR="00F008BF">
        <w:rPr>
          <w:rFonts w:eastAsiaTheme="minorHAnsi"/>
          <w:lang w:eastAsia="en-US"/>
        </w:rPr>
        <w:t xml:space="preserve"> </w:t>
      </w:r>
      <w:r w:rsidR="003F4ECC">
        <w:rPr>
          <w:rFonts w:eastAsiaTheme="minorHAnsi"/>
          <w:lang w:eastAsia="en-US"/>
        </w:rPr>
        <w:t>ACE estimates that a current APS6</w:t>
      </w:r>
      <w:r w:rsidR="009A00C7" w:rsidRPr="003740F9">
        <w:rPr>
          <w:rStyle w:val="FootnoteReference"/>
          <w:rFonts w:eastAsiaTheme="minorHAnsi"/>
          <w:vertAlign w:val="superscript"/>
          <w:lang w:eastAsia="en-US"/>
        </w:rPr>
        <w:footnoteReference w:id="6"/>
      </w:r>
      <w:r w:rsidR="003F4ECC">
        <w:rPr>
          <w:rFonts w:eastAsiaTheme="minorHAnsi"/>
          <w:lang w:eastAsia="en-US"/>
        </w:rPr>
        <w:t xml:space="preserve"> staff member would need to redirect </w:t>
      </w:r>
      <w:r w:rsidR="002F7F31">
        <w:t xml:space="preserve">approximately </w:t>
      </w:r>
      <w:r w:rsidR="002F7F31" w:rsidRPr="009436FE">
        <w:t>13 minutes</w:t>
      </w:r>
      <w:r w:rsidR="002F7F31">
        <w:t xml:space="preserve"> of time per week</w:t>
      </w:r>
      <w:r w:rsidR="00BE3B8B">
        <w:t xml:space="preserve"> to higher value tasks for the licence cost to be offset</w:t>
      </w:r>
      <w:r w:rsidR="002F7F31">
        <w:t>.</w:t>
      </w:r>
      <w:r w:rsidR="00EE1BF6">
        <w:t xml:space="preserve"> Although the evaluation did not explicitly measure time savings</w:t>
      </w:r>
      <w:r w:rsidR="002E7358">
        <w:t xml:space="preserve"> for specific tasks, the </w:t>
      </w:r>
      <w:r w:rsidR="003505EE">
        <w:t>benefits reported by participants via case studies and in the post</w:t>
      </w:r>
      <w:r w:rsidR="004015F2">
        <w:noBreakHyphen/>
      </w:r>
      <w:r w:rsidR="003505EE">
        <w:t xml:space="preserve">trial survey </w:t>
      </w:r>
      <w:r w:rsidR="00101CCA">
        <w:t>provide some evidence</w:t>
      </w:r>
      <w:r w:rsidR="003505EE">
        <w:t xml:space="preserve"> that Copilot has, for the most part, achieved these time</w:t>
      </w:r>
      <w:r w:rsidR="005D372F">
        <w:t> </w:t>
      </w:r>
      <w:r w:rsidR="003505EE">
        <w:t>savings.</w:t>
      </w:r>
    </w:p>
    <w:p w14:paraId="326DD913" w14:textId="5A934171" w:rsidR="0097197C" w:rsidRDefault="00B32ABA" w:rsidP="00DF0E91">
      <w:pPr>
        <w:pStyle w:val="FigureChartMainHeading"/>
      </w:pPr>
      <w:r>
        <w:lastRenderedPageBreak/>
        <w:t>Participants</w:t>
      </w:r>
      <w:r w:rsidR="004015F2">
        <w:t>’</w:t>
      </w:r>
      <w:r>
        <w:t xml:space="preserve"> perceived value of Copilot for </w:t>
      </w:r>
      <w:r w:rsidR="00580945">
        <w:t>improving speed of task completion</w:t>
      </w:r>
    </w:p>
    <w:p w14:paraId="59026F49" w14:textId="77777777" w:rsidR="0097197C" w:rsidRDefault="0097197C" w:rsidP="006176EB">
      <w:pPr>
        <w:pStyle w:val="ChartGraphic"/>
      </w:pPr>
      <w:r>
        <w:rPr>
          <w:noProof/>
        </w:rPr>
        <w:drawing>
          <wp:inline distT="0" distB="0" distL="0" distR="0" wp14:anchorId="1FF0B8DC" wp14:editId="71374D28">
            <wp:extent cx="4676775" cy="2514600"/>
            <wp:effectExtent l="0" t="0" r="9525" b="0"/>
            <wp:docPr id="1345018498" name="Picture 12" descr="This bar chart shows participants' perceived value of Copilot for improving the speed at which they complete tasks. There was a decrease in 'Agree' and 'Strongly agree' categories post-trial, meaning respondents were less likely to agree Copilot improves task completion speeds post-trial. Categories include 'Strongly disagree' (0% pre-trial, 5% post-trial), 'Disagree' (2% pre-trial, 17% post-trial), 'Neither agree nor disagree' (13% pre-trial, 29% post-trial), 'Agree' (75% pre-trial, 41% post-trial), and 'Strongly agree' (10% pre-trial, 8% post-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18498" name="Picture 12" descr="This bar chart shows participants' perceived value of Copilot for improving the speed at which they complete tasks. There was a decrease in 'Agree' and 'Strongly agree' categories post-trial, meaning respondents were less likely to agree Copilot improves task completion speeds post-trial. Categories include 'Strongly disagree' (0% pre-trial, 5% post-trial), 'Disagree' (2% pre-trial, 17% post-trial), 'Neither agree nor disagree' (13% pre-trial, 29% post-trial), 'Agree' (75% pre-trial, 41% post-trial), and 'Strongly agree' (10% pre-trial, 8% post-trial). "/>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39EAC553" w14:textId="77777777" w:rsidR="004015F2" w:rsidRDefault="00B32ABA" w:rsidP="00A83D0B">
      <w:pPr>
        <w:pStyle w:val="ChartorTableNote"/>
      </w:pPr>
      <w:r w:rsidRPr="00580999">
        <w:t xml:space="preserve">Source: </w:t>
      </w:r>
      <w:r>
        <w:t>Pre</w:t>
      </w:r>
      <w:r w:rsidR="004015F2">
        <w:noBreakHyphen/>
      </w:r>
      <w:r>
        <w:t xml:space="preserve">trial survey: </w:t>
      </w:r>
      <w:r w:rsidR="004015F2">
        <w:t>‘</w:t>
      </w:r>
      <w:r w:rsidRPr="00842A69">
        <w:t xml:space="preserve">To what extent do you agree or disagree with the following statements? Using Copilot </w:t>
      </w:r>
      <w:r>
        <w:t xml:space="preserve">will: </w:t>
      </w:r>
      <w:r w:rsidR="00580945">
        <w:t>I</w:t>
      </w:r>
      <w:r w:rsidR="00580945" w:rsidRPr="00580945">
        <w:t>mprove the speed at which I complete tasks</w:t>
      </w:r>
      <w:r w:rsidR="004015F2">
        <w:t>’</w:t>
      </w:r>
      <w:r>
        <w:t>; Post</w:t>
      </w:r>
      <w:r w:rsidR="004015F2">
        <w:noBreakHyphen/>
      </w:r>
      <w:r>
        <w:t xml:space="preserve">trial survey: </w:t>
      </w:r>
      <w:r w:rsidR="004015F2">
        <w:t>‘</w:t>
      </w:r>
      <w:r w:rsidRPr="00842A69">
        <w:t>To what extent do you agree or disagree with the following statements? Using Copilot has</w:t>
      </w:r>
      <w:r>
        <w:t xml:space="preserve">: </w:t>
      </w:r>
      <w:r w:rsidR="00AC3979">
        <w:t>I</w:t>
      </w:r>
      <w:r w:rsidR="00AC3979" w:rsidRPr="00AC3979">
        <w:t>mprove</w:t>
      </w:r>
      <w:r w:rsidR="00AC3979">
        <w:t>d</w:t>
      </w:r>
      <w:r w:rsidR="00AC3979" w:rsidRPr="00AC3979">
        <w:t xml:space="preserve"> the speed at which I complete tasks</w:t>
      </w:r>
      <w:r w:rsidR="004015F2">
        <w:t>’</w:t>
      </w:r>
    </w:p>
    <w:p w14:paraId="7D5BE53E" w14:textId="43B2B587" w:rsidR="00971B1F" w:rsidRDefault="00B32ABA" w:rsidP="00A83D0B">
      <w:pPr>
        <w:pStyle w:val="ChartorTableNote"/>
      </w:pPr>
      <w:r w:rsidRPr="00A11A72">
        <w:t>Note: N = 100; including only respondents who could be matched across pre</w:t>
      </w:r>
      <w:r w:rsidR="004015F2">
        <w:noBreakHyphen/>
      </w:r>
      <w:r w:rsidRPr="00A11A72">
        <w:t xml:space="preserve"> and post</w:t>
      </w:r>
      <w:r w:rsidR="004015F2">
        <w:noBreakHyphen/>
      </w:r>
      <w:r w:rsidRPr="00A11A72">
        <w:t xml:space="preserve">trial surveys by their provided </w:t>
      </w:r>
      <w:r w:rsidR="005D372F" w:rsidRPr="00A11A72">
        <w:t>email</w:t>
      </w:r>
      <w:r w:rsidR="005D372F">
        <w:t> address</w:t>
      </w:r>
      <w:r w:rsidRPr="00A11A72">
        <w:t xml:space="preserve">. </w:t>
      </w:r>
    </w:p>
    <w:p w14:paraId="1AFDC429" w14:textId="6A693697" w:rsidR="0042341F" w:rsidRPr="00724A10" w:rsidRDefault="00724A10" w:rsidP="00724A10">
      <w:pPr>
        <w:pStyle w:val="Quote-Copilot"/>
        <w:jc w:val="left"/>
      </w:pPr>
      <w:r w:rsidRPr="00724A10">
        <w:t>[</w:t>
      </w:r>
      <w:r w:rsidR="0042341F" w:rsidRPr="007C3104">
        <w:t>Copilot</w:t>
      </w:r>
      <w:r w:rsidRPr="00724A10">
        <w:t>]</w:t>
      </w:r>
      <w:r w:rsidR="0042341F" w:rsidRPr="00724A10">
        <w:t>…</w:t>
      </w:r>
      <w:r w:rsidR="005E1829">
        <w:t xml:space="preserve"> </w:t>
      </w:r>
      <w:r w:rsidR="0042341F" w:rsidRPr="007C3104">
        <w:t>h</w:t>
      </w:r>
      <w:r w:rsidR="0042341F" w:rsidRPr="00724A10">
        <w:t>as enabled me to step back from time consuming, process</w:t>
      </w:r>
      <w:r w:rsidR="004015F2">
        <w:noBreakHyphen/>
      </w:r>
      <w:r w:rsidR="0042341F" w:rsidRPr="00724A10">
        <w:t>driven tasks and focus my energy on higher</w:t>
      </w:r>
      <w:r w:rsidR="004015F2">
        <w:noBreakHyphen/>
      </w:r>
      <w:r w:rsidR="0042341F" w:rsidRPr="00724A10">
        <w:t>value strategic tasks</w:t>
      </w:r>
      <w:r w:rsidR="0037454C" w:rsidRPr="00724A10">
        <w:t>.</w:t>
      </w:r>
    </w:p>
    <w:p w14:paraId="145B0A80" w14:textId="441DD718" w:rsidR="0042341F" w:rsidRPr="0094763B" w:rsidRDefault="0094763B" w:rsidP="00672D5D">
      <w:pPr>
        <w:pStyle w:val="Quote-Attritbution"/>
        <w:rPr>
          <w:b w:val="0"/>
          <w:i w:val="0"/>
        </w:rPr>
      </w:pPr>
      <w:r w:rsidRPr="0094763B">
        <w:t xml:space="preserve">Trial participant, </w:t>
      </w:r>
      <w:r w:rsidRPr="000C4409">
        <w:rPr>
          <w:b w:val="0"/>
          <w:i w:val="0"/>
        </w:rPr>
        <w:t>Post</w:t>
      </w:r>
      <w:r w:rsidR="004015F2">
        <w:rPr>
          <w:b w:val="0"/>
          <w:i w:val="0"/>
        </w:rPr>
        <w:noBreakHyphen/>
      </w:r>
      <w:r w:rsidRPr="000C4409">
        <w:rPr>
          <w:b w:val="0"/>
          <w:i w:val="0"/>
        </w:rPr>
        <w:t>trial survey</w:t>
      </w:r>
    </w:p>
    <w:p w14:paraId="283540C1" w14:textId="6679EB4E" w:rsidR="00D266E8" w:rsidRDefault="00D266E8" w:rsidP="00724A10">
      <w:pPr>
        <w:pStyle w:val="Quote-Copilot"/>
        <w:jc w:val="left"/>
        <w:rPr>
          <w:i w:val="0"/>
        </w:rPr>
      </w:pPr>
      <w:r w:rsidRPr="007C3104">
        <w:t>Helpful to get a scaffold of a document, draw key points from specific docs, Copilot was effective for doing this – took away the time to format the document</w:t>
      </w:r>
      <w:r>
        <w:rPr>
          <w:i w:val="0"/>
          <w:iCs w:val="0"/>
        </w:rPr>
        <w:t>.</w:t>
      </w:r>
    </w:p>
    <w:p w14:paraId="623C7CA0" w14:textId="14CF6CF9" w:rsidR="00B43012" w:rsidRDefault="00F440DD" w:rsidP="00672D5D">
      <w:pPr>
        <w:pStyle w:val="Quote-Attritbution"/>
        <w:rPr>
          <w:b w:val="0"/>
          <w:i w:val="0"/>
        </w:rPr>
      </w:pPr>
      <w:r w:rsidRPr="002C485C">
        <w:t xml:space="preserve">Trial participant, </w:t>
      </w:r>
      <w:r w:rsidRPr="000C4409">
        <w:rPr>
          <w:b w:val="0"/>
          <w:i w:val="0"/>
        </w:rPr>
        <w:t>Focus</w:t>
      </w:r>
      <w:r w:rsidRPr="002C485C">
        <w:t xml:space="preserve"> </w:t>
      </w:r>
      <w:r w:rsidRPr="002C485C">
        <w:rPr>
          <w:b w:val="0"/>
          <w:i w:val="0"/>
        </w:rPr>
        <w:t xml:space="preserve">Group </w:t>
      </w:r>
      <w:r w:rsidR="00241BF5">
        <w:rPr>
          <w:b w:val="0"/>
          <w:i w:val="0"/>
        </w:rPr>
        <w:t>d</w:t>
      </w:r>
      <w:r w:rsidRPr="002C485C">
        <w:rPr>
          <w:b w:val="0"/>
          <w:i w:val="0"/>
        </w:rPr>
        <w:t>iscussion</w:t>
      </w:r>
    </w:p>
    <w:p w14:paraId="3F096218" w14:textId="77777777" w:rsidR="00A81364" w:rsidRDefault="00A81364" w:rsidP="00D64CEC">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A81364" w14:paraId="1CAE55C3" w14:textId="77777777" w:rsidTr="00D64CEC">
        <w:tc>
          <w:tcPr>
            <w:tcW w:w="5000" w:type="pct"/>
            <w:shd w:val="clear" w:color="auto" w:fill="F2F9FC"/>
            <w:hideMark/>
          </w:tcPr>
          <w:p w14:paraId="66050A15" w14:textId="3112132D" w:rsidR="00A81364" w:rsidRPr="00A81364" w:rsidRDefault="00A81364" w:rsidP="00A81364">
            <w:pPr>
              <w:pStyle w:val="BoxHeading"/>
            </w:pPr>
            <w:r>
              <w:rPr>
                <w:sz w:val="28"/>
                <w:szCs w:val="28"/>
                <w:lang w:eastAsia="en-US"/>
              </w:rPr>
              <w:t>Case study: Creating a SAS Macro</w:t>
            </w:r>
          </w:p>
          <w:p w14:paraId="0D0498D9" w14:textId="3795F70F" w:rsidR="00A81364" w:rsidRPr="007C75D0" w:rsidRDefault="00A81364" w:rsidP="002B0DAA">
            <w:pPr>
              <w:pStyle w:val="BoxText"/>
            </w:pPr>
            <w:r w:rsidRPr="00A81364">
              <w:rPr>
                <w:rStyle w:val="Strong"/>
              </w:rPr>
              <w:t>What:</w:t>
            </w:r>
            <w:r w:rsidRPr="007C75D0">
              <w:t xml:space="preserve"> Shorten my SAS program making it easier to read and faster to run.</w:t>
            </w:r>
          </w:p>
          <w:p w14:paraId="04686825" w14:textId="77777777" w:rsidR="00A81364" w:rsidRPr="007C75D0" w:rsidRDefault="00A81364" w:rsidP="002B0DAA">
            <w:pPr>
              <w:pStyle w:val="BoxText"/>
            </w:pPr>
            <w:r w:rsidRPr="00A81364">
              <w:rPr>
                <w:rStyle w:val="Strong"/>
              </w:rPr>
              <w:t>Prompt:</w:t>
            </w:r>
            <w:r w:rsidRPr="007C75D0">
              <w:t xml:space="preserve"> Create a SAS macro that merges datasets of different years with year being the input.</w:t>
            </w:r>
          </w:p>
          <w:p w14:paraId="34700678" w14:textId="20CF438C" w:rsidR="00A81364" w:rsidRPr="007C75D0" w:rsidRDefault="00A81364" w:rsidP="002B0DAA">
            <w:pPr>
              <w:pStyle w:val="BoxText"/>
            </w:pPr>
            <w:r w:rsidRPr="00A81364">
              <w:rPr>
                <w:rStyle w:val="Strong"/>
              </w:rPr>
              <w:t>Value:</w:t>
            </w:r>
            <w:r w:rsidRPr="007C75D0">
              <w:t xml:space="preserve"> I don</w:t>
            </w:r>
            <w:r w:rsidR="004015F2">
              <w:t>’</w:t>
            </w:r>
            <w:r w:rsidRPr="007C75D0">
              <w:t xml:space="preserve">t have an advanced level of SAS programming knowledge but enough to know what I want to do and to be able to read most code. That meant I was able to prompt Copilot with what I wanted it to do and check if it responded correctly. </w:t>
            </w:r>
          </w:p>
          <w:p w14:paraId="6A60BFE3" w14:textId="48B4F7D2" w:rsidR="00A81364" w:rsidRDefault="00A81364" w:rsidP="002B0DAA">
            <w:pPr>
              <w:pStyle w:val="BoxText"/>
              <w:rPr>
                <w:lang w:eastAsia="en-US"/>
              </w:rPr>
            </w:pPr>
            <w:r w:rsidRPr="007C75D0">
              <w:t>I was able to save a lot of time by needing to develop the macro myself. Using macros is good coding practice as it reduces the chance of errors and improves readability.</w:t>
            </w:r>
          </w:p>
        </w:tc>
      </w:tr>
    </w:tbl>
    <w:p w14:paraId="671CDBB3" w14:textId="77777777" w:rsidR="00A81364" w:rsidRDefault="00A81364" w:rsidP="00D64CEC">
      <w:pPr>
        <w:pStyle w:val="SingleParagraph"/>
      </w:pPr>
    </w:p>
    <w:p w14:paraId="7494476C" w14:textId="77777777" w:rsidR="00B43012" w:rsidRDefault="00B43012" w:rsidP="00A81364">
      <w:pPr>
        <w:rPr>
          <w:bCs/>
          <w:iCs/>
        </w:rPr>
      </w:pPr>
      <w:r>
        <w:rPr>
          <w:b/>
          <w:i/>
        </w:rPr>
        <w:br w:type="page"/>
      </w:r>
    </w:p>
    <w:p w14:paraId="7CF33370" w14:textId="35FD6D36" w:rsidR="0028120C" w:rsidRPr="008F30C5" w:rsidRDefault="00786E76" w:rsidP="008F30C5">
      <w:pPr>
        <w:rPr>
          <w:rFonts w:eastAsiaTheme="minorHAnsi"/>
          <w:lang w:eastAsia="en-US"/>
        </w:rPr>
      </w:pPr>
      <w:r w:rsidRPr="008F30C5">
        <w:rPr>
          <w:rFonts w:eastAsiaTheme="minorHAnsi"/>
          <w:lang w:eastAsia="en-US"/>
        </w:rPr>
        <w:lastRenderedPageBreak/>
        <w:t>Reports from managers were more</w:t>
      </w:r>
      <w:r w:rsidR="00272CC5" w:rsidRPr="008F30C5">
        <w:rPr>
          <w:rFonts w:eastAsiaTheme="minorHAnsi"/>
          <w:lang w:eastAsia="en-US"/>
        </w:rPr>
        <w:t xml:space="preserve"> ambivalent about Copilot</w:t>
      </w:r>
      <w:r w:rsidR="004015F2">
        <w:rPr>
          <w:rFonts w:eastAsiaTheme="minorHAnsi"/>
          <w:lang w:eastAsia="en-US"/>
        </w:rPr>
        <w:t>’</w:t>
      </w:r>
      <w:r w:rsidR="00272CC5" w:rsidRPr="008F30C5">
        <w:rPr>
          <w:rFonts w:eastAsiaTheme="minorHAnsi"/>
          <w:lang w:eastAsia="en-US"/>
        </w:rPr>
        <w:t>s effects on their team</w:t>
      </w:r>
      <w:r w:rsidR="004015F2">
        <w:rPr>
          <w:rFonts w:eastAsiaTheme="minorHAnsi"/>
          <w:lang w:eastAsia="en-US"/>
        </w:rPr>
        <w:t>’</w:t>
      </w:r>
      <w:r w:rsidR="00272CC5" w:rsidRPr="008F30C5">
        <w:rPr>
          <w:rFonts w:eastAsiaTheme="minorHAnsi"/>
          <w:lang w:eastAsia="en-US"/>
        </w:rPr>
        <w:t xml:space="preserve">s work: </w:t>
      </w:r>
      <w:r w:rsidR="00E16DFB">
        <w:rPr>
          <w:rFonts w:eastAsiaTheme="minorHAnsi"/>
          <w:lang w:eastAsia="en-US"/>
        </w:rPr>
        <w:t>80</w:t>
      </w:r>
      <w:r w:rsidRPr="008F30C5">
        <w:rPr>
          <w:rFonts w:eastAsiaTheme="minorHAnsi"/>
          <w:lang w:eastAsia="en-US"/>
        </w:rPr>
        <w:t xml:space="preserve"> </w:t>
      </w:r>
      <w:r w:rsidR="009A0EDE" w:rsidRPr="008F30C5">
        <w:rPr>
          <w:rFonts w:eastAsiaTheme="minorHAnsi"/>
          <w:lang w:eastAsia="en-US"/>
        </w:rPr>
        <w:t>per cent</w:t>
      </w:r>
      <w:r w:rsidR="0028120C" w:rsidRPr="008F30C5">
        <w:rPr>
          <w:rFonts w:eastAsiaTheme="minorHAnsi"/>
          <w:lang w:eastAsia="en-US"/>
        </w:rPr>
        <w:t xml:space="preserve"> of managers reported no impact in the timeliness of their team</w:t>
      </w:r>
      <w:r w:rsidR="004015F2">
        <w:rPr>
          <w:rFonts w:eastAsiaTheme="minorHAnsi"/>
          <w:lang w:eastAsia="en-US"/>
        </w:rPr>
        <w:t>’</w:t>
      </w:r>
      <w:r w:rsidR="0028120C" w:rsidRPr="008F30C5">
        <w:rPr>
          <w:rFonts w:eastAsiaTheme="minorHAnsi"/>
          <w:lang w:eastAsia="en-US"/>
        </w:rPr>
        <w:t>s work, and 59</w:t>
      </w:r>
      <w:r w:rsidRPr="008F30C5">
        <w:rPr>
          <w:rFonts w:eastAsiaTheme="minorHAnsi"/>
          <w:lang w:eastAsia="en-US"/>
        </w:rPr>
        <w:t xml:space="preserve"> </w:t>
      </w:r>
      <w:r w:rsidR="009A0EDE" w:rsidRPr="008F30C5">
        <w:rPr>
          <w:rFonts w:eastAsiaTheme="minorHAnsi"/>
          <w:lang w:eastAsia="en-US"/>
        </w:rPr>
        <w:t>per cent</w:t>
      </w:r>
      <w:r w:rsidR="0028120C" w:rsidRPr="008F30C5">
        <w:rPr>
          <w:rFonts w:eastAsiaTheme="minorHAnsi"/>
          <w:lang w:eastAsia="en-US"/>
        </w:rPr>
        <w:t xml:space="preserve"> report</w:t>
      </w:r>
      <w:r w:rsidR="000F68F4">
        <w:rPr>
          <w:rFonts w:eastAsiaTheme="minorHAnsi"/>
          <w:lang w:eastAsia="en-US"/>
        </w:rPr>
        <w:t>ed</w:t>
      </w:r>
      <w:r w:rsidR="0028120C" w:rsidRPr="008F30C5">
        <w:rPr>
          <w:rFonts w:eastAsiaTheme="minorHAnsi"/>
          <w:lang w:eastAsia="en-US"/>
        </w:rPr>
        <w:t xml:space="preserve"> no impact on the efficiency of their team</w:t>
      </w:r>
      <w:r w:rsidR="004015F2">
        <w:rPr>
          <w:rFonts w:eastAsiaTheme="minorHAnsi"/>
          <w:lang w:eastAsia="en-US"/>
        </w:rPr>
        <w:t>’</w:t>
      </w:r>
      <w:r w:rsidR="0028120C" w:rsidRPr="008F30C5">
        <w:rPr>
          <w:rFonts w:eastAsiaTheme="minorHAnsi"/>
          <w:lang w:eastAsia="en-US"/>
        </w:rPr>
        <w:t xml:space="preserve">s work. This suggests that despite Copilot contributing to </w:t>
      </w:r>
      <w:r w:rsidR="00060433" w:rsidRPr="008F30C5">
        <w:rPr>
          <w:rFonts w:eastAsiaTheme="minorHAnsi"/>
          <w:lang w:eastAsia="en-US"/>
        </w:rPr>
        <w:t>an individual</w:t>
      </w:r>
      <w:r w:rsidR="004015F2">
        <w:rPr>
          <w:rFonts w:eastAsiaTheme="minorHAnsi"/>
          <w:lang w:eastAsia="en-US"/>
        </w:rPr>
        <w:t>’</w:t>
      </w:r>
      <w:r w:rsidR="00060433" w:rsidRPr="008F30C5">
        <w:rPr>
          <w:rFonts w:eastAsiaTheme="minorHAnsi"/>
          <w:lang w:eastAsia="en-US"/>
        </w:rPr>
        <w:t xml:space="preserve">s </w:t>
      </w:r>
      <w:r w:rsidR="00447DC4" w:rsidRPr="008F30C5">
        <w:rPr>
          <w:rFonts w:eastAsiaTheme="minorHAnsi"/>
          <w:lang w:eastAsia="en-US"/>
        </w:rPr>
        <w:t xml:space="preserve">personal experiences of </w:t>
      </w:r>
      <w:r w:rsidR="00513FB4" w:rsidRPr="008F30C5">
        <w:rPr>
          <w:rFonts w:eastAsiaTheme="minorHAnsi"/>
          <w:lang w:eastAsia="en-US"/>
        </w:rPr>
        <w:t>improved efficiencies</w:t>
      </w:r>
      <w:r w:rsidR="00B81E4F" w:rsidRPr="008F30C5">
        <w:rPr>
          <w:rFonts w:eastAsiaTheme="minorHAnsi"/>
          <w:lang w:eastAsia="en-US"/>
        </w:rPr>
        <w:t xml:space="preserve"> on basic administrative tasks</w:t>
      </w:r>
      <w:r w:rsidR="0028120C" w:rsidRPr="008F30C5">
        <w:rPr>
          <w:rFonts w:eastAsiaTheme="minorHAnsi"/>
          <w:lang w:eastAsia="en-US"/>
        </w:rPr>
        <w:t xml:space="preserve">, the product has not gone as far as improving </w:t>
      </w:r>
      <w:r w:rsidR="00A72B2B" w:rsidRPr="008F30C5">
        <w:rPr>
          <w:rFonts w:eastAsiaTheme="minorHAnsi"/>
          <w:lang w:eastAsia="en-US"/>
        </w:rPr>
        <w:t xml:space="preserve">noticeable work </w:t>
      </w:r>
      <w:r w:rsidR="0073146D" w:rsidRPr="008F30C5">
        <w:rPr>
          <w:rFonts w:eastAsiaTheme="minorHAnsi"/>
          <w:lang w:eastAsia="en-US"/>
        </w:rPr>
        <w:t>efficiencies</w:t>
      </w:r>
      <w:r w:rsidR="00A72B2B" w:rsidRPr="008F30C5">
        <w:rPr>
          <w:rFonts w:eastAsiaTheme="minorHAnsi"/>
          <w:lang w:eastAsia="en-US"/>
        </w:rPr>
        <w:t xml:space="preserve"> across entire teams.</w:t>
      </w:r>
    </w:p>
    <w:p w14:paraId="1B1A729A" w14:textId="1665A3FC" w:rsidR="003972B2" w:rsidRDefault="00367350" w:rsidP="003B1BE6">
      <w:pPr>
        <w:pStyle w:val="FigureChartMainHeading"/>
      </w:pPr>
      <w:r>
        <w:t xml:space="preserve">Manager ratings of the influence of Copilot on timeliness and efficiency of staff outputs </w:t>
      </w:r>
    </w:p>
    <w:p w14:paraId="3D1C6157" w14:textId="7BFD8A77" w:rsidR="009D6333" w:rsidRDefault="00760DA0" w:rsidP="006176EB">
      <w:pPr>
        <w:pStyle w:val="ChartGraphic"/>
      </w:pPr>
      <w:r>
        <w:rPr>
          <w:noProof/>
        </w:rPr>
        <w:drawing>
          <wp:inline distT="0" distB="0" distL="0" distR="0" wp14:anchorId="48B579BC" wp14:editId="3DB18A09">
            <wp:extent cx="5753100" cy="2514600"/>
            <wp:effectExtent l="0" t="0" r="0" b="0"/>
            <wp:docPr id="612983595" name="Picture 31" descr="This bar chart shows managers' ratings of the impact of Copilot on the timeliness and efficiency of staff outputs. The majority of manager responses indicated ‘No impact’ of Copilot on efficiency (59%) and timeliness (80%). 37% of managers reported a positive impact of Copilot on efficiency, and 20% of managers reported a positive impact of Copilot on timeliness. No managers reported a very positive impact of Copilot on efficiency and timeliness, and only 4% of managers reported a negative or very negative impact of Copilot on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83595" name="Picture 31" descr="This bar chart shows managers' ratings of the impact of Copilot on the timeliness and efficiency of staff outputs. The majority of manager responses indicated ‘No impact’ of Copilot on efficiency (59%) and timeliness (80%). 37% of managers reported a positive impact of Copilot on efficiency, and 20% of managers reported a positive impact of Copilot on timeliness. No managers reported a very positive impact of Copilot on efficiency and timeliness, and only 4% of managers reported a negative or very negative impact of Copilot on efficiency."/>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14600"/>
                    </a:xfrm>
                    <a:prstGeom prst="rect">
                      <a:avLst/>
                    </a:prstGeom>
                    <a:noFill/>
                    <a:ln>
                      <a:noFill/>
                    </a:ln>
                  </pic:spPr>
                </pic:pic>
              </a:graphicData>
            </a:graphic>
          </wp:inline>
        </w:drawing>
      </w:r>
    </w:p>
    <w:p w14:paraId="540079C1" w14:textId="77777777" w:rsidR="004015F2" w:rsidRDefault="00367350" w:rsidP="00A83D0B">
      <w:pPr>
        <w:pStyle w:val="ChartorTableNote"/>
      </w:pPr>
      <w:r w:rsidRPr="00580999">
        <w:t>Source:</w:t>
      </w:r>
      <w:r>
        <w:t xml:space="preserve"> Manager survey:</w:t>
      </w:r>
      <w:r w:rsidR="001E1142">
        <w:t xml:space="preserve"> </w:t>
      </w:r>
      <w:r w:rsidR="004015F2">
        <w:t>‘</w:t>
      </w:r>
      <w:r w:rsidRPr="00E62BDB">
        <w:t>For the staff you manage who are participating in the Copilot trial, based on your experience, what average impact has Copilot had on</w:t>
      </w:r>
      <w:r>
        <w:t xml:space="preserve">: </w:t>
      </w:r>
      <w:r w:rsidR="00C20D0C">
        <w:t>a) the efficiency of your team members</w:t>
      </w:r>
      <w:r w:rsidR="004015F2">
        <w:t>’</w:t>
      </w:r>
      <w:r w:rsidR="00C20D0C">
        <w:t xml:space="preserve"> work,</w:t>
      </w:r>
      <w:r>
        <w:t xml:space="preserve"> and </w:t>
      </w:r>
      <w:r w:rsidR="00C20D0C">
        <w:t>b) the timeliness of your team members</w:t>
      </w:r>
      <w:r w:rsidR="004015F2">
        <w:t>’</w:t>
      </w:r>
      <w:r w:rsidR="00C20D0C">
        <w:t xml:space="preserve"> work</w:t>
      </w:r>
      <w:r>
        <w:t>?</w:t>
      </w:r>
      <w:r w:rsidR="004015F2">
        <w:t>’</w:t>
      </w:r>
      <w:r w:rsidRPr="00580999">
        <w:t xml:space="preserve"> </w:t>
      </w:r>
    </w:p>
    <w:p w14:paraId="0EDECA6A" w14:textId="4C0E19CC" w:rsidR="00367350" w:rsidRDefault="00367350" w:rsidP="00A83D0B">
      <w:pPr>
        <w:pStyle w:val="ChartorTableNote"/>
      </w:pPr>
      <w:r w:rsidRPr="00A11A72">
        <w:t xml:space="preserve">Note: N = </w:t>
      </w:r>
      <w:r>
        <w:t>49.</w:t>
      </w:r>
    </w:p>
    <w:p w14:paraId="4C909335" w14:textId="705B8740" w:rsidR="00995426" w:rsidRDefault="008756EC" w:rsidP="00995426">
      <w:pPr>
        <w:pStyle w:val="Heading2"/>
        <w:rPr>
          <w:rFonts w:eastAsiaTheme="minorHAnsi"/>
          <w:lang w:eastAsia="en-US"/>
        </w:rPr>
      </w:pPr>
      <w:bookmarkStart w:id="45" w:name="_Toc188966189"/>
      <w:r>
        <w:rPr>
          <w:rFonts w:eastAsiaTheme="minorHAnsi"/>
          <w:lang w:eastAsia="en-US"/>
        </w:rPr>
        <w:t>Copilot</w:t>
      </w:r>
      <w:r w:rsidR="00145BD6" w:rsidRPr="00870262">
        <w:rPr>
          <w:rFonts w:eastAsiaTheme="minorHAnsi"/>
          <w:lang w:eastAsia="en-US"/>
        </w:rPr>
        <w:t xml:space="preserve"> has supported knowledge management in some circumstances</w:t>
      </w:r>
      <w:bookmarkEnd w:id="45"/>
      <w:r w:rsidR="00145BD6" w:rsidRPr="00870262">
        <w:rPr>
          <w:rFonts w:eastAsiaTheme="minorHAnsi"/>
          <w:lang w:eastAsia="en-US"/>
        </w:rPr>
        <w:t xml:space="preserve"> </w:t>
      </w:r>
    </w:p>
    <w:p w14:paraId="2FA98D9D" w14:textId="15381573" w:rsidR="0002623F" w:rsidRDefault="005F3D7B" w:rsidP="00594E26">
      <w:pPr>
        <w:spacing w:before="0" w:after="160" w:line="259" w:lineRule="auto"/>
      </w:pPr>
      <w:r>
        <w:t xml:space="preserve">There is some evidence that </w:t>
      </w:r>
      <w:r w:rsidR="005D52E2">
        <w:t>Copilot supported</w:t>
      </w:r>
      <w:r w:rsidR="00EC6194">
        <w:t xml:space="preserve"> improved knowledge management by facilitating identification of relevant documents </w:t>
      </w:r>
      <w:r w:rsidR="0008184D">
        <w:t>and</w:t>
      </w:r>
      <w:r w:rsidR="00584FD6">
        <w:t xml:space="preserve"> encouraging knowledge management protocols</w:t>
      </w:r>
      <w:r w:rsidR="0058610A">
        <w:t>. T</w:t>
      </w:r>
      <w:r w:rsidR="00C13760">
        <w:t>his indicates progress toward the medium</w:t>
      </w:r>
      <w:r w:rsidR="004015F2">
        <w:noBreakHyphen/>
      </w:r>
      <w:r w:rsidR="00C13760">
        <w:t>term outcome</w:t>
      </w:r>
      <w:r w:rsidR="00886A79">
        <w:t xml:space="preserve">: </w:t>
      </w:r>
      <w:r w:rsidR="004015F2">
        <w:t>‘</w:t>
      </w:r>
      <w:r w:rsidR="00C13760">
        <w:t>Copilot is supporting improved knowledge management</w:t>
      </w:r>
      <w:r w:rsidR="004015F2">
        <w:t>’</w:t>
      </w:r>
      <w:r w:rsidR="001C233C">
        <w:t xml:space="preserve"> </w:t>
      </w:r>
      <w:r w:rsidR="008F765B">
        <w:t>(</w:t>
      </w:r>
      <w:r w:rsidR="00217394">
        <w:t>Table 1</w:t>
      </w:r>
      <w:r w:rsidR="001C233C">
        <w:t>)</w:t>
      </w:r>
      <w:r w:rsidR="00886A79">
        <w:t>.</w:t>
      </w:r>
      <w:r w:rsidR="00C13760">
        <w:t xml:space="preserve"> A</w:t>
      </w:r>
      <w:r w:rsidR="00F8052E">
        <w:t xml:space="preserve">cross the trial </w:t>
      </w:r>
      <w:r w:rsidR="00F8052E" w:rsidRPr="009B29F8">
        <w:t>period, 8</w:t>
      </w:r>
      <w:r w:rsidR="002A700C">
        <w:t>2</w:t>
      </w:r>
      <w:r w:rsidR="0008184D" w:rsidRPr="009B29F8">
        <w:t xml:space="preserve"> </w:t>
      </w:r>
      <w:r w:rsidR="009A0EDE" w:rsidRPr="009B29F8">
        <w:t>per cent</w:t>
      </w:r>
      <w:r w:rsidR="00F8052E" w:rsidRPr="009B29F8">
        <w:t xml:space="preserve"> of respondents reported they used Copilot for knowledge management</w:t>
      </w:r>
      <w:r w:rsidR="00326D4F" w:rsidRPr="009B29F8">
        <w:t xml:space="preserve">, but </w:t>
      </w:r>
      <w:r w:rsidR="002F4699" w:rsidRPr="009B29F8">
        <w:t>half of respondents (5</w:t>
      </w:r>
      <w:r w:rsidR="00723F39">
        <w:t>2</w:t>
      </w:r>
      <w:r w:rsidR="002F4699" w:rsidRPr="009B29F8">
        <w:t xml:space="preserve"> per cent) reported doing so fewer than once a week</w:t>
      </w:r>
      <w:r w:rsidR="00937BC5">
        <w:t xml:space="preserve"> (</w:t>
      </w:r>
      <w:r w:rsidR="00217394">
        <w:t>Figure 9</w:t>
      </w:r>
      <w:r w:rsidR="00937BC5">
        <w:t>)</w:t>
      </w:r>
      <w:r w:rsidR="00F8052E" w:rsidRPr="009B29F8">
        <w:t xml:space="preserve">. </w:t>
      </w:r>
      <w:r w:rsidR="00EE7672" w:rsidRPr="009B29F8">
        <w:t>This</w:t>
      </w:r>
      <w:r w:rsidR="00EE7672">
        <w:t xml:space="preserve"> aligns with the results in </w:t>
      </w:r>
      <w:r w:rsidR="00217394">
        <w:t>Figure 11</w:t>
      </w:r>
      <w:r w:rsidR="00EE7672">
        <w:t xml:space="preserve">, demonstrating that </w:t>
      </w:r>
      <w:r w:rsidR="00261E80">
        <w:t xml:space="preserve">almost half of respondents indicated that </w:t>
      </w:r>
      <w:r w:rsidR="00EE7672">
        <w:t>Copilot led to</w:t>
      </w:r>
      <w:r w:rsidR="0013523B">
        <w:t xml:space="preserve"> at least a</w:t>
      </w:r>
      <w:r w:rsidR="00EE7672">
        <w:t xml:space="preserve"> moderate improvement </w:t>
      </w:r>
      <w:r w:rsidR="004C0F5F">
        <w:t xml:space="preserve">in processes to search for information to complete a task. </w:t>
      </w:r>
    </w:p>
    <w:p w14:paraId="7952EBF0" w14:textId="1868011E" w:rsidR="00E94274" w:rsidRDefault="00594E26" w:rsidP="00A83D0B">
      <w:pPr>
        <w:spacing w:before="0" w:after="160" w:line="259" w:lineRule="auto"/>
      </w:pPr>
      <w:r w:rsidRPr="00197303">
        <w:t xml:space="preserve">During the trial period, there was a </w:t>
      </w:r>
      <w:r w:rsidR="00E33BB4">
        <w:t>slight (descriptive)</w:t>
      </w:r>
      <w:r w:rsidRPr="00197303">
        <w:t xml:space="preserve"> decrease of 1</w:t>
      </w:r>
      <w:r w:rsidR="008255B9">
        <w:t>1</w:t>
      </w:r>
      <w:r w:rsidR="00E810A8" w:rsidRPr="00197303">
        <w:t xml:space="preserve"> </w:t>
      </w:r>
      <w:r w:rsidRPr="00197303">
        <w:t xml:space="preserve">percentage points in responses from participants who </w:t>
      </w:r>
      <w:r w:rsidR="008255B9">
        <w:t>agreed</w:t>
      </w:r>
      <w:r w:rsidRPr="00197303">
        <w:t xml:space="preserve"> that they struggled to find the information or documents they needed to complete their job. </w:t>
      </w:r>
      <w:r w:rsidR="008935A2">
        <w:t xml:space="preserve">Further, qualitative responses indicated that </w:t>
      </w:r>
      <w:r w:rsidR="00613729">
        <w:t xml:space="preserve">participants felt </w:t>
      </w:r>
      <w:r w:rsidR="008935A2">
        <w:t xml:space="preserve">Copilot </w:t>
      </w:r>
      <w:r w:rsidR="007D029B">
        <w:t xml:space="preserve">assisted </w:t>
      </w:r>
      <w:r w:rsidR="0030299D">
        <w:t xml:space="preserve">with </w:t>
      </w:r>
      <w:r w:rsidR="007D029B">
        <w:t>record keeping and recovering lost corporate knowledge in some areas</w:t>
      </w:r>
      <w:r w:rsidR="0030299D">
        <w:t xml:space="preserve">. </w:t>
      </w:r>
    </w:p>
    <w:p w14:paraId="2012E532" w14:textId="1828A754" w:rsidR="0097197C" w:rsidRDefault="00E94274" w:rsidP="00F42526">
      <w:pPr>
        <w:pStyle w:val="FigureChartMainHeading"/>
      </w:pPr>
      <w:r>
        <w:lastRenderedPageBreak/>
        <w:t>Participants</w:t>
      </w:r>
      <w:r w:rsidR="004015F2">
        <w:t>’</w:t>
      </w:r>
      <w:r>
        <w:t xml:space="preserve"> </w:t>
      </w:r>
      <w:r w:rsidR="004C0D20">
        <w:t>self</w:t>
      </w:r>
      <w:r w:rsidR="004015F2">
        <w:noBreakHyphen/>
      </w:r>
      <w:r w:rsidR="004C0D20">
        <w:t>report</w:t>
      </w:r>
      <w:r w:rsidR="00FE5C63">
        <w:t xml:space="preserve"> of whether they find it difficult to find information for their role </w:t>
      </w:r>
    </w:p>
    <w:p w14:paraId="4CE08D99" w14:textId="77777777" w:rsidR="00C058DD" w:rsidRDefault="0097197C" w:rsidP="006176EB">
      <w:pPr>
        <w:pStyle w:val="ChartGraphic"/>
      </w:pPr>
      <w:r>
        <w:rPr>
          <w:noProof/>
        </w:rPr>
        <w:drawing>
          <wp:inline distT="0" distB="0" distL="0" distR="0" wp14:anchorId="214BCD9D" wp14:editId="2144C814">
            <wp:extent cx="4676775" cy="2514600"/>
            <wp:effectExtent l="0" t="0" r="9525" b="0"/>
            <wp:docPr id="2078013584" name="Picture 14" descr="This bar chart shows participants' self-reported difficulty in finding information for their role before versus after the trial. There was a decrease in agreement that participants struggle to find information needed to complete their job post-trial. Categories include 'Strongly disagree' (3% pre-trial, 3% post-trial), 'Disagree' (23% pre-trial, 36% post-trial), 'Neither agree nor disagree' (25% pre-trial, 23% post-trial), 'Agree' (42% pre-trial, 36% post-trial), and 'Strongly agree' (7% pre-trial, 2% post-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13584" name="Picture 14" descr="This bar chart shows participants' self-reported difficulty in finding information for their role before versus after the trial. There was a decrease in agreement that participants struggle to find information needed to complete their job post-trial. Categories include 'Strongly disagree' (3% pre-trial, 3% post-trial), 'Disagree' (23% pre-trial, 36% post-trial), 'Neither agree nor disagree' (25% pre-trial, 23% post-trial), 'Agree' (42% pre-trial, 36% post-trial), and 'Strongly agree' (7% pre-trial, 2% post-trial). "/>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4FF9A516" w14:textId="77777777" w:rsidR="004015F2" w:rsidRDefault="00E94274" w:rsidP="00A83D0B">
      <w:pPr>
        <w:pStyle w:val="ChartorTableNote"/>
      </w:pPr>
      <w:r w:rsidRPr="00580999">
        <w:t xml:space="preserve">Source: </w:t>
      </w:r>
      <w:r>
        <w:t>Pre</w:t>
      </w:r>
      <w:r w:rsidR="004015F2">
        <w:noBreakHyphen/>
      </w:r>
      <w:r>
        <w:t xml:space="preserve">trial survey: </w:t>
      </w:r>
      <w:r w:rsidR="004015F2">
        <w:t>‘</w:t>
      </w:r>
      <w:r w:rsidRPr="00842A69">
        <w:t xml:space="preserve">To what extent do you agree or disagree with the following statements? </w:t>
      </w:r>
      <w:r w:rsidR="00670A1C" w:rsidRPr="00670A1C">
        <w:t>I struggle to find the information or documents I need to complete my job</w:t>
      </w:r>
      <w:r w:rsidR="004015F2">
        <w:t>’</w:t>
      </w:r>
      <w:r>
        <w:t>; Post</w:t>
      </w:r>
      <w:r w:rsidR="004015F2">
        <w:noBreakHyphen/>
      </w:r>
      <w:r>
        <w:t xml:space="preserve">trial survey: </w:t>
      </w:r>
      <w:r w:rsidR="004015F2">
        <w:t>‘</w:t>
      </w:r>
      <w:r w:rsidRPr="00842A69">
        <w:t xml:space="preserve">To what extent do you agree or disagree with the following statements? </w:t>
      </w:r>
      <w:r w:rsidR="004C0D20" w:rsidRPr="004C0D20">
        <w:t>I struggle to find the information or documents I need to complete my job</w:t>
      </w:r>
      <w:r w:rsidR="004015F2">
        <w:t>’</w:t>
      </w:r>
    </w:p>
    <w:p w14:paraId="572EE447" w14:textId="39215D00" w:rsidR="00E94274" w:rsidRPr="00DA6E54" w:rsidRDefault="00E94274" w:rsidP="00A83D0B">
      <w:pPr>
        <w:pStyle w:val="ChartorTableNote"/>
      </w:pPr>
      <w:r w:rsidRPr="00A11A72">
        <w:t>Note: N = 100; including only respondents who could be matched across pre</w:t>
      </w:r>
      <w:r w:rsidR="004015F2">
        <w:noBreakHyphen/>
      </w:r>
      <w:r w:rsidRPr="00A11A72">
        <w:t xml:space="preserve"> and post</w:t>
      </w:r>
      <w:r w:rsidR="004015F2">
        <w:noBreakHyphen/>
      </w:r>
      <w:r w:rsidRPr="00A11A72">
        <w:t>trial surveys by their provided email</w:t>
      </w:r>
      <w:r w:rsidR="005D372F">
        <w:t> </w:t>
      </w:r>
      <w:r w:rsidRPr="00A11A72">
        <w:t xml:space="preserve">address. </w:t>
      </w:r>
    </w:p>
    <w:p w14:paraId="568DE01D" w14:textId="60BCFACC" w:rsidR="008C7290" w:rsidRPr="00724A10" w:rsidRDefault="008C7290" w:rsidP="00724A10">
      <w:pPr>
        <w:pStyle w:val="Quote-Copilot"/>
        <w:jc w:val="left"/>
      </w:pPr>
      <w:r w:rsidRPr="008C7290">
        <w:t xml:space="preserve">I was more diligent about saving things to SharePoint because </w:t>
      </w:r>
      <w:r w:rsidR="00EA23A9" w:rsidRPr="00724A10">
        <w:t>C</w:t>
      </w:r>
      <w:r w:rsidRPr="00724A10">
        <w:t>opilot only lets you reference documents there!</w:t>
      </w:r>
    </w:p>
    <w:p w14:paraId="76672B93" w14:textId="2FCB3C21" w:rsidR="008C7290" w:rsidRPr="00C75737" w:rsidRDefault="0094763B" w:rsidP="00672D5D">
      <w:pPr>
        <w:pStyle w:val="Quote-Attritbution"/>
        <w:rPr>
          <w:b w:val="0"/>
          <w:i w:val="0"/>
        </w:rPr>
      </w:pPr>
      <w:r w:rsidRPr="002C485C">
        <w:t xml:space="preserve">Trial participant, </w:t>
      </w:r>
      <w:r>
        <w:rPr>
          <w:b w:val="0"/>
          <w:i w:val="0"/>
        </w:rPr>
        <w:t>Post</w:t>
      </w:r>
      <w:r w:rsidR="004015F2">
        <w:rPr>
          <w:b w:val="0"/>
          <w:i w:val="0"/>
        </w:rPr>
        <w:noBreakHyphen/>
      </w:r>
      <w:r>
        <w:rPr>
          <w:b w:val="0"/>
          <w:i w:val="0"/>
        </w:rPr>
        <w:t>trial survey</w:t>
      </w:r>
    </w:p>
    <w:p w14:paraId="06772774" w14:textId="0B8EA8F4" w:rsidR="00F8052E" w:rsidRDefault="00F8052E" w:rsidP="00724A10">
      <w:pPr>
        <w:pStyle w:val="Quote-Copilot"/>
        <w:jc w:val="left"/>
        <w:rPr>
          <w:i w:val="0"/>
        </w:rPr>
      </w:pPr>
      <w:r w:rsidRPr="00583CE2">
        <w:t>Super useful pointing to files that existed from last year as an example that you did not know existed.</w:t>
      </w:r>
    </w:p>
    <w:p w14:paraId="6D917495" w14:textId="4302DADC" w:rsidR="0002623F" w:rsidRPr="00F37203" w:rsidRDefault="00F8052E" w:rsidP="00672D5D">
      <w:pPr>
        <w:pStyle w:val="Quote-Attritbution"/>
        <w:rPr>
          <w:b w:val="0"/>
          <w:i w:val="0"/>
        </w:rPr>
      </w:pPr>
      <w:r w:rsidRPr="002C485C">
        <w:t xml:space="preserve">Trial participant, </w:t>
      </w:r>
      <w:r w:rsidRPr="000C4409">
        <w:rPr>
          <w:b w:val="0"/>
          <w:i w:val="0"/>
        </w:rPr>
        <w:t xml:space="preserve">Focus Group </w:t>
      </w:r>
      <w:r w:rsidR="000B7D5D">
        <w:rPr>
          <w:b w:val="0"/>
          <w:i w:val="0"/>
        </w:rPr>
        <w:t>d</w:t>
      </w:r>
      <w:r w:rsidRPr="000C4409">
        <w:rPr>
          <w:b w:val="0"/>
          <w:i w:val="0"/>
        </w:rPr>
        <w:t>iscussion</w:t>
      </w:r>
    </w:p>
    <w:p w14:paraId="24C1C3E0" w14:textId="0807E98D" w:rsidR="00FD5076" w:rsidRDefault="00FD5076" w:rsidP="00FD5076">
      <w:r>
        <w:t>Similar</w:t>
      </w:r>
      <w:r w:rsidR="00113D92">
        <w:t xml:space="preserve"> </w:t>
      </w:r>
      <w:r>
        <w:t xml:space="preserve">to </w:t>
      </w:r>
      <w:r w:rsidR="00113D92">
        <w:t>the finding</w:t>
      </w:r>
      <w:r w:rsidR="001B72EC">
        <w:t xml:space="preserve">s reported in </w:t>
      </w:r>
      <w:r w:rsidR="00217394">
        <w:t>Figure 10</w:t>
      </w:r>
      <w:r w:rsidR="002515CC">
        <w:t>,</w:t>
      </w:r>
      <w:r>
        <w:t xml:space="preserve"> managers were more ambivalent about the positive impacts of Copilot on record management; </w:t>
      </w:r>
      <w:r w:rsidRPr="002C3EC1">
        <w:t>55</w:t>
      </w:r>
      <w:r>
        <w:t xml:space="preserve"> per cent</w:t>
      </w:r>
      <w:r w:rsidRPr="002C3EC1">
        <w:t xml:space="preserve"> of managers </w:t>
      </w:r>
      <w:r>
        <w:t>indicated</w:t>
      </w:r>
      <w:r w:rsidRPr="002C3EC1">
        <w:t xml:space="preserve"> that Copilot had no impact on their staff</w:t>
      </w:r>
      <w:r w:rsidR="004015F2">
        <w:t>’</w:t>
      </w:r>
      <w:r w:rsidRPr="002C3EC1">
        <w:t>s knowledge management processes</w:t>
      </w:r>
      <w:r>
        <w:t xml:space="preserve"> (</w:t>
      </w:r>
      <w:r w:rsidR="00217394">
        <w:t>Figure 16</w:t>
      </w:r>
      <w:r>
        <w:t>). These results are likely in part due to the lack of visibility of this work.</w:t>
      </w:r>
    </w:p>
    <w:p w14:paraId="6A36B863" w14:textId="1F42895A" w:rsidR="00C058DD" w:rsidRDefault="001C6633" w:rsidP="00DF2A8B">
      <w:pPr>
        <w:pStyle w:val="FigureChartMainHeading"/>
      </w:pPr>
      <w:bookmarkStart w:id="46" w:name="_Ref180146594"/>
      <w:r>
        <w:lastRenderedPageBreak/>
        <w:t>Manager ratings of the influence of Copilot on knowledge management processes</w:t>
      </w:r>
      <w:bookmarkEnd w:id="46"/>
      <w:r>
        <w:t xml:space="preserve"> </w:t>
      </w:r>
    </w:p>
    <w:p w14:paraId="5BD39B5D" w14:textId="77777777" w:rsidR="00C058DD" w:rsidRDefault="00C058DD" w:rsidP="006176EB">
      <w:pPr>
        <w:pStyle w:val="ChartGraphic"/>
      </w:pPr>
      <w:r>
        <w:rPr>
          <w:noProof/>
        </w:rPr>
        <w:drawing>
          <wp:inline distT="0" distB="0" distL="0" distR="0" wp14:anchorId="6469A990" wp14:editId="3ACEFC0D">
            <wp:extent cx="4676775" cy="2514600"/>
            <wp:effectExtent l="0" t="0" r="9525" b="0"/>
            <wp:docPr id="367676525" name="Picture 15" descr="This bar chart shows managers' ratings of the impact of Copilot on their staff’s knowledge management processes. The majority of managers indicated no impact (55%) or a positive impact (37%) on knowledge management. 2% of managers reported a negative impact of Copilot on knowledge management, and 6% indicated a very positive impact of Copilot on their staff’s knowledge manag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76525" name="Picture 15" descr="This bar chart shows managers' ratings of the impact of Copilot on their staff’s knowledge management processes. The majority of managers indicated no impact (55%) or a positive impact (37%) on knowledge management. 2% of managers reported a negative impact of Copilot on knowledge management, and 6% indicated a very positive impact of Copilot on their staff’s knowledge management. "/>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1F2A8067" w14:textId="162C821A" w:rsidR="00A83D0B" w:rsidRPr="00A83D0B" w:rsidRDefault="001C6633" w:rsidP="00A83D0B">
      <w:pPr>
        <w:pStyle w:val="ChartorTableNote"/>
      </w:pPr>
      <w:r w:rsidRPr="00580999">
        <w:t>Source:</w:t>
      </w:r>
      <w:r>
        <w:t xml:space="preserve"> Manager survey:</w:t>
      </w:r>
      <w:r w:rsidR="00B61CE1">
        <w:t xml:space="preserve"> </w:t>
      </w:r>
      <w:r w:rsidR="004015F2">
        <w:t>‘</w:t>
      </w:r>
      <w:r w:rsidRPr="00E62BDB">
        <w:t>For the staff you manage who are participating in the Copilot trial, based on your experience, what average impact has Copilot had on</w:t>
      </w:r>
      <w:r>
        <w:t>: the team</w:t>
      </w:r>
      <w:r w:rsidR="004015F2">
        <w:t>’</w:t>
      </w:r>
      <w:r>
        <w:t>s knowledge management processes? (i.e., generating meeting minutes and action items, or finding/summarising existing content?</w:t>
      </w:r>
      <w:r w:rsidR="004015F2">
        <w:t>’</w:t>
      </w:r>
      <w:r w:rsidRPr="00580999">
        <w:t xml:space="preserve"> </w:t>
      </w:r>
      <w:r>
        <w:br/>
      </w:r>
      <w:r w:rsidRPr="00A11A72">
        <w:t xml:space="preserve">Note: N = </w:t>
      </w:r>
      <w:r>
        <w:t>49.</w:t>
      </w:r>
    </w:p>
    <w:p w14:paraId="417BD03C" w14:textId="2920E001" w:rsidR="00CB34DD" w:rsidRDefault="005C45E5" w:rsidP="00A83D0B">
      <w:pPr>
        <w:rPr>
          <w:rFonts w:eastAsiaTheme="minorHAnsi"/>
          <w:lang w:eastAsia="en-US"/>
        </w:rPr>
      </w:pPr>
      <w:r>
        <w:t xml:space="preserve">This suggests that </w:t>
      </w:r>
      <w:r>
        <w:rPr>
          <w:rFonts w:eastAsiaTheme="minorHAnsi"/>
        </w:rPr>
        <w:t xml:space="preserve">Copilot </w:t>
      </w:r>
      <w:r>
        <w:t>has some value in</w:t>
      </w:r>
      <w:r>
        <w:rPr>
          <w:rFonts w:eastAsiaTheme="minorHAnsi"/>
        </w:rPr>
        <w:t xml:space="preserve"> strengthening knowledge management </w:t>
      </w:r>
      <w:r>
        <w:t>through its ability to filter and find relevant information in Treasury</w:t>
      </w:r>
      <w:r w:rsidR="004015F2">
        <w:t>’</w:t>
      </w:r>
      <w:r>
        <w:t>s systems</w:t>
      </w:r>
      <w:r w:rsidR="00E6321A">
        <w:t xml:space="preserve">, and to ensure that knowledge management protocols are followed. </w:t>
      </w:r>
      <w:r w:rsidR="007C64AC">
        <w:rPr>
          <w:rFonts w:eastAsiaTheme="minorHAnsi"/>
          <w:lang w:eastAsia="en-US"/>
        </w:rPr>
        <w:t xml:space="preserve">This is an important benefit given the </w:t>
      </w:r>
      <w:r w:rsidR="00787FED">
        <w:rPr>
          <w:rFonts w:eastAsiaTheme="minorHAnsi"/>
          <w:lang w:eastAsia="en-US"/>
        </w:rPr>
        <w:t>frequency</w:t>
      </w:r>
      <w:r w:rsidR="007C64AC">
        <w:rPr>
          <w:rFonts w:eastAsiaTheme="minorHAnsi"/>
          <w:lang w:eastAsia="en-US"/>
        </w:rPr>
        <w:t xml:space="preserve"> of staff movement across different areas of Treasury and the A</w:t>
      </w:r>
      <w:r w:rsidR="006853EA">
        <w:rPr>
          <w:rFonts w:eastAsiaTheme="minorHAnsi"/>
          <w:lang w:eastAsia="en-US"/>
        </w:rPr>
        <w:t xml:space="preserve">PS. </w:t>
      </w:r>
      <w:r w:rsidR="00E6321A">
        <w:t xml:space="preserve">However, this benefit may </w:t>
      </w:r>
      <w:r w:rsidR="007C64AC">
        <w:t>only extend to individuals, and not yet across</w:t>
      </w:r>
      <w:r w:rsidR="00E6321A">
        <w:t xml:space="preserve"> entire teams</w:t>
      </w:r>
      <w:r>
        <w:t>.</w:t>
      </w:r>
    </w:p>
    <w:p w14:paraId="57EDEDD0" w14:textId="1B84674E" w:rsidR="00672D5D" w:rsidRDefault="00672D5D" w:rsidP="00A83D0B">
      <w:pPr>
        <w:rPr>
          <w:rFonts w:eastAsiaTheme="minorHAnsi"/>
          <w:lang w:eastAsia="en-US"/>
        </w:rPr>
      </w:pPr>
      <w:r>
        <w:rPr>
          <w:rFonts w:eastAsiaTheme="minorHAnsi"/>
          <w:lang w:eastAsia="en-US"/>
        </w:rPr>
        <w:br w:type="page"/>
      </w:r>
    </w:p>
    <w:p w14:paraId="5FF1AA25" w14:textId="23F9B887" w:rsidR="00547C5E" w:rsidRDefault="00A728BD" w:rsidP="00C52569">
      <w:pPr>
        <w:pStyle w:val="Heading1Numbered"/>
      </w:pPr>
      <w:r>
        <w:lastRenderedPageBreak/>
        <w:t xml:space="preserve"> </w:t>
      </w:r>
      <w:bookmarkStart w:id="47" w:name="_Toc188966190"/>
      <w:r w:rsidR="00547C5E">
        <w:t>Quality work outcomes</w:t>
      </w:r>
      <w:bookmarkEnd w:id="47"/>
    </w:p>
    <w:p w14:paraId="15391D38" w14:textId="624B5AC6" w:rsidR="00547C5E" w:rsidRDefault="00915936" w:rsidP="00D40C86">
      <w:pPr>
        <w:rPr>
          <w:b/>
          <w:bCs/>
        </w:rPr>
      </w:pPr>
      <w:r>
        <w:t xml:space="preserve">This section addresses the </w:t>
      </w:r>
      <w:r w:rsidR="00D40C86">
        <w:t xml:space="preserve">fourth </w:t>
      </w:r>
      <w:r>
        <w:t xml:space="preserve">evaluation question: </w:t>
      </w:r>
      <w:r w:rsidR="00B004D0" w:rsidRPr="0071011F">
        <w:rPr>
          <w:rStyle w:val="Emphasis"/>
        </w:rPr>
        <w:t xml:space="preserve">To what extent does Copilot support quality work outcomes in Treasury? </w:t>
      </w:r>
    </w:p>
    <w:p w14:paraId="68E09E0E" w14:textId="5933295B" w:rsidR="00DF033F" w:rsidRDefault="00FE5250" w:rsidP="00547C5E">
      <w:pPr>
        <w:tabs>
          <w:tab w:val="num" w:pos="720"/>
        </w:tabs>
        <w:spacing w:before="0" w:after="160" w:line="259" w:lineRule="auto"/>
      </w:pPr>
      <w:r w:rsidRPr="00686E99">
        <w:t xml:space="preserve">Contrasting with the broadly positive impact of Copilot in supporting basic work processes, there was more ambiguity </w:t>
      </w:r>
      <w:r w:rsidR="003E3DD3">
        <w:t>i</w:t>
      </w:r>
      <w:r w:rsidRPr="00686E99">
        <w:t xml:space="preserve">n the </w:t>
      </w:r>
      <w:r w:rsidR="00250BCD">
        <w:t xml:space="preserve">reported </w:t>
      </w:r>
      <w:r w:rsidRPr="00686E99">
        <w:t xml:space="preserve">benefits </w:t>
      </w:r>
      <w:r w:rsidR="00250BCD">
        <w:t xml:space="preserve">of </w:t>
      </w:r>
      <w:r w:rsidRPr="00686E99">
        <w:t>Copilot on work outcomes</w:t>
      </w:r>
      <w:r w:rsidR="00F120DF">
        <w:t xml:space="preserve"> during the trial period</w:t>
      </w:r>
      <w:r w:rsidRPr="00686E99">
        <w:t>.</w:t>
      </w:r>
      <w:r w:rsidR="001D63F1">
        <w:t xml:space="preserve"> </w:t>
      </w:r>
      <w:r w:rsidR="006A59F2">
        <w:t>W</w:t>
      </w:r>
      <w:r w:rsidR="001D63F1">
        <w:t>hile some of the quantitative self</w:t>
      </w:r>
      <w:r w:rsidR="004015F2">
        <w:noBreakHyphen/>
      </w:r>
      <w:r w:rsidR="001D63F1">
        <w:t xml:space="preserve">report data </w:t>
      </w:r>
      <w:r w:rsidR="00D41386">
        <w:t>demonstrates</w:t>
      </w:r>
      <w:r w:rsidR="001D63F1">
        <w:t xml:space="preserve"> some benefits of Copilot on work outcomes, the qualitative data collected from </w:t>
      </w:r>
      <w:r w:rsidR="00900E5C">
        <w:t>focus group</w:t>
      </w:r>
      <w:r w:rsidR="00D41386">
        <w:t xml:space="preserve"> discussions </w:t>
      </w:r>
      <w:r w:rsidR="00144E78">
        <w:t>and the survey</w:t>
      </w:r>
      <w:r w:rsidR="00DF033F">
        <w:t xml:space="preserve">s </w:t>
      </w:r>
      <w:r w:rsidR="00637A1E">
        <w:t>provides a more nuanced picture</w:t>
      </w:r>
      <w:r w:rsidR="00F164D7">
        <w:t xml:space="preserve">. </w:t>
      </w:r>
      <w:r w:rsidR="006A59F2">
        <w:t>For example,</w:t>
      </w:r>
      <w:r w:rsidR="00F164D7">
        <w:t xml:space="preserve"> </w:t>
      </w:r>
      <w:r w:rsidR="00804FA6">
        <w:t xml:space="preserve">qualitative data suggests that </w:t>
      </w:r>
      <w:r w:rsidR="006A59F2">
        <w:t>although</w:t>
      </w:r>
      <w:r w:rsidR="00DF033F">
        <w:t xml:space="preserve"> Copilot can achieve work outcomes more quickly, </w:t>
      </w:r>
      <w:r w:rsidR="00B627D6">
        <w:t>the work outcomes are not necessarily better</w:t>
      </w:r>
      <w:r w:rsidR="006A59F2">
        <w:t xml:space="preserve"> compared to human</w:t>
      </w:r>
      <w:r w:rsidR="004015F2">
        <w:noBreakHyphen/>
      </w:r>
      <w:r w:rsidR="006A59F2">
        <w:t>generated work outputs</w:t>
      </w:r>
      <w:r w:rsidR="00B627D6">
        <w:t>.</w:t>
      </w:r>
    </w:p>
    <w:p w14:paraId="077BC5F2" w14:textId="09ECBFDF" w:rsidR="004F7520" w:rsidRPr="00686E99" w:rsidRDefault="00250BCD" w:rsidP="00547C5E">
      <w:pPr>
        <w:tabs>
          <w:tab w:val="num" w:pos="720"/>
        </w:tabs>
        <w:spacing w:before="0" w:after="160" w:line="259" w:lineRule="auto"/>
      </w:pPr>
      <w:r>
        <w:t xml:space="preserve">It is likely that </w:t>
      </w:r>
      <w:r w:rsidR="00CE4280">
        <w:t>the trial period was not long enough for these benefits to materialise.</w:t>
      </w:r>
      <w:r w:rsidR="00FE5250" w:rsidRPr="00686E99">
        <w:t xml:space="preserve"> </w:t>
      </w:r>
      <w:r w:rsidR="004A0F76" w:rsidRPr="00686E99">
        <w:t>Just</w:t>
      </w:r>
      <w:r w:rsidR="001F25DB" w:rsidRPr="00686E99">
        <w:t xml:space="preserve"> over</w:t>
      </w:r>
      <w:r w:rsidR="003A2D7F" w:rsidRPr="00686E99">
        <w:t xml:space="preserve"> half of post</w:t>
      </w:r>
      <w:r w:rsidR="004015F2">
        <w:noBreakHyphen/>
      </w:r>
      <w:r w:rsidR="003A2D7F" w:rsidRPr="00686E99">
        <w:t>trial survey respondents indicated that they believed Copilot had a positive impact on work out</w:t>
      </w:r>
      <w:r w:rsidR="004A0F76" w:rsidRPr="00686E99">
        <w:t xml:space="preserve">puts, but </w:t>
      </w:r>
      <w:r w:rsidR="00CE36F0" w:rsidRPr="00686E99">
        <w:t>most of</w:t>
      </w:r>
      <w:r w:rsidR="003C308A" w:rsidRPr="00686E99">
        <w:t xml:space="preserve"> the remainder of</w:t>
      </w:r>
      <w:r w:rsidR="008F421A" w:rsidRPr="00686E99">
        <w:t xml:space="preserve"> participants </w:t>
      </w:r>
      <w:r w:rsidR="003C308A" w:rsidRPr="00686E99">
        <w:t>reported no impact of Copilot on output</w:t>
      </w:r>
      <w:r w:rsidR="007C4E02" w:rsidRPr="00686E99">
        <w:t>s</w:t>
      </w:r>
      <w:r w:rsidR="003C308A" w:rsidRPr="00686E99">
        <w:t>.</w:t>
      </w:r>
      <w:r w:rsidR="002C0EAB" w:rsidRPr="00686E99">
        <w:t xml:space="preserve"> </w:t>
      </w:r>
      <w:r w:rsidR="004F7520" w:rsidRPr="00686E99">
        <w:t xml:space="preserve">Most managers were also neutral about the </w:t>
      </w:r>
      <w:r w:rsidR="00686E99" w:rsidRPr="00686E99">
        <w:t>average impact of Copilot on the quality of their team members</w:t>
      </w:r>
      <w:r w:rsidR="004015F2">
        <w:t>’</w:t>
      </w:r>
      <w:r w:rsidR="00686E99" w:rsidRPr="00686E99">
        <w:t xml:space="preserve"> work. </w:t>
      </w:r>
      <w:r w:rsidR="00AE4FBC">
        <w:t>While there</w:t>
      </w:r>
      <w:r w:rsidR="00686E99" w:rsidRPr="00686E99">
        <w:t xml:space="preserve"> were </w:t>
      </w:r>
      <w:r w:rsidR="00AE4FBC">
        <w:t xml:space="preserve">some early case study examples of Copilot contributing to quality work outcomes, these </w:t>
      </w:r>
      <w:r w:rsidR="00686E99" w:rsidRPr="00686E99">
        <w:t>were limited</w:t>
      </w:r>
      <w:r w:rsidR="00AE4FBC">
        <w:t>.</w:t>
      </w:r>
      <w:r w:rsidR="00686E99" w:rsidRPr="00686E99">
        <w:t xml:space="preserve"> </w:t>
      </w:r>
    </w:p>
    <w:p w14:paraId="36CCECE7" w14:textId="6A0B1521" w:rsidR="00BE1AE2" w:rsidRDefault="00C97771" w:rsidP="00BE1AE2">
      <w:pPr>
        <w:pStyle w:val="Bullet"/>
        <w:numPr>
          <w:ilvl w:val="0"/>
          <w:numId w:val="0"/>
        </w:numPr>
        <w:spacing w:after="160" w:line="259" w:lineRule="auto"/>
        <w:rPr>
          <w:rFonts w:eastAsiaTheme="minorEastAsia"/>
        </w:rPr>
      </w:pPr>
      <w:r w:rsidRPr="00686E99">
        <w:t>When considering Copilot</w:t>
      </w:r>
      <w:r w:rsidR="004015F2">
        <w:t>’</w:t>
      </w:r>
      <w:r w:rsidRPr="00686E99">
        <w:t>s support o</w:t>
      </w:r>
      <w:r w:rsidR="00E65124" w:rsidRPr="00686E99">
        <w:t>f part</w:t>
      </w:r>
      <w:r w:rsidR="0083185B" w:rsidRPr="00686E99">
        <w:t>icipant</w:t>
      </w:r>
      <w:r w:rsidR="006F2A19" w:rsidRPr="00686E99">
        <w:t xml:space="preserve"> wellbeing and workload stress, there </w:t>
      </w:r>
      <w:r w:rsidR="00041519">
        <w:t>were</w:t>
      </w:r>
      <w:r w:rsidR="00041519" w:rsidRPr="00686E99">
        <w:t xml:space="preserve"> </w:t>
      </w:r>
      <w:r w:rsidR="00E65124" w:rsidRPr="00686E99">
        <w:t>some indicative positive findings, but these were</w:t>
      </w:r>
      <w:r w:rsidR="00E65124">
        <w:t xml:space="preserve"> not reported for </w:t>
      </w:r>
      <w:r w:rsidR="00215F60">
        <w:t>most</w:t>
      </w:r>
      <w:r w:rsidR="00E65124">
        <w:t xml:space="preserve"> participants. </w:t>
      </w:r>
      <w:r w:rsidR="0083185B">
        <w:t>M</w:t>
      </w:r>
      <w:r w:rsidR="00BE1AE2">
        <w:t>ost trial participants</w:t>
      </w:r>
      <w:r w:rsidR="006A2849">
        <w:t xml:space="preserve"> </w:t>
      </w:r>
      <w:r w:rsidR="00BE1AE2">
        <w:rPr>
          <w:rFonts w:eastAsiaTheme="minorEastAsia"/>
        </w:rPr>
        <w:t xml:space="preserve">indicated </w:t>
      </w:r>
      <w:r w:rsidR="006A2849">
        <w:rPr>
          <w:rFonts w:eastAsiaTheme="minorEastAsia"/>
        </w:rPr>
        <w:t xml:space="preserve">that Copilot had </w:t>
      </w:r>
      <w:r w:rsidR="00BE1AE2">
        <w:rPr>
          <w:rFonts w:eastAsiaTheme="minorEastAsia"/>
        </w:rPr>
        <w:t>no impact on their stress levels</w:t>
      </w:r>
      <w:r w:rsidR="0083185B">
        <w:rPr>
          <w:rFonts w:eastAsiaTheme="minorEastAsia"/>
        </w:rPr>
        <w:t xml:space="preserve"> or wellbeing, with just a few reporting some level of positive impact</w:t>
      </w:r>
      <w:r w:rsidR="00BE1AE2">
        <w:rPr>
          <w:rFonts w:eastAsiaTheme="minorEastAsia"/>
        </w:rPr>
        <w:t>.</w:t>
      </w:r>
      <w:r w:rsidR="00022A34">
        <w:rPr>
          <w:rFonts w:eastAsiaTheme="minorEastAsia"/>
        </w:rPr>
        <w:t xml:space="preserve"> While there w</w:t>
      </w:r>
      <w:r w:rsidR="00D71B93">
        <w:rPr>
          <w:rFonts w:eastAsiaTheme="minorEastAsia"/>
        </w:rPr>
        <w:t>ere</w:t>
      </w:r>
      <w:r w:rsidR="00022A34">
        <w:rPr>
          <w:rFonts w:eastAsiaTheme="minorEastAsia"/>
        </w:rPr>
        <w:t xml:space="preserve"> some</w:t>
      </w:r>
      <w:r w:rsidR="002471B6">
        <w:rPr>
          <w:rFonts w:eastAsiaTheme="minorEastAsia"/>
        </w:rPr>
        <w:t xml:space="preserve"> descriptive</w:t>
      </w:r>
      <w:r w:rsidR="004D0FF3">
        <w:rPr>
          <w:rFonts w:eastAsiaTheme="minorEastAsia"/>
        </w:rPr>
        <w:t xml:space="preserve"> increases in staff role satisfaction</w:t>
      </w:r>
      <w:r w:rsidR="00022A34">
        <w:rPr>
          <w:rFonts w:eastAsiaTheme="minorEastAsia"/>
        </w:rPr>
        <w:t xml:space="preserve"> </w:t>
      </w:r>
      <w:r w:rsidR="00E716C1">
        <w:rPr>
          <w:rFonts w:eastAsiaTheme="minorEastAsia"/>
        </w:rPr>
        <w:t xml:space="preserve">compared to </w:t>
      </w:r>
      <w:r w:rsidR="00022A34">
        <w:rPr>
          <w:rFonts w:eastAsiaTheme="minorEastAsia"/>
        </w:rPr>
        <w:t>the pre</w:t>
      </w:r>
      <w:r w:rsidR="004015F2">
        <w:rPr>
          <w:rFonts w:eastAsiaTheme="minorEastAsia"/>
        </w:rPr>
        <w:noBreakHyphen/>
      </w:r>
      <w:r w:rsidR="00022A34">
        <w:rPr>
          <w:rFonts w:eastAsiaTheme="minorEastAsia"/>
        </w:rPr>
        <w:t xml:space="preserve">trial survey, </w:t>
      </w:r>
      <w:r w:rsidR="00AE19F5">
        <w:rPr>
          <w:rFonts w:eastAsiaTheme="minorEastAsia"/>
        </w:rPr>
        <w:t xml:space="preserve">this change </w:t>
      </w:r>
      <w:r w:rsidR="00E716C1">
        <w:rPr>
          <w:rFonts w:eastAsiaTheme="minorEastAsia"/>
        </w:rPr>
        <w:t xml:space="preserve">cannot be attributed to Copilot </w:t>
      </w:r>
      <w:r w:rsidR="00AE19F5">
        <w:rPr>
          <w:rFonts w:eastAsiaTheme="minorEastAsia"/>
        </w:rPr>
        <w:t xml:space="preserve">given </w:t>
      </w:r>
      <w:r w:rsidR="00B238A9">
        <w:rPr>
          <w:rFonts w:eastAsiaTheme="minorEastAsia"/>
        </w:rPr>
        <w:t xml:space="preserve">the passage of time and the </w:t>
      </w:r>
      <w:r w:rsidR="00670A9F">
        <w:rPr>
          <w:rFonts w:eastAsiaTheme="minorEastAsia"/>
        </w:rPr>
        <w:t xml:space="preserve">absence </w:t>
      </w:r>
      <w:r w:rsidR="00B238A9">
        <w:rPr>
          <w:rFonts w:eastAsiaTheme="minorEastAsia"/>
        </w:rPr>
        <w:t xml:space="preserve">of a </w:t>
      </w:r>
      <w:r w:rsidR="00AE19F5">
        <w:rPr>
          <w:rFonts w:eastAsiaTheme="minorEastAsia"/>
        </w:rPr>
        <w:t>counterfactual.</w:t>
      </w:r>
    </w:p>
    <w:p w14:paraId="772ECD5B" w14:textId="4C454CA6" w:rsidR="00547C5E" w:rsidRDefault="00B958FC" w:rsidP="00547C5E">
      <w:pPr>
        <w:pStyle w:val="Heading2"/>
      </w:pPr>
      <w:bookmarkStart w:id="48" w:name="_Toc188966191"/>
      <w:r>
        <w:t xml:space="preserve">There is </w:t>
      </w:r>
      <w:r w:rsidR="00B42EAE">
        <w:t xml:space="preserve">some </w:t>
      </w:r>
      <w:r>
        <w:t xml:space="preserve">evidence that Copilot influenced work outcomes </w:t>
      </w:r>
      <w:r w:rsidR="00484425">
        <w:t>in the short</w:t>
      </w:r>
      <w:r w:rsidR="004015F2">
        <w:noBreakHyphen/>
      </w:r>
      <w:r w:rsidR="00484425">
        <w:t>term</w:t>
      </w:r>
      <w:bookmarkEnd w:id="48"/>
    </w:p>
    <w:p w14:paraId="2E2B3288" w14:textId="1388F3F5" w:rsidR="00CB2860" w:rsidRDefault="008A583E" w:rsidP="00417DDA">
      <w:r>
        <w:t xml:space="preserve">There were mixed views </w:t>
      </w:r>
      <w:r w:rsidR="002643FB">
        <w:t xml:space="preserve">on </w:t>
      </w:r>
      <w:r>
        <w:t>the extent to which Copilot impact</w:t>
      </w:r>
      <w:r w:rsidR="002643FB">
        <w:t>ed the</w:t>
      </w:r>
      <w:r>
        <w:t xml:space="preserve"> quality</w:t>
      </w:r>
      <w:r w:rsidR="002643FB">
        <w:t xml:space="preserve"> of</w:t>
      </w:r>
      <w:r>
        <w:t xml:space="preserve"> work outcomes. </w:t>
      </w:r>
      <w:r w:rsidR="00810CE1">
        <w:t>The post</w:t>
      </w:r>
      <w:r w:rsidR="004015F2">
        <w:noBreakHyphen/>
      </w:r>
      <w:r w:rsidR="00810CE1">
        <w:t xml:space="preserve">trial survey indicated that </w:t>
      </w:r>
      <w:r w:rsidR="003A2D7F" w:rsidRPr="001E4EB9">
        <w:t>5</w:t>
      </w:r>
      <w:r w:rsidR="008F26D7">
        <w:t>7</w:t>
      </w:r>
      <w:r w:rsidR="00363CBB">
        <w:t xml:space="preserve"> </w:t>
      </w:r>
      <w:r w:rsidR="009A0EDE">
        <w:t>per cent</w:t>
      </w:r>
      <w:r w:rsidR="003A2D7F" w:rsidRPr="001E4EB9">
        <w:t xml:space="preserve"> </w:t>
      </w:r>
      <w:r w:rsidR="00810CE1">
        <w:t>of</w:t>
      </w:r>
      <w:r w:rsidR="003A2D7F" w:rsidRPr="001E4EB9">
        <w:t xml:space="preserve"> respondents</w:t>
      </w:r>
      <w:r w:rsidR="003A2D7F">
        <w:t xml:space="preserve"> </w:t>
      </w:r>
      <w:r w:rsidR="003A2D7F" w:rsidRPr="001A38C1">
        <w:t xml:space="preserve">felt Copilot </w:t>
      </w:r>
      <w:r w:rsidR="008F26D7">
        <w:t>had</w:t>
      </w:r>
      <w:r w:rsidR="003A2D7F" w:rsidRPr="001A38C1">
        <w:t xml:space="preserve"> a positive or very positive impact on work outputs. </w:t>
      </w:r>
      <w:r w:rsidR="00D047E4">
        <w:t>However, 41 per cent of respondents reported no impact of Copilot on work outputs</w:t>
      </w:r>
      <w:r w:rsidR="000F735A">
        <w:t xml:space="preserve">. Evidence from </w:t>
      </w:r>
      <w:r w:rsidR="008B1A1A">
        <w:t>the pulse surveys also showed similar results</w:t>
      </w:r>
      <w:r w:rsidR="00994D7B">
        <w:t xml:space="preserve">, </w:t>
      </w:r>
      <w:r w:rsidR="008B1A1A" w:rsidRPr="00E02F44">
        <w:t>with ratings of positive impact</w:t>
      </w:r>
      <w:r>
        <w:t xml:space="preserve"> on work outputs</w:t>
      </w:r>
      <w:r w:rsidR="008B1A1A" w:rsidRPr="00E02F44">
        <w:t xml:space="preserve"> hover</w:t>
      </w:r>
      <w:r w:rsidR="008B1A1A">
        <w:t>ing</w:t>
      </w:r>
      <w:r w:rsidR="008B1A1A" w:rsidRPr="00E02F44">
        <w:t xml:space="preserve"> between 42 to 61</w:t>
      </w:r>
      <w:r w:rsidR="008B1A1A">
        <w:t xml:space="preserve"> per cent</w:t>
      </w:r>
      <w:r w:rsidR="008B1A1A" w:rsidRPr="00E02F44">
        <w:t xml:space="preserve"> during the trial</w:t>
      </w:r>
      <w:r w:rsidR="008B1A1A">
        <w:t xml:space="preserve">. </w:t>
      </w:r>
    </w:p>
    <w:p w14:paraId="00F7A30B" w14:textId="553D685B" w:rsidR="00C058DD" w:rsidRDefault="00E24A91" w:rsidP="00D96AA3">
      <w:pPr>
        <w:pStyle w:val="FigureChartMainHeading"/>
      </w:pPr>
      <w:r>
        <w:lastRenderedPageBreak/>
        <w:t>Participant ratings of the impact of Copilot on work outputs</w:t>
      </w:r>
      <w:r w:rsidR="007015FC">
        <w:t xml:space="preserve"> </w:t>
      </w:r>
    </w:p>
    <w:p w14:paraId="05010384" w14:textId="77777777" w:rsidR="00C058DD" w:rsidRDefault="00C058DD" w:rsidP="006176EB">
      <w:pPr>
        <w:pStyle w:val="ChartGraphic"/>
      </w:pPr>
      <w:r>
        <w:rPr>
          <w:noProof/>
        </w:rPr>
        <w:drawing>
          <wp:inline distT="0" distB="0" distL="0" distR="0" wp14:anchorId="3B00D001" wp14:editId="20C04C25">
            <wp:extent cx="4676775" cy="2514600"/>
            <wp:effectExtent l="0" t="0" r="9525" b="0"/>
            <wp:docPr id="686653094" name="Picture 16" descr="This bar chart shows participants' ratings of the impact of Copilot on their work outputs. Most participants indicated a positive impact of Copilot on work outputs. Categories include 'Very negative impact' (1%), 'Negative impact' (1%), 'No impact' (41%), 'Positive impact' (48%), and 'Very positive impact' (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53094" name="Picture 16" descr="This bar chart shows participants' ratings of the impact of Copilot on their work outputs. Most participants indicated a positive impact of Copilot on work outputs. Categories include 'Very negative impact' (1%), 'Negative impact' (1%), 'No impact' (41%), 'Positive impact' (48%), and 'Very positive impact' (9%).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4F2404BB" w14:textId="77777777" w:rsidR="004015F2" w:rsidRDefault="007015FC" w:rsidP="00CB34DD">
      <w:pPr>
        <w:pStyle w:val="ChartorTableNote"/>
      </w:pPr>
      <w:r w:rsidRPr="00580999">
        <w:t>Source:</w:t>
      </w:r>
      <w:r>
        <w:t xml:space="preserve"> Post</w:t>
      </w:r>
      <w:r w:rsidR="004015F2">
        <w:noBreakHyphen/>
      </w:r>
      <w:r>
        <w:t xml:space="preserve">trial survey: </w:t>
      </w:r>
      <w:r w:rsidR="004015F2">
        <w:t>‘</w:t>
      </w:r>
      <w:r w:rsidR="00E24A91" w:rsidRPr="00E24A91">
        <w:t>What impact has Copilot had on your work outputs to date? (e.g., work outputs could include a draft project plan, meeting minute summary, draft brief)</w:t>
      </w:r>
      <w:r w:rsidR="004015F2">
        <w:t>’</w:t>
      </w:r>
      <w:r w:rsidR="00E24A91">
        <w:t xml:space="preserve"> </w:t>
      </w:r>
    </w:p>
    <w:p w14:paraId="18C91D1A" w14:textId="7F468332" w:rsidR="007015FC" w:rsidRDefault="007015FC" w:rsidP="00CB34DD">
      <w:pPr>
        <w:pStyle w:val="ChartorTableNote"/>
      </w:pPr>
      <w:r w:rsidRPr="00E24A91">
        <w:t xml:space="preserve">Note: N = </w:t>
      </w:r>
      <w:r w:rsidR="00E24A91" w:rsidRPr="00E24A91">
        <w:t>148</w:t>
      </w:r>
      <w:r w:rsidRPr="00E24A91">
        <w:t>.</w:t>
      </w:r>
    </w:p>
    <w:p w14:paraId="6AD633D4" w14:textId="7998CD33" w:rsidR="0082386C" w:rsidRDefault="000F735A" w:rsidP="00417DDA">
      <w:r>
        <w:t xml:space="preserve">When considering the quality of </w:t>
      </w:r>
      <w:r w:rsidR="002C0EAB">
        <w:t xml:space="preserve">work produced, </w:t>
      </w:r>
      <w:r w:rsidR="000A4C30" w:rsidRPr="009F2663">
        <w:t xml:space="preserve">39 per cent of </w:t>
      </w:r>
      <w:r w:rsidR="00577C47">
        <w:t>post</w:t>
      </w:r>
      <w:r w:rsidR="004015F2">
        <w:noBreakHyphen/>
      </w:r>
      <w:r w:rsidR="00577C47">
        <w:t xml:space="preserve">trial </w:t>
      </w:r>
      <w:r w:rsidR="00970EC2" w:rsidRPr="009F2663">
        <w:t xml:space="preserve">survey respondents </w:t>
      </w:r>
      <w:r w:rsidR="000A4C30" w:rsidRPr="009F2663">
        <w:t>agreed</w:t>
      </w:r>
      <w:r w:rsidR="001D583E" w:rsidRPr="009F2663">
        <w:t xml:space="preserve"> </w:t>
      </w:r>
      <w:r w:rsidR="00AD1B2E">
        <w:t xml:space="preserve">or strongly agreed </w:t>
      </w:r>
      <w:r w:rsidR="001D583E" w:rsidRPr="009F2663">
        <w:t>that Copilot had improved</w:t>
      </w:r>
      <w:r w:rsidR="00A56753" w:rsidRPr="009F2663">
        <w:t xml:space="preserve"> </w:t>
      </w:r>
      <w:r w:rsidR="008366B9" w:rsidRPr="009F2663">
        <w:t>the</w:t>
      </w:r>
      <w:r w:rsidR="00471040" w:rsidRPr="009F2663">
        <w:t xml:space="preserve"> </w:t>
      </w:r>
      <w:r w:rsidR="007A2ECC" w:rsidRPr="009F2663">
        <w:t>quality of their work</w:t>
      </w:r>
      <w:r w:rsidR="00A70324">
        <w:t>. Thirty</w:t>
      </w:r>
      <w:r w:rsidR="004015F2">
        <w:noBreakHyphen/>
      </w:r>
      <w:r w:rsidR="00A70324">
        <w:t xml:space="preserve">six </w:t>
      </w:r>
      <w:r w:rsidR="007D4F1D" w:rsidRPr="009F2663">
        <w:t xml:space="preserve">per cent </w:t>
      </w:r>
      <w:r w:rsidR="00A70324">
        <w:t xml:space="preserve">were </w:t>
      </w:r>
      <w:r w:rsidR="009A33C1" w:rsidRPr="009F2663">
        <w:t xml:space="preserve">neutral </w:t>
      </w:r>
      <w:r w:rsidR="009F2663" w:rsidRPr="009F2663">
        <w:t>and 25 per cent disagree</w:t>
      </w:r>
      <w:r w:rsidR="00A70324">
        <w:t>d</w:t>
      </w:r>
      <w:r w:rsidR="009F2663" w:rsidRPr="009F2663">
        <w:t>.</w:t>
      </w:r>
      <w:r w:rsidR="00694656">
        <w:t xml:space="preserve"> </w:t>
      </w:r>
      <w:r w:rsidR="002C0EAB">
        <w:t xml:space="preserve">Consistently, </w:t>
      </w:r>
      <w:r>
        <w:t>65 per cent of managers reported that Copilot had no average impact on team members</w:t>
      </w:r>
      <w:r w:rsidR="004015F2">
        <w:t>’</w:t>
      </w:r>
      <w:r>
        <w:t xml:space="preserve"> work quality</w:t>
      </w:r>
      <w:r w:rsidR="00BF66B9">
        <w:t xml:space="preserve"> during the trial period</w:t>
      </w:r>
      <w:r w:rsidR="00795535">
        <w:t>.</w:t>
      </w:r>
    </w:p>
    <w:p w14:paraId="7DDD9AD4" w14:textId="1D65763A" w:rsidR="00C058DD" w:rsidRDefault="006C030F" w:rsidP="00CB34DD">
      <w:pPr>
        <w:pStyle w:val="FigureChartMainHeading"/>
      </w:pPr>
      <w:r>
        <w:t>Participant ratings of the impact of Copilot on work quality</w:t>
      </w:r>
    </w:p>
    <w:p w14:paraId="4F0E1963" w14:textId="77777777" w:rsidR="00C058DD" w:rsidRDefault="00C058DD" w:rsidP="006176EB">
      <w:pPr>
        <w:pStyle w:val="ChartGraphic"/>
      </w:pPr>
      <w:r>
        <w:rPr>
          <w:noProof/>
        </w:rPr>
        <w:drawing>
          <wp:inline distT="0" distB="0" distL="0" distR="0" wp14:anchorId="222C6FDC" wp14:editId="6342895A">
            <wp:extent cx="4676775" cy="2514600"/>
            <wp:effectExtent l="0" t="0" r="9525" b="0"/>
            <wp:docPr id="1206790578" name="Picture 17" descr="This bar chart shows participants' ratings of the impact of Copilot on the quality of their work. Overall, expectations about Copilot’s impact of work quality were higher pre-trial than the experience of Copilot’s impact on work quality post-trial. Categories include 'Strongly disagree' (0% pre-trial, 5% post-trial), 'Disagree' (10% pre-trial, 20% post-trial), 'Neither agree nor disagree' (44% pre-trial, 36% post-trial), 'Agree' (39% pre-trial, 32% post-trial), and 'Strongly agree' (7% pre-trial, 7% post-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90578" name="Picture 17" descr="This bar chart shows participants' ratings of the impact of Copilot on the quality of their work. Overall, expectations about Copilot’s impact of work quality were higher pre-trial than the experience of Copilot’s impact on work quality post-trial. Categories include 'Strongly disagree' (0% pre-trial, 5% post-trial), 'Disagree' (10% pre-trial, 20% post-trial), 'Neither agree nor disagree' (44% pre-trial, 36% post-trial), 'Agree' (39% pre-trial, 32% post-trial), and 'Strongly agree' (7% pre-trial, 7% post-trial).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09515528" w14:textId="77777777" w:rsidR="004015F2" w:rsidRDefault="0076256B" w:rsidP="00CB34DD">
      <w:pPr>
        <w:pStyle w:val="ChartorTableNote"/>
      </w:pPr>
      <w:r w:rsidRPr="00580999">
        <w:t xml:space="preserve">Source: </w:t>
      </w:r>
      <w:r>
        <w:t>Pre</w:t>
      </w:r>
      <w:r w:rsidR="004015F2">
        <w:noBreakHyphen/>
      </w:r>
      <w:r>
        <w:t xml:space="preserve">trial survey: </w:t>
      </w:r>
      <w:r w:rsidR="004015F2">
        <w:t>‘</w:t>
      </w:r>
      <w:r w:rsidRPr="00842A69">
        <w:t xml:space="preserve">To what extent do you agree or disagree with the following statements? </w:t>
      </w:r>
      <w:r w:rsidRPr="00670A1C">
        <w:t>I</w:t>
      </w:r>
      <w:r w:rsidR="00F26607">
        <w:t xml:space="preserve"> believe Copilot will: Improve the quality of my work</w:t>
      </w:r>
      <w:r w:rsidR="004015F2">
        <w:t>’</w:t>
      </w:r>
      <w:r w:rsidR="00F26607">
        <w:t>;</w:t>
      </w:r>
      <w:r>
        <w:t xml:space="preserve"> Post</w:t>
      </w:r>
      <w:r w:rsidR="004015F2">
        <w:noBreakHyphen/>
      </w:r>
      <w:r>
        <w:t xml:space="preserve">trial survey: </w:t>
      </w:r>
      <w:r w:rsidR="004015F2">
        <w:t>‘</w:t>
      </w:r>
      <w:r w:rsidR="00F26607" w:rsidRPr="00842A69">
        <w:t xml:space="preserve">To what extent do you agree or disagree with the following statements? </w:t>
      </w:r>
      <w:r w:rsidR="00F26607" w:rsidRPr="00670A1C">
        <w:t>I</w:t>
      </w:r>
      <w:r w:rsidR="00F26607">
        <w:t xml:space="preserve"> believe Copilot </w:t>
      </w:r>
      <w:r w:rsidR="007E0F77">
        <w:t>has</w:t>
      </w:r>
      <w:r w:rsidR="00F26607">
        <w:t>: Improve</w:t>
      </w:r>
      <w:r w:rsidR="007E0F77">
        <w:t>d</w:t>
      </w:r>
      <w:r w:rsidR="00F26607">
        <w:t xml:space="preserve"> the quality of my work</w:t>
      </w:r>
      <w:r w:rsidR="004015F2">
        <w:t>’</w:t>
      </w:r>
    </w:p>
    <w:p w14:paraId="1372A782" w14:textId="79ECB7BA" w:rsidR="0076256B" w:rsidRPr="00DA6E54" w:rsidRDefault="0076256B" w:rsidP="00CB34DD">
      <w:pPr>
        <w:pStyle w:val="ChartorTableNote"/>
      </w:pPr>
      <w:r w:rsidRPr="00A11A72">
        <w:t>Note: N = 100; including only respondents who could be matched across pre</w:t>
      </w:r>
      <w:r w:rsidR="004015F2">
        <w:noBreakHyphen/>
      </w:r>
      <w:r w:rsidRPr="00A11A72">
        <w:t xml:space="preserve"> and post</w:t>
      </w:r>
      <w:r w:rsidR="004015F2">
        <w:noBreakHyphen/>
      </w:r>
      <w:r w:rsidRPr="00A11A72">
        <w:t>trial surveys by their provided email</w:t>
      </w:r>
      <w:r w:rsidR="005D372F">
        <w:t> </w:t>
      </w:r>
      <w:r w:rsidRPr="00A11A72">
        <w:t xml:space="preserve">address. </w:t>
      </w:r>
    </w:p>
    <w:p w14:paraId="0DEE84A4" w14:textId="77777777" w:rsidR="004015F2" w:rsidRDefault="004015F2">
      <w:pPr>
        <w:spacing w:before="0" w:after="160" w:line="259" w:lineRule="auto"/>
      </w:pPr>
      <w:r>
        <w:br w:type="page"/>
      </w:r>
    </w:p>
    <w:p w14:paraId="0323A474" w14:textId="14409DB2" w:rsidR="00160D08" w:rsidRDefault="009E7F53" w:rsidP="00B42540">
      <w:r>
        <w:lastRenderedPageBreak/>
        <w:t xml:space="preserve">Several factors may have contributed to </w:t>
      </w:r>
      <w:r w:rsidR="00417DDA">
        <w:t xml:space="preserve">limited progress in </w:t>
      </w:r>
      <w:r>
        <w:t>this</w:t>
      </w:r>
      <w:r w:rsidR="00417DDA">
        <w:t xml:space="preserve"> area</w:t>
      </w:r>
      <w:r>
        <w:t xml:space="preserve">, </w:t>
      </w:r>
      <w:r w:rsidR="00EF7F06">
        <w:t>including</w:t>
      </w:r>
      <w:r w:rsidR="0082386C">
        <w:t xml:space="preserve"> a lack of familiarity with the product and that</w:t>
      </w:r>
      <w:r w:rsidR="00206800">
        <w:t xml:space="preserve"> the</w:t>
      </w:r>
      <w:r w:rsidR="0082386C">
        <w:t xml:space="preserve"> usage of the product </w:t>
      </w:r>
      <w:r w:rsidR="00DE09C9">
        <w:t xml:space="preserve">did </w:t>
      </w:r>
      <w:r w:rsidR="0082386C">
        <w:t xml:space="preserve">not reach maturity to contribute to work outputs. </w:t>
      </w:r>
      <w:r w:rsidR="0023047A">
        <w:t xml:space="preserve">It is also </w:t>
      </w:r>
      <w:r w:rsidR="0023047A" w:rsidRPr="00870262">
        <w:t>possible that the lack of Copilot</w:t>
      </w:r>
      <w:r w:rsidR="004015F2">
        <w:t>’</w:t>
      </w:r>
      <w:r w:rsidR="0023047A" w:rsidRPr="00870262">
        <w:t>s influence on work outcomes is somewhat harder to capture (versus processes)</w:t>
      </w:r>
      <w:r w:rsidR="00F4378F">
        <w:t xml:space="preserve">. This is because </w:t>
      </w:r>
      <w:r w:rsidR="0023047A">
        <w:t>work processes (such as meeting minutes) tend to undergo fewer iterations, including review</w:t>
      </w:r>
      <w:r w:rsidR="00F4378F">
        <w:t>s</w:t>
      </w:r>
      <w:r w:rsidR="0023047A">
        <w:t xml:space="preserve"> for accuracy</w:t>
      </w:r>
      <w:r w:rsidR="00F4378F">
        <w:t xml:space="preserve">. </w:t>
      </w:r>
      <w:r w:rsidR="0023047A">
        <w:t xml:space="preserve">This </w:t>
      </w:r>
      <w:r w:rsidR="001E1842">
        <w:t>hypothesis is borne out in the qualitative survey responses</w:t>
      </w:r>
      <w:r w:rsidR="00510F24">
        <w:t xml:space="preserve"> – some p</w:t>
      </w:r>
      <w:r w:rsidR="00DE16E1">
        <w:t xml:space="preserve">articipants reported that Copilot outputs </w:t>
      </w:r>
      <w:r w:rsidR="005F393C">
        <w:t xml:space="preserve">were inaccurate, </w:t>
      </w:r>
      <w:r w:rsidR="001873E9">
        <w:t>and required</w:t>
      </w:r>
      <w:r w:rsidR="001635F0">
        <w:t xml:space="preserve"> more time to </w:t>
      </w:r>
      <w:r w:rsidR="000F4A49">
        <w:t>review</w:t>
      </w:r>
      <w:r w:rsidR="001635F0">
        <w:t xml:space="preserve"> and edit, which limit</w:t>
      </w:r>
      <w:r w:rsidR="00510F24">
        <w:t>ed</w:t>
      </w:r>
      <w:r w:rsidR="001635F0">
        <w:t xml:space="preserve"> Copilot</w:t>
      </w:r>
      <w:r w:rsidR="004015F2">
        <w:t>’</w:t>
      </w:r>
      <w:r w:rsidR="001635F0">
        <w:t xml:space="preserve">s </w:t>
      </w:r>
      <w:r w:rsidR="000F4A49">
        <w:t xml:space="preserve">reported </w:t>
      </w:r>
      <w:r w:rsidR="001635F0">
        <w:t xml:space="preserve">benefits for </w:t>
      </w:r>
      <w:r w:rsidR="00160D08">
        <w:t>work outcomes.</w:t>
      </w:r>
    </w:p>
    <w:p w14:paraId="0B3D1023" w14:textId="45CFCDA8" w:rsidR="00DE16E1" w:rsidRDefault="00DE16E1" w:rsidP="002D5C7A">
      <w:pPr>
        <w:pStyle w:val="Quote-Copilot"/>
      </w:pPr>
      <w:r w:rsidRPr="005F393C">
        <w:t>It has neither been revolutionary nor has it made a negative impact. The outputs are either too high level and largely correct, or too low level and incorrect.</w:t>
      </w:r>
    </w:p>
    <w:p w14:paraId="1889E5D7" w14:textId="65BF0654" w:rsidR="00072208" w:rsidRPr="00072208" w:rsidRDefault="00072208" w:rsidP="00072208">
      <w:pPr>
        <w:pStyle w:val="Quote-Attritbution"/>
        <w:rPr>
          <w:i w:val="0"/>
        </w:rPr>
      </w:pPr>
      <w:r w:rsidRPr="002C485C">
        <w:t xml:space="preserve">Trial </w:t>
      </w:r>
      <w:r w:rsidRPr="006E6D05">
        <w:t>participant</w:t>
      </w:r>
      <w:r w:rsidRPr="00A45730">
        <w:rPr>
          <w:i w:val="0"/>
        </w:rPr>
        <w:t xml:space="preserve">, </w:t>
      </w:r>
      <w:r>
        <w:rPr>
          <w:b w:val="0"/>
          <w:bCs w:val="0"/>
          <w:i w:val="0"/>
        </w:rPr>
        <w:t>Pulse survey</w:t>
      </w:r>
    </w:p>
    <w:p w14:paraId="0AA08A27" w14:textId="7F260A05" w:rsidR="00160D08" w:rsidRDefault="00160D08" w:rsidP="002D5C7A">
      <w:pPr>
        <w:pStyle w:val="Quote-Copilot"/>
      </w:pPr>
      <w:r>
        <w:t>… fo</w:t>
      </w:r>
      <w:r w:rsidRPr="00160D08">
        <w:t>r some products it helps me produce an output faster, but for many tasks it does not help at all</w:t>
      </w:r>
      <w:r>
        <w:t>.</w:t>
      </w:r>
    </w:p>
    <w:p w14:paraId="45E2300C" w14:textId="3E087F46" w:rsidR="002D5C7A" w:rsidRPr="002D5C7A" w:rsidRDefault="002D5C7A" w:rsidP="002D5C7A">
      <w:pPr>
        <w:pStyle w:val="Quote-Attritbution"/>
        <w:rPr>
          <w:i w:val="0"/>
        </w:rPr>
      </w:pPr>
      <w:r w:rsidRPr="002C485C">
        <w:t xml:space="preserve">Trial </w:t>
      </w:r>
      <w:r w:rsidRPr="006E6D05">
        <w:t>participant</w:t>
      </w:r>
      <w:r w:rsidRPr="00A45730">
        <w:rPr>
          <w:i w:val="0"/>
        </w:rPr>
        <w:t xml:space="preserve">, </w:t>
      </w:r>
      <w:r>
        <w:rPr>
          <w:b w:val="0"/>
          <w:bCs w:val="0"/>
          <w:i w:val="0"/>
        </w:rPr>
        <w:t>Pulse survey</w:t>
      </w:r>
    </w:p>
    <w:p w14:paraId="1C9DCA18" w14:textId="128FBE84" w:rsidR="005F2205" w:rsidRDefault="00395856" w:rsidP="005F2205">
      <w:pPr>
        <w:tabs>
          <w:tab w:val="num" w:pos="720"/>
        </w:tabs>
      </w:pPr>
      <w:r>
        <w:t>T</w:t>
      </w:r>
      <w:r w:rsidR="00985C0E">
        <w:t>he examples</w:t>
      </w:r>
      <w:r>
        <w:t xml:space="preserve"> </w:t>
      </w:r>
      <w:r w:rsidR="0075706A">
        <w:t>from</w:t>
      </w:r>
      <w:r w:rsidR="00985C0E">
        <w:t xml:space="preserve"> focus group discussions and case studies</w:t>
      </w:r>
      <w:r w:rsidR="005042C2">
        <w:t xml:space="preserve"> </w:t>
      </w:r>
      <w:r>
        <w:t xml:space="preserve">highlight </w:t>
      </w:r>
      <w:r w:rsidR="00985C0E">
        <w:t xml:space="preserve">areas where Copilot </w:t>
      </w:r>
      <w:r w:rsidR="005168ED">
        <w:t>has supported</w:t>
      </w:r>
      <w:r w:rsidR="00985C0E">
        <w:t xml:space="preserve"> quality work outcomes.</w:t>
      </w:r>
    </w:p>
    <w:p w14:paraId="3EEE9EA4" w14:textId="0DDB9217" w:rsidR="00E10A7C" w:rsidRDefault="00F43982" w:rsidP="00724A10">
      <w:pPr>
        <w:pStyle w:val="Quote-Copilot"/>
        <w:jc w:val="left"/>
      </w:pPr>
      <w:r w:rsidRPr="00724A10">
        <w:t>I a</w:t>
      </w:r>
      <w:r w:rsidR="00E10A7C" w:rsidRPr="00724A10">
        <w:t>sked it a policy question – given x, y, z – what</w:t>
      </w:r>
      <w:r w:rsidR="004015F2">
        <w:t>’</w:t>
      </w:r>
      <w:r w:rsidR="00E10A7C" w:rsidRPr="00724A10">
        <w:t>s your opinion? It came out with a good response to the policy problem. You do need a good 15</w:t>
      </w:r>
      <w:r w:rsidR="002F7656">
        <w:t>–</w:t>
      </w:r>
      <w:r w:rsidR="00E10A7C" w:rsidRPr="00724A10">
        <w:t>20 min conversation to provide it with more context.</w:t>
      </w:r>
    </w:p>
    <w:p w14:paraId="509BB2CF" w14:textId="255405A3" w:rsidR="00072208" w:rsidRPr="00F43982" w:rsidRDefault="00072208" w:rsidP="00072208">
      <w:pPr>
        <w:pStyle w:val="Quote-Attritbution"/>
        <w:rPr>
          <w:i w:val="0"/>
        </w:rPr>
      </w:pPr>
      <w:r w:rsidRPr="002C485C">
        <w:t xml:space="preserve">Trial </w:t>
      </w:r>
      <w:r w:rsidRPr="006E6D05">
        <w:t>participant</w:t>
      </w:r>
      <w:r w:rsidRPr="00A45730">
        <w:rPr>
          <w:i w:val="0"/>
        </w:rPr>
        <w:t xml:space="preserve">, </w:t>
      </w:r>
      <w:r w:rsidRPr="006E6D05">
        <w:rPr>
          <w:b w:val="0"/>
          <w:bCs w:val="0"/>
          <w:i w:val="0"/>
        </w:rPr>
        <w:t xml:space="preserve">Focus Group </w:t>
      </w:r>
      <w:r>
        <w:rPr>
          <w:b w:val="0"/>
          <w:bCs w:val="0"/>
          <w:i w:val="0"/>
        </w:rPr>
        <w:t>d</w:t>
      </w:r>
      <w:r w:rsidRPr="006E6D05">
        <w:rPr>
          <w:b w:val="0"/>
          <w:bCs w:val="0"/>
          <w:i w:val="0"/>
        </w:rPr>
        <w:t>iscussion</w:t>
      </w:r>
    </w:p>
    <w:p w14:paraId="277523E2" w14:textId="278EA1DC" w:rsidR="0040130D" w:rsidRPr="00724A10" w:rsidRDefault="00534866" w:rsidP="00724A10">
      <w:pPr>
        <w:pStyle w:val="Quote-Copilot"/>
        <w:jc w:val="left"/>
      </w:pPr>
      <w:r w:rsidRPr="00724A10">
        <w:t>I u</w:t>
      </w:r>
      <w:r w:rsidR="0040130D" w:rsidRPr="00724A10">
        <w:t>sed it as a research tool or research assistant – it has pulled out things that we might not have otherwise found</w:t>
      </w:r>
      <w:r w:rsidR="00B87028" w:rsidRPr="00724A10">
        <w:t>.</w:t>
      </w:r>
    </w:p>
    <w:p w14:paraId="2A9DB437" w14:textId="5D9B265E" w:rsidR="00F43982" w:rsidRPr="00F43982" w:rsidRDefault="00F43982" w:rsidP="00672D5D">
      <w:pPr>
        <w:pStyle w:val="Quote-Attritbution"/>
        <w:rPr>
          <w:i w:val="0"/>
        </w:rPr>
      </w:pPr>
      <w:r w:rsidRPr="002C485C">
        <w:t xml:space="preserve">Trial </w:t>
      </w:r>
      <w:r w:rsidRPr="006E6D05">
        <w:t>participant</w:t>
      </w:r>
      <w:r w:rsidR="00072208">
        <w:rPr>
          <w:i w:val="0"/>
        </w:rPr>
        <w:t>,</w:t>
      </w:r>
      <w:r w:rsidRPr="00A45730">
        <w:rPr>
          <w:i w:val="0"/>
        </w:rPr>
        <w:t xml:space="preserve"> </w:t>
      </w:r>
      <w:r w:rsidRPr="006E6D05">
        <w:rPr>
          <w:b w:val="0"/>
          <w:bCs w:val="0"/>
          <w:i w:val="0"/>
        </w:rPr>
        <w:t xml:space="preserve">Focus Group </w:t>
      </w:r>
      <w:r w:rsidR="00B37093">
        <w:rPr>
          <w:b w:val="0"/>
          <w:bCs w:val="0"/>
          <w:i w:val="0"/>
        </w:rPr>
        <w:t>d</w:t>
      </w:r>
      <w:r w:rsidRPr="006E6D05">
        <w:rPr>
          <w:b w:val="0"/>
          <w:bCs w:val="0"/>
          <w:i w:val="0"/>
        </w:rPr>
        <w:t>iscussion</w:t>
      </w:r>
    </w:p>
    <w:p w14:paraId="4CE5272C" w14:textId="655C9FC0" w:rsidR="0055731F" w:rsidRDefault="007E7F39" w:rsidP="007E7F39">
      <w:pPr>
        <w:spacing w:before="0" w:after="160" w:line="259" w:lineRule="auto"/>
        <w:rPr>
          <w:rFonts w:cs="Calibri Light"/>
          <w:color w:val="080808"/>
          <w:kern w:val="24"/>
        </w:rPr>
      </w:pPr>
      <w:bookmarkStart w:id="49" w:name="_Toc179366659"/>
      <w:r w:rsidRPr="638B385B">
        <w:rPr>
          <w:rFonts w:cs="Calibri Light"/>
          <w:color w:val="080808"/>
          <w:kern w:val="24"/>
        </w:rPr>
        <w:t xml:space="preserve">When </w:t>
      </w:r>
      <w:r w:rsidR="0027627C" w:rsidRPr="638B385B">
        <w:rPr>
          <w:rFonts w:cs="Calibri Light"/>
          <w:color w:val="080808"/>
          <w:kern w:val="24"/>
        </w:rPr>
        <w:t xml:space="preserve">participants </w:t>
      </w:r>
      <w:r w:rsidR="007C2DC3" w:rsidRPr="638B385B">
        <w:rPr>
          <w:rFonts w:cs="Calibri Light"/>
          <w:color w:val="080808"/>
          <w:kern w:val="24"/>
        </w:rPr>
        <w:t>provided</w:t>
      </w:r>
      <w:r w:rsidR="0027627C" w:rsidRPr="638B385B">
        <w:rPr>
          <w:rFonts w:cs="Calibri Light"/>
          <w:color w:val="080808"/>
          <w:kern w:val="24"/>
        </w:rPr>
        <w:t xml:space="preserve"> examples of ways Copilot contributed to work outcomes, many of the</w:t>
      </w:r>
      <w:r w:rsidR="00807351" w:rsidRPr="638B385B">
        <w:rPr>
          <w:rFonts w:cs="Calibri Light"/>
          <w:color w:val="080808"/>
          <w:kern w:val="24"/>
        </w:rPr>
        <w:t>se</w:t>
      </w:r>
      <w:r w:rsidR="0027627C" w:rsidRPr="638B385B">
        <w:rPr>
          <w:rFonts w:cs="Calibri Light"/>
          <w:color w:val="080808"/>
          <w:kern w:val="24"/>
        </w:rPr>
        <w:t xml:space="preserve"> case studies described </w:t>
      </w:r>
      <w:r w:rsidR="00286F1D" w:rsidRPr="638B385B">
        <w:rPr>
          <w:rFonts w:cs="Calibri Light"/>
          <w:color w:val="080808"/>
          <w:kern w:val="24"/>
        </w:rPr>
        <w:t>creative ways</w:t>
      </w:r>
      <w:r w:rsidR="00807351" w:rsidRPr="638B385B">
        <w:rPr>
          <w:rFonts w:cs="Calibri Light"/>
          <w:color w:val="080808"/>
          <w:kern w:val="24"/>
        </w:rPr>
        <w:t xml:space="preserve"> in which</w:t>
      </w:r>
      <w:r w:rsidR="00286F1D" w:rsidRPr="638B385B">
        <w:rPr>
          <w:rFonts w:cs="Calibri Light"/>
          <w:color w:val="080808"/>
          <w:kern w:val="24"/>
        </w:rPr>
        <w:t xml:space="preserve"> Copilot supported </w:t>
      </w:r>
      <w:r w:rsidR="0055731F" w:rsidRPr="638B385B">
        <w:rPr>
          <w:rFonts w:cs="Calibri Light"/>
          <w:color w:val="080808"/>
          <w:kern w:val="24"/>
        </w:rPr>
        <w:t xml:space="preserve">processes to strengthen the </w:t>
      </w:r>
      <w:r w:rsidR="008D1B71" w:rsidRPr="638B385B">
        <w:rPr>
          <w:rFonts w:cs="Calibri Light"/>
          <w:color w:val="080808"/>
          <w:kern w:val="24"/>
        </w:rPr>
        <w:t xml:space="preserve">results of </w:t>
      </w:r>
      <w:r w:rsidR="0055731F" w:rsidRPr="638B385B">
        <w:rPr>
          <w:rFonts w:cs="Calibri Light"/>
          <w:color w:val="080808"/>
          <w:kern w:val="24"/>
        </w:rPr>
        <w:t>their work</w:t>
      </w:r>
      <w:r w:rsidR="00A45DB7" w:rsidRPr="638B385B">
        <w:rPr>
          <w:rFonts w:cs="Calibri Light"/>
          <w:color w:val="080808"/>
          <w:kern w:val="24"/>
        </w:rPr>
        <w:t>. These included</w:t>
      </w:r>
      <w:r w:rsidR="005D56A0" w:rsidRPr="638B385B">
        <w:rPr>
          <w:rFonts w:cs="Calibri Light"/>
          <w:color w:val="080808"/>
          <w:kern w:val="24"/>
        </w:rPr>
        <w:t xml:space="preserve"> using Copilot to overcome technical data challenges, support data analysis, </w:t>
      </w:r>
      <w:r w:rsidR="00DE2A96" w:rsidRPr="638B385B">
        <w:rPr>
          <w:rFonts w:cs="Calibri Light"/>
          <w:color w:val="080808"/>
          <w:kern w:val="24"/>
        </w:rPr>
        <w:t>writ</w:t>
      </w:r>
      <w:r w:rsidR="004C6DD0">
        <w:rPr>
          <w:rFonts w:cs="Calibri Light"/>
          <w:color w:val="080808"/>
          <w:kern w:val="24"/>
        </w:rPr>
        <w:t>e</w:t>
      </w:r>
      <w:r w:rsidR="00DE2A96" w:rsidRPr="638B385B">
        <w:rPr>
          <w:rFonts w:cs="Calibri Light"/>
          <w:color w:val="080808"/>
          <w:kern w:val="24"/>
        </w:rPr>
        <w:t xml:space="preserve"> speeches</w:t>
      </w:r>
      <w:r w:rsidR="00A45DB7" w:rsidRPr="638B385B">
        <w:rPr>
          <w:rFonts w:cs="Calibri Light"/>
          <w:color w:val="080808"/>
          <w:kern w:val="24"/>
        </w:rPr>
        <w:t>, and summaris</w:t>
      </w:r>
      <w:r w:rsidR="004C6DD0">
        <w:rPr>
          <w:rFonts w:cs="Calibri Light"/>
          <w:color w:val="080808"/>
          <w:kern w:val="24"/>
        </w:rPr>
        <w:t>e</w:t>
      </w:r>
      <w:r w:rsidR="00A45DB7" w:rsidRPr="638B385B">
        <w:rPr>
          <w:rFonts w:cs="Calibri Light"/>
          <w:color w:val="080808"/>
          <w:kern w:val="24"/>
        </w:rPr>
        <w:t xml:space="preserve"> dense information</w:t>
      </w:r>
      <w:r w:rsidR="00DE2A96" w:rsidRPr="638B385B">
        <w:rPr>
          <w:rFonts w:cs="Calibri Light"/>
          <w:color w:val="080808"/>
          <w:kern w:val="24"/>
        </w:rPr>
        <w:t>. Some of these are highlighted</w:t>
      </w:r>
      <w:r w:rsidR="004C6DD0">
        <w:rPr>
          <w:rFonts w:cs="Calibri Light"/>
          <w:color w:val="080808"/>
          <w:kern w:val="24"/>
        </w:rPr>
        <w:t xml:space="preserve"> in this section</w:t>
      </w:r>
      <w:r w:rsidR="00DE2A96" w:rsidRPr="638B385B">
        <w:rPr>
          <w:rFonts w:cs="Calibri Light"/>
          <w:color w:val="080808"/>
          <w:kern w:val="24"/>
        </w:rPr>
        <w:t xml:space="preserve"> </w:t>
      </w:r>
      <w:r w:rsidR="00286F1D" w:rsidRPr="638B385B">
        <w:rPr>
          <w:rFonts w:cs="Calibri Light"/>
          <w:color w:val="080808"/>
          <w:kern w:val="24"/>
        </w:rPr>
        <w:t xml:space="preserve">(see Appendix </w:t>
      </w:r>
      <w:r w:rsidR="00261E80" w:rsidRPr="638B385B">
        <w:rPr>
          <w:rFonts w:cs="Calibri Light"/>
          <w:color w:val="080808"/>
          <w:kern w:val="24"/>
        </w:rPr>
        <w:t>E</w:t>
      </w:r>
      <w:r w:rsidR="00286F1D" w:rsidRPr="638B385B">
        <w:rPr>
          <w:rFonts w:cs="Calibri Light"/>
          <w:color w:val="080808"/>
          <w:kern w:val="24"/>
        </w:rPr>
        <w:t xml:space="preserve"> for </w:t>
      </w:r>
      <w:r w:rsidR="00C45F40" w:rsidRPr="638B385B">
        <w:rPr>
          <w:rFonts w:cs="Calibri Light"/>
          <w:color w:val="080808"/>
          <w:kern w:val="24"/>
        </w:rPr>
        <w:t>additional case studies</w:t>
      </w:r>
      <w:r w:rsidR="00286F1D" w:rsidRPr="638B385B">
        <w:rPr>
          <w:rFonts w:cs="Calibri Light"/>
          <w:color w:val="080808"/>
          <w:kern w:val="24"/>
        </w:rPr>
        <w:t>)</w:t>
      </w:r>
      <w:r w:rsidR="00A45DB7" w:rsidRPr="638B385B">
        <w:rPr>
          <w:rFonts w:cs="Calibri Light"/>
          <w:color w:val="080808"/>
          <w:kern w:val="24"/>
        </w:rPr>
        <w:t xml:space="preserve">. </w:t>
      </w:r>
      <w:r w:rsidR="004251A4" w:rsidRPr="638B385B">
        <w:rPr>
          <w:rFonts w:cs="Calibri Light"/>
          <w:color w:val="080808"/>
          <w:kern w:val="24"/>
        </w:rPr>
        <w:t xml:space="preserve">However, </w:t>
      </w:r>
      <w:r w:rsidR="005F72C7" w:rsidRPr="638B385B">
        <w:rPr>
          <w:rFonts w:cs="Calibri Light"/>
          <w:color w:val="080808"/>
          <w:kern w:val="24"/>
        </w:rPr>
        <w:t>there were a limited number of case studies</w:t>
      </w:r>
      <w:r w:rsidR="00BF217C" w:rsidRPr="638B385B">
        <w:rPr>
          <w:rFonts w:cs="Calibri Light"/>
          <w:color w:val="080808"/>
          <w:kern w:val="24"/>
        </w:rPr>
        <w:t xml:space="preserve"> submitted, suggesting that there </w:t>
      </w:r>
      <w:r w:rsidR="00CF440E">
        <w:rPr>
          <w:rFonts w:cs="Calibri Light"/>
          <w:color w:val="080808"/>
          <w:kern w:val="24"/>
        </w:rPr>
        <w:t>was only marginal tracking toward the medium</w:t>
      </w:r>
      <w:r w:rsidR="004015F2">
        <w:rPr>
          <w:rFonts w:cs="Calibri Light"/>
          <w:color w:val="080808"/>
          <w:kern w:val="24"/>
        </w:rPr>
        <w:noBreakHyphen/>
      </w:r>
      <w:r w:rsidR="00CF440E">
        <w:rPr>
          <w:rFonts w:cs="Calibri Light"/>
          <w:color w:val="080808"/>
          <w:kern w:val="24"/>
        </w:rPr>
        <w:t xml:space="preserve">term outcome: </w:t>
      </w:r>
      <w:r w:rsidR="004015F2">
        <w:rPr>
          <w:rFonts w:cs="Calibri Light"/>
          <w:color w:val="080808"/>
        </w:rPr>
        <w:t>‘</w:t>
      </w:r>
      <w:r w:rsidR="00BF217C" w:rsidRPr="638B385B">
        <w:rPr>
          <w:rFonts w:cs="Calibri Light"/>
          <w:color w:val="080808"/>
          <w:kern w:val="24"/>
        </w:rPr>
        <w:t>Participants are using all relevant functions of the tool to benefit their work</w:t>
      </w:r>
      <w:r w:rsidR="004015F2">
        <w:rPr>
          <w:rFonts w:cs="Calibri Light"/>
          <w:color w:val="080808"/>
        </w:rPr>
        <w:t>’</w:t>
      </w:r>
      <w:r w:rsidR="001C233C">
        <w:rPr>
          <w:rFonts w:cs="Calibri Light"/>
          <w:color w:val="080808"/>
        </w:rPr>
        <w:t xml:space="preserve"> (</w:t>
      </w:r>
      <w:r w:rsidR="00217394">
        <w:rPr>
          <w:rFonts w:cs="Calibri Light"/>
          <w:color w:val="080808"/>
        </w:rPr>
        <w:t>Table 1</w:t>
      </w:r>
      <w:r w:rsidR="001C233C">
        <w:rPr>
          <w:rFonts w:cs="Calibri Light"/>
          <w:color w:val="080808"/>
        </w:rPr>
        <w:t>)</w:t>
      </w:r>
      <w:r w:rsidR="00BF217C" w:rsidRPr="638B385B">
        <w:rPr>
          <w:rFonts w:cs="Calibri Light"/>
          <w:color w:val="080808"/>
          <w:kern w:val="24"/>
        </w:rPr>
        <w:t>.</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A81364" w14:paraId="797D1B76" w14:textId="77777777" w:rsidTr="00D64CEC">
        <w:tc>
          <w:tcPr>
            <w:tcW w:w="5000" w:type="pct"/>
            <w:shd w:val="clear" w:color="auto" w:fill="F2F9FC"/>
            <w:hideMark/>
          </w:tcPr>
          <w:p w14:paraId="55D8BD62" w14:textId="28FE62EA" w:rsidR="00A81364" w:rsidRDefault="00A81364" w:rsidP="00772EFA">
            <w:pPr>
              <w:pStyle w:val="BoxHeading"/>
              <w:rPr>
                <w:sz w:val="28"/>
                <w:szCs w:val="28"/>
                <w:lang w:eastAsia="en-US"/>
              </w:rPr>
            </w:pPr>
            <w:r>
              <w:rPr>
                <w:sz w:val="28"/>
                <w:szCs w:val="28"/>
                <w:lang w:eastAsia="en-US"/>
              </w:rPr>
              <w:lastRenderedPageBreak/>
              <w:t>Case study: Supports strategic analysis of information</w:t>
            </w:r>
          </w:p>
          <w:p w14:paraId="2B0754B7" w14:textId="7B56ECD1" w:rsidR="00292ACE" w:rsidRPr="00AC3FF1" w:rsidRDefault="00292ACE" w:rsidP="00292ACE">
            <w:pPr>
              <w:rPr>
                <w:b/>
                <w:bCs/>
              </w:rPr>
            </w:pPr>
            <w:r w:rsidRPr="00292ACE">
              <w:rPr>
                <w:rStyle w:val="Strong"/>
              </w:rPr>
              <w:t>What:</w:t>
            </w:r>
            <w:r w:rsidRPr="00AC3FF1">
              <w:t xml:space="preserve"> </w:t>
            </w:r>
            <w:r w:rsidRPr="00AC3FF1">
              <w:rPr>
                <w:lang w:val="en-US"/>
              </w:rPr>
              <w:t xml:space="preserve">Reduce intensive manual handling of information, allowing more time </w:t>
            </w:r>
            <w:r>
              <w:rPr>
                <w:lang w:val="en-US"/>
              </w:rPr>
              <w:t>for</w:t>
            </w:r>
            <w:r w:rsidRPr="00AC3FF1">
              <w:rPr>
                <w:lang w:val="en-US"/>
              </w:rPr>
              <w:t xml:space="preserve"> analysis.</w:t>
            </w:r>
          </w:p>
          <w:p w14:paraId="5349C8F8" w14:textId="77777777" w:rsidR="00292ACE" w:rsidRPr="00AC3FF1" w:rsidRDefault="00292ACE" w:rsidP="00292ACE">
            <w:pPr>
              <w:rPr>
                <w:b/>
                <w:bCs/>
              </w:rPr>
            </w:pPr>
            <w:r w:rsidRPr="00292ACE">
              <w:rPr>
                <w:rStyle w:val="Strong"/>
              </w:rPr>
              <w:t>Prompt:</w:t>
            </w:r>
            <w:r w:rsidRPr="00AC3FF1">
              <w:t xml:space="preserve"> </w:t>
            </w:r>
            <w:r w:rsidRPr="00AC3FF1">
              <w:rPr>
                <w:lang w:val="en-US"/>
              </w:rPr>
              <w:t>Based on the media summary table in this document, provide me</w:t>
            </w:r>
            <w:r w:rsidRPr="00AC3FF1">
              <w:t xml:space="preserve"> a summary of each item with the following structure: [Website name] Headline in bold. Date. First sentence of article.</w:t>
            </w:r>
          </w:p>
          <w:p w14:paraId="50AFBFCA" w14:textId="77777777" w:rsidR="00292ACE" w:rsidRPr="00AC3FF1" w:rsidRDefault="00292ACE" w:rsidP="00292ACE">
            <w:pPr>
              <w:rPr>
                <w:b/>
                <w:bCs/>
              </w:rPr>
            </w:pPr>
            <w:r w:rsidRPr="00292ACE">
              <w:rPr>
                <w:rStyle w:val="Strong"/>
              </w:rPr>
              <w:t>Value:</w:t>
            </w:r>
            <w:r w:rsidRPr="00AC3FF1">
              <w:t xml:space="preserve"> </w:t>
            </w:r>
            <w:r w:rsidRPr="00AC3FF1">
              <w:rPr>
                <w:lang w:val="en-US"/>
              </w:rPr>
              <w:t>Copilot does basic tasks of moving information into the format I want, at a faster speed and with less chance of a handling error.</w:t>
            </w:r>
          </w:p>
          <w:p w14:paraId="76E63B47" w14:textId="015D7F3B" w:rsidR="00A81364" w:rsidRDefault="00292ACE" w:rsidP="002B0DAA">
            <w:pPr>
              <w:pStyle w:val="BoxText"/>
              <w:rPr>
                <w:lang w:eastAsia="en-US"/>
              </w:rPr>
            </w:pPr>
            <w:r w:rsidRPr="00AC3FF1">
              <w:rPr>
                <w:lang w:val="en-US"/>
              </w:rPr>
              <w:t>It allows me to spend more time on the analysis and commentary at the top of the media summary, where I can provide strategic comments on whether the issues in the media summary are relevant to our work and may influence upcoming policy development. It removes process effort from the task and enables me to do more qualitative, subjective analysis work without increasing the overall time to produce the media summary.</w:t>
            </w:r>
          </w:p>
        </w:tc>
      </w:tr>
    </w:tbl>
    <w:p w14:paraId="58026D50" w14:textId="77777777" w:rsidR="00292ACE" w:rsidRDefault="00292ACE" w:rsidP="00D64CEC">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292ACE" w14:paraId="619AC7F8" w14:textId="77777777" w:rsidTr="00D64CEC">
        <w:tc>
          <w:tcPr>
            <w:tcW w:w="5000" w:type="pct"/>
            <w:shd w:val="clear" w:color="auto" w:fill="F2F9FC"/>
            <w:hideMark/>
          </w:tcPr>
          <w:p w14:paraId="70288088" w14:textId="2EA58752" w:rsidR="00292ACE" w:rsidRDefault="00292ACE" w:rsidP="00772EFA">
            <w:pPr>
              <w:pStyle w:val="BoxHeading"/>
              <w:rPr>
                <w:sz w:val="28"/>
                <w:szCs w:val="28"/>
                <w:lang w:eastAsia="en-US"/>
              </w:rPr>
            </w:pPr>
            <w:r>
              <w:rPr>
                <w:sz w:val="28"/>
                <w:szCs w:val="28"/>
                <w:lang w:eastAsia="en-US"/>
              </w:rPr>
              <w:t>Case study: Solving coding errors</w:t>
            </w:r>
          </w:p>
          <w:p w14:paraId="14AFE690" w14:textId="5354DEBA" w:rsidR="00292ACE" w:rsidRPr="00EB5D6B" w:rsidRDefault="00292ACE" w:rsidP="00292ACE">
            <w:pPr>
              <w:rPr>
                <w:b/>
                <w:bCs/>
              </w:rPr>
            </w:pPr>
            <w:r w:rsidRPr="00292ACE">
              <w:rPr>
                <w:rStyle w:val="Strong"/>
              </w:rPr>
              <w:t>What:</w:t>
            </w:r>
            <w:r w:rsidRPr="00EB5D6B">
              <w:t xml:space="preserve"> </w:t>
            </w:r>
            <w:r>
              <w:t>U</w:t>
            </w:r>
            <w:r w:rsidRPr="00EB5D6B">
              <w:t>sing Copilot chat function in Microsoft Teams to find solutions to coding errors.</w:t>
            </w:r>
          </w:p>
          <w:p w14:paraId="3B2CDEC8" w14:textId="77777777" w:rsidR="00292ACE" w:rsidRPr="00EB5D6B" w:rsidRDefault="00292ACE" w:rsidP="00292ACE">
            <w:pPr>
              <w:rPr>
                <w:b/>
                <w:bCs/>
              </w:rPr>
            </w:pPr>
            <w:r w:rsidRPr="00292ACE">
              <w:rPr>
                <w:rStyle w:val="Strong"/>
              </w:rPr>
              <w:t>Prompt:</w:t>
            </w:r>
            <w:r w:rsidRPr="00EB5D6B">
              <w:t xml:space="preserve"> I am trying to make a chart in R with [XYZ feature] using the below code [insert code]. I am getting the following error message [insert error message]. Can you show me how to fix this?</w:t>
            </w:r>
          </w:p>
          <w:p w14:paraId="5CD7E5E1" w14:textId="436B6889" w:rsidR="00292ACE" w:rsidRDefault="00292ACE" w:rsidP="002B0DAA">
            <w:pPr>
              <w:pStyle w:val="BoxText"/>
              <w:rPr>
                <w:lang w:eastAsia="en-US"/>
              </w:rPr>
            </w:pPr>
            <w:r w:rsidRPr="00292ACE">
              <w:rPr>
                <w:rStyle w:val="Strong"/>
              </w:rPr>
              <w:t>Value:</w:t>
            </w:r>
            <w:r w:rsidRPr="00EB5D6B">
              <w:t xml:space="preserve"> One participant used Copilot to tell them how to fix a specific error message in the coding program R. They said it saved significant time </w:t>
            </w:r>
            <w:r>
              <w:t>G</w:t>
            </w:r>
            <w:r w:rsidRPr="00EB5D6B">
              <w:t>oogling solutions and searching through answers on online forums, which are usually not 100</w:t>
            </w:r>
            <w:r>
              <w:t xml:space="preserve"> per cent </w:t>
            </w:r>
            <w:r w:rsidRPr="00EB5D6B">
              <w:t>applicable to a unique problem. Copilot not only provided a solution to the error message but also highlight</w:t>
            </w:r>
            <w:r>
              <w:t>ed</w:t>
            </w:r>
            <w:r w:rsidRPr="00EB5D6B">
              <w:t xml:space="preserve"> why the solution works and identified best practices for setting up code and data</w:t>
            </w:r>
            <w:r>
              <w:t xml:space="preserve">. </w:t>
            </w:r>
            <w:r w:rsidRPr="00EB5D6B">
              <w:t>​​</w:t>
            </w:r>
          </w:p>
        </w:tc>
      </w:tr>
    </w:tbl>
    <w:p w14:paraId="539CC59C" w14:textId="017C05F3" w:rsidR="00644875" w:rsidRDefault="00501CE2" w:rsidP="00501CE2">
      <w:pPr>
        <w:pStyle w:val="Heading2"/>
      </w:pPr>
      <w:bookmarkStart w:id="50" w:name="_Toc188966192"/>
      <w:bookmarkEnd w:id="49"/>
      <w:r>
        <w:t xml:space="preserve">Copilot had </w:t>
      </w:r>
      <w:r w:rsidR="005C43AE">
        <w:t>small</w:t>
      </w:r>
      <w:r>
        <w:t xml:space="preserve"> but</w:t>
      </w:r>
      <w:r w:rsidR="00F33D85">
        <w:t xml:space="preserve"> potentially</w:t>
      </w:r>
      <w:r>
        <w:t xml:space="preserve"> promising effects on employee</w:t>
      </w:r>
      <w:r w:rsidR="004015F2">
        <w:t>’</w:t>
      </w:r>
      <w:r>
        <w:t>s outcomes</w:t>
      </w:r>
      <w:bookmarkEnd w:id="50"/>
      <w:r>
        <w:t xml:space="preserve"> </w:t>
      </w:r>
    </w:p>
    <w:p w14:paraId="18149853" w14:textId="26E7AD52" w:rsidR="00345F02" w:rsidRDefault="00501CE2" w:rsidP="00501CE2">
      <w:pPr>
        <w:rPr>
          <w:rFonts w:eastAsiaTheme="minorEastAsia"/>
        </w:rPr>
      </w:pPr>
      <w:r>
        <w:rPr>
          <w:rFonts w:eastAsiaTheme="minorEastAsia"/>
        </w:rPr>
        <w:t>When considering Copilot</w:t>
      </w:r>
      <w:r w:rsidR="004015F2">
        <w:rPr>
          <w:rFonts w:eastAsiaTheme="minorEastAsia"/>
        </w:rPr>
        <w:t>’</w:t>
      </w:r>
      <w:r>
        <w:rPr>
          <w:rFonts w:eastAsiaTheme="minorEastAsia"/>
        </w:rPr>
        <w:t xml:space="preserve">s potential benefits to employees in Treasury, the evaluation focused predominantly on levels of workload stress employees were experiencing, and </w:t>
      </w:r>
      <w:r w:rsidR="00022FBA">
        <w:rPr>
          <w:rFonts w:eastAsiaTheme="minorEastAsia"/>
        </w:rPr>
        <w:t>participant</w:t>
      </w:r>
      <w:r w:rsidR="004015F2">
        <w:rPr>
          <w:rFonts w:eastAsiaTheme="minorEastAsia"/>
        </w:rPr>
        <w:t>’</w:t>
      </w:r>
      <w:r w:rsidR="00022FBA">
        <w:rPr>
          <w:rFonts w:eastAsiaTheme="minorEastAsia"/>
        </w:rPr>
        <w:t>s reported</w:t>
      </w:r>
      <w:r>
        <w:rPr>
          <w:rFonts w:eastAsiaTheme="minorEastAsia"/>
        </w:rPr>
        <w:t xml:space="preserve"> levels of work satisfaction. </w:t>
      </w:r>
      <w:r w:rsidR="009B2B7B">
        <w:rPr>
          <w:rFonts w:eastAsiaTheme="minorEastAsia"/>
        </w:rPr>
        <w:t>Critically, while there were some descriptive changes in trial participant</w:t>
      </w:r>
      <w:r w:rsidR="00417FA9">
        <w:rPr>
          <w:rFonts w:eastAsiaTheme="minorEastAsia"/>
        </w:rPr>
        <w:t>s</w:t>
      </w:r>
      <w:r w:rsidR="004015F2">
        <w:rPr>
          <w:rFonts w:eastAsiaTheme="minorEastAsia"/>
        </w:rPr>
        <w:t>’</w:t>
      </w:r>
      <w:r w:rsidR="009B2B7B">
        <w:rPr>
          <w:rFonts w:eastAsiaTheme="minorEastAsia"/>
        </w:rPr>
        <w:t xml:space="preserve"> workload stress and role satisfaction, these changes might have occurred for reasons outside of access to Copilot, and/or normal fluctuations in sentiment toward work associated with deliverables and workload.</w:t>
      </w:r>
      <w:r w:rsidR="00F2144B">
        <w:rPr>
          <w:rFonts w:eastAsiaTheme="minorEastAsia"/>
        </w:rPr>
        <w:t xml:space="preserve"> </w:t>
      </w:r>
    </w:p>
    <w:p w14:paraId="1C3C70D2" w14:textId="63BD00BB" w:rsidR="00501CE2" w:rsidRPr="00501CE2" w:rsidRDefault="003E0931" w:rsidP="00501CE2">
      <w:pPr>
        <w:rPr>
          <w:rFonts w:eastAsiaTheme="minorEastAsia"/>
        </w:rPr>
      </w:pPr>
      <w:r>
        <w:rPr>
          <w:rFonts w:eastAsiaTheme="minorEastAsia"/>
        </w:rPr>
        <w:t>T</w:t>
      </w:r>
      <w:r w:rsidR="00F2144B">
        <w:rPr>
          <w:rFonts w:eastAsiaTheme="minorEastAsia"/>
        </w:rPr>
        <w:t>here is some encouraging evidence that the trial progress</w:t>
      </w:r>
      <w:r w:rsidR="00AB588D">
        <w:rPr>
          <w:rFonts w:eastAsiaTheme="minorEastAsia"/>
        </w:rPr>
        <w:t>ed</w:t>
      </w:r>
      <w:r w:rsidR="00F2144B">
        <w:rPr>
          <w:rFonts w:eastAsiaTheme="minorEastAsia"/>
        </w:rPr>
        <w:t xml:space="preserve"> towards the short</w:t>
      </w:r>
      <w:r w:rsidR="004015F2">
        <w:rPr>
          <w:rFonts w:eastAsiaTheme="minorEastAsia"/>
        </w:rPr>
        <w:noBreakHyphen/>
      </w:r>
      <w:r w:rsidR="00F2144B">
        <w:rPr>
          <w:rFonts w:eastAsiaTheme="minorEastAsia"/>
        </w:rPr>
        <w:t xml:space="preserve">term outcome: </w:t>
      </w:r>
      <w:r w:rsidR="004015F2">
        <w:rPr>
          <w:rFonts w:eastAsiaTheme="minorEastAsia"/>
        </w:rPr>
        <w:t>‘</w:t>
      </w:r>
      <w:r w:rsidR="00F2144B">
        <w:rPr>
          <w:rFonts w:eastAsiaTheme="minorEastAsia"/>
        </w:rPr>
        <w:t>Participants indicate an increase in work satisfaction using Copilot</w:t>
      </w:r>
      <w:r w:rsidR="004015F2">
        <w:rPr>
          <w:rFonts w:eastAsiaTheme="minorEastAsia"/>
        </w:rPr>
        <w:t>’</w:t>
      </w:r>
      <w:r w:rsidR="00F2144B">
        <w:rPr>
          <w:rFonts w:eastAsiaTheme="minorEastAsia"/>
        </w:rPr>
        <w:t xml:space="preserve">, but relatively limited evidence </w:t>
      </w:r>
      <w:r w:rsidR="00146A49">
        <w:rPr>
          <w:rFonts w:eastAsiaTheme="minorEastAsia"/>
        </w:rPr>
        <w:t>of progress toward</w:t>
      </w:r>
      <w:r w:rsidR="00F2144B">
        <w:rPr>
          <w:rFonts w:eastAsiaTheme="minorEastAsia"/>
        </w:rPr>
        <w:t xml:space="preserve"> the medium</w:t>
      </w:r>
      <w:r w:rsidR="004015F2">
        <w:rPr>
          <w:rFonts w:eastAsiaTheme="minorEastAsia"/>
        </w:rPr>
        <w:noBreakHyphen/>
      </w:r>
      <w:r w:rsidR="00F2144B">
        <w:rPr>
          <w:rFonts w:eastAsiaTheme="minorEastAsia"/>
        </w:rPr>
        <w:t xml:space="preserve">term outcome: </w:t>
      </w:r>
      <w:r w:rsidR="004015F2">
        <w:rPr>
          <w:rFonts w:eastAsiaTheme="minorEastAsia"/>
        </w:rPr>
        <w:t>‘</w:t>
      </w:r>
      <w:r w:rsidR="00F2144B">
        <w:rPr>
          <w:rFonts w:eastAsiaTheme="minorEastAsia"/>
        </w:rPr>
        <w:t>Participants indicate reduction in workload stress</w:t>
      </w:r>
      <w:r w:rsidR="004015F2">
        <w:rPr>
          <w:rFonts w:eastAsiaTheme="minorEastAsia"/>
        </w:rPr>
        <w:t>’</w:t>
      </w:r>
      <w:r w:rsidR="001C233C">
        <w:rPr>
          <w:rFonts w:eastAsiaTheme="minorEastAsia"/>
        </w:rPr>
        <w:t xml:space="preserve"> (</w:t>
      </w:r>
      <w:bookmarkStart w:id="51" w:name="_Hlk187836879"/>
      <w:r w:rsidR="00217394">
        <w:rPr>
          <w:rFonts w:eastAsiaTheme="minorEastAsia"/>
        </w:rPr>
        <w:t>Table 1</w:t>
      </w:r>
      <w:bookmarkEnd w:id="51"/>
      <w:r w:rsidR="001C233C">
        <w:rPr>
          <w:rFonts w:eastAsiaTheme="minorEastAsia"/>
        </w:rPr>
        <w:t>)</w:t>
      </w:r>
      <w:r w:rsidR="00F2144B">
        <w:rPr>
          <w:rFonts w:eastAsiaTheme="minorEastAsia"/>
        </w:rPr>
        <w:t xml:space="preserve">. </w:t>
      </w:r>
    </w:p>
    <w:p w14:paraId="1175BF92" w14:textId="77777777" w:rsidR="004015F2" w:rsidRDefault="004015F2">
      <w:pPr>
        <w:spacing w:before="0" w:after="160" w:line="259" w:lineRule="auto"/>
        <w:rPr>
          <w:rFonts w:eastAsiaTheme="minorEastAsia"/>
        </w:rPr>
      </w:pPr>
      <w:r>
        <w:rPr>
          <w:rFonts w:eastAsiaTheme="minorEastAsia"/>
        </w:rPr>
        <w:br w:type="page"/>
      </w:r>
    </w:p>
    <w:p w14:paraId="385EB5E0" w14:textId="594399F2" w:rsidR="00345A1C" w:rsidRDefault="001E2F77" w:rsidP="00E44AB6">
      <w:pPr>
        <w:rPr>
          <w:rFonts w:eastAsiaTheme="minorEastAsia"/>
        </w:rPr>
      </w:pPr>
      <w:r>
        <w:rPr>
          <w:rFonts w:eastAsiaTheme="minorEastAsia"/>
        </w:rPr>
        <w:lastRenderedPageBreak/>
        <w:t>In relation to workload</w:t>
      </w:r>
      <w:r w:rsidR="004015F2">
        <w:rPr>
          <w:rFonts w:eastAsiaTheme="minorEastAsia"/>
        </w:rPr>
        <w:noBreakHyphen/>
      </w:r>
      <w:r>
        <w:rPr>
          <w:rFonts w:eastAsiaTheme="minorEastAsia"/>
        </w:rPr>
        <w:t xml:space="preserve">related stress, </w:t>
      </w:r>
      <w:r w:rsidR="00303A40">
        <w:rPr>
          <w:rFonts w:eastAsiaTheme="minorEastAsia"/>
        </w:rPr>
        <w:t>41</w:t>
      </w:r>
      <w:r w:rsidR="00E576B2">
        <w:rPr>
          <w:rFonts w:eastAsiaTheme="minorEastAsia"/>
        </w:rPr>
        <w:t xml:space="preserve"> </w:t>
      </w:r>
      <w:r w:rsidR="009A0EDE">
        <w:rPr>
          <w:rFonts w:eastAsiaTheme="minorEastAsia"/>
        </w:rPr>
        <w:t>per cent</w:t>
      </w:r>
      <w:r w:rsidR="00A47C56">
        <w:rPr>
          <w:rFonts w:eastAsiaTheme="minorEastAsia"/>
        </w:rPr>
        <w:t xml:space="preserve"> of respondents in the pre</w:t>
      </w:r>
      <w:r w:rsidR="004015F2">
        <w:rPr>
          <w:rFonts w:eastAsiaTheme="minorEastAsia"/>
        </w:rPr>
        <w:noBreakHyphen/>
      </w:r>
      <w:r w:rsidR="00A47C56">
        <w:rPr>
          <w:rFonts w:eastAsiaTheme="minorEastAsia"/>
        </w:rPr>
        <w:t xml:space="preserve">trial survey indicated that their workload was </w:t>
      </w:r>
      <w:r w:rsidR="00275FEC">
        <w:rPr>
          <w:rFonts w:eastAsiaTheme="minorEastAsia"/>
        </w:rPr>
        <w:t>having a</w:t>
      </w:r>
      <w:r w:rsidR="0073209A">
        <w:rPr>
          <w:rFonts w:eastAsiaTheme="minorEastAsia"/>
        </w:rPr>
        <w:t>t least a moderate impact on stress levels</w:t>
      </w:r>
      <w:r w:rsidR="00275FEC">
        <w:rPr>
          <w:rFonts w:eastAsiaTheme="minorEastAsia"/>
        </w:rPr>
        <w:t>. Of note, following the Copilot trial, the distribution of self</w:t>
      </w:r>
      <w:r w:rsidR="004015F2">
        <w:rPr>
          <w:rFonts w:eastAsiaTheme="minorEastAsia"/>
        </w:rPr>
        <w:noBreakHyphen/>
      </w:r>
      <w:r w:rsidR="00275FEC">
        <w:rPr>
          <w:rFonts w:eastAsiaTheme="minorEastAsia"/>
        </w:rPr>
        <w:t>reported workload</w:t>
      </w:r>
      <w:r w:rsidR="004015F2">
        <w:rPr>
          <w:rFonts w:eastAsiaTheme="minorEastAsia"/>
        </w:rPr>
        <w:noBreakHyphen/>
      </w:r>
      <w:r w:rsidR="00275FEC">
        <w:rPr>
          <w:rFonts w:eastAsiaTheme="minorEastAsia"/>
        </w:rPr>
        <w:t xml:space="preserve">related stress flattened – descriptively, more </w:t>
      </w:r>
      <w:r w:rsidR="007225B8">
        <w:rPr>
          <w:rFonts w:eastAsiaTheme="minorEastAsia"/>
        </w:rPr>
        <w:t>respondents</w:t>
      </w:r>
      <w:r w:rsidR="00275FEC">
        <w:rPr>
          <w:rFonts w:eastAsiaTheme="minorEastAsia"/>
        </w:rPr>
        <w:t xml:space="preserve"> reported that their workload was not at all causing them stress (an increase of 13</w:t>
      </w:r>
      <w:r w:rsidR="00A47DA8">
        <w:rPr>
          <w:rFonts w:eastAsiaTheme="minorEastAsia"/>
        </w:rPr>
        <w:t xml:space="preserve"> </w:t>
      </w:r>
      <w:r w:rsidR="00345F02">
        <w:rPr>
          <w:rFonts w:eastAsiaTheme="minorEastAsia"/>
        </w:rPr>
        <w:t>per</w:t>
      </w:r>
      <w:r w:rsidR="004C713B">
        <w:rPr>
          <w:rFonts w:eastAsiaTheme="minorEastAsia"/>
        </w:rPr>
        <w:t>centage points</w:t>
      </w:r>
      <w:r w:rsidR="00275FEC">
        <w:rPr>
          <w:rFonts w:eastAsiaTheme="minorEastAsia"/>
        </w:rPr>
        <w:t xml:space="preserve"> from 1</w:t>
      </w:r>
      <w:r w:rsidR="00AD0262">
        <w:rPr>
          <w:rFonts w:eastAsiaTheme="minorEastAsia"/>
        </w:rPr>
        <w:t>1</w:t>
      </w:r>
      <w:r w:rsidR="00E576B2">
        <w:rPr>
          <w:rFonts w:eastAsiaTheme="minorEastAsia"/>
        </w:rPr>
        <w:t xml:space="preserve"> </w:t>
      </w:r>
      <w:r w:rsidR="009A0EDE">
        <w:rPr>
          <w:rFonts w:eastAsiaTheme="minorEastAsia"/>
        </w:rPr>
        <w:t>per cent</w:t>
      </w:r>
      <w:r w:rsidR="00275FEC">
        <w:rPr>
          <w:rFonts w:eastAsiaTheme="minorEastAsia"/>
        </w:rPr>
        <w:t xml:space="preserve"> pre</w:t>
      </w:r>
      <w:r w:rsidR="004015F2">
        <w:rPr>
          <w:rFonts w:eastAsiaTheme="minorEastAsia"/>
        </w:rPr>
        <w:noBreakHyphen/>
      </w:r>
      <w:r w:rsidR="00275FEC">
        <w:rPr>
          <w:rFonts w:eastAsiaTheme="minorEastAsia"/>
        </w:rPr>
        <w:t>trial to 2</w:t>
      </w:r>
      <w:r w:rsidR="00AD0262">
        <w:rPr>
          <w:rFonts w:eastAsiaTheme="minorEastAsia"/>
        </w:rPr>
        <w:t>4</w:t>
      </w:r>
      <w:r w:rsidR="00E576B2">
        <w:rPr>
          <w:rFonts w:eastAsiaTheme="minorEastAsia"/>
        </w:rPr>
        <w:t xml:space="preserve"> </w:t>
      </w:r>
      <w:r w:rsidR="009A0EDE">
        <w:rPr>
          <w:rFonts w:eastAsiaTheme="minorEastAsia"/>
        </w:rPr>
        <w:t>per cent</w:t>
      </w:r>
      <w:r w:rsidR="00275FEC">
        <w:rPr>
          <w:rFonts w:eastAsiaTheme="minorEastAsia"/>
        </w:rPr>
        <w:t xml:space="preserve"> post</w:t>
      </w:r>
      <w:r w:rsidR="004015F2">
        <w:rPr>
          <w:rFonts w:eastAsiaTheme="minorEastAsia"/>
        </w:rPr>
        <w:noBreakHyphen/>
      </w:r>
      <w:r w:rsidR="00275FEC">
        <w:rPr>
          <w:rFonts w:eastAsiaTheme="minorEastAsia"/>
        </w:rPr>
        <w:t>trial)</w:t>
      </w:r>
      <w:r w:rsidR="00387894">
        <w:rPr>
          <w:rFonts w:eastAsiaTheme="minorEastAsia"/>
        </w:rPr>
        <w:t xml:space="preserve">, but </w:t>
      </w:r>
      <w:r w:rsidR="007225B8">
        <w:rPr>
          <w:rFonts w:eastAsiaTheme="minorEastAsia"/>
        </w:rPr>
        <w:t xml:space="preserve">a higher number of </w:t>
      </w:r>
      <w:r w:rsidR="00987B98">
        <w:rPr>
          <w:rFonts w:eastAsiaTheme="minorEastAsia"/>
        </w:rPr>
        <w:t>post</w:t>
      </w:r>
      <w:r w:rsidR="004015F2">
        <w:rPr>
          <w:rFonts w:eastAsiaTheme="minorEastAsia"/>
        </w:rPr>
        <w:noBreakHyphen/>
      </w:r>
      <w:r w:rsidR="00987B98">
        <w:rPr>
          <w:rFonts w:eastAsiaTheme="minorEastAsia"/>
        </w:rPr>
        <w:t xml:space="preserve">trial </w:t>
      </w:r>
      <w:r w:rsidR="007225B8">
        <w:rPr>
          <w:rFonts w:eastAsiaTheme="minorEastAsia"/>
        </w:rPr>
        <w:t>respondents</w:t>
      </w:r>
      <w:r w:rsidR="00987B98">
        <w:rPr>
          <w:rFonts w:eastAsiaTheme="minorEastAsia"/>
        </w:rPr>
        <w:t xml:space="preserve"> also</w:t>
      </w:r>
      <w:r w:rsidR="007225B8">
        <w:rPr>
          <w:rFonts w:eastAsiaTheme="minorEastAsia"/>
        </w:rPr>
        <w:t xml:space="preserve"> indicated that their workload was </w:t>
      </w:r>
      <w:r w:rsidR="007A1F6B">
        <w:rPr>
          <w:rFonts w:eastAsiaTheme="minorEastAsia"/>
        </w:rPr>
        <w:t xml:space="preserve">very much </w:t>
      </w:r>
      <w:r w:rsidR="00387894">
        <w:rPr>
          <w:rFonts w:eastAsiaTheme="minorEastAsia"/>
        </w:rPr>
        <w:t xml:space="preserve">or to a great extent causing them stress. </w:t>
      </w:r>
      <w:r w:rsidR="003407A2">
        <w:rPr>
          <w:rFonts w:eastAsiaTheme="minorEastAsia"/>
        </w:rPr>
        <w:t xml:space="preserve">These appear to be changes at the margins and cannot be directly attributed to the Copilot trial. </w:t>
      </w:r>
    </w:p>
    <w:p w14:paraId="46BC1AF3" w14:textId="2B41C576" w:rsidR="00043A66" w:rsidRDefault="00043A66" w:rsidP="00C058DD">
      <w:pPr>
        <w:pStyle w:val="FigureChartMainHeading"/>
      </w:pPr>
      <w:r>
        <w:t>Participant self</w:t>
      </w:r>
      <w:r w:rsidR="004015F2">
        <w:noBreakHyphen/>
      </w:r>
      <w:r>
        <w:t>reported workload</w:t>
      </w:r>
      <w:r w:rsidR="004015F2">
        <w:noBreakHyphen/>
      </w:r>
      <w:r>
        <w:t>related stress</w:t>
      </w:r>
    </w:p>
    <w:p w14:paraId="044270A6" w14:textId="05D5F26B" w:rsidR="00C058DD" w:rsidRDefault="00C058DD" w:rsidP="006176EB">
      <w:pPr>
        <w:pStyle w:val="ChartGraphic"/>
      </w:pPr>
      <w:r>
        <w:rPr>
          <w:noProof/>
        </w:rPr>
        <w:drawing>
          <wp:inline distT="0" distB="0" distL="0" distR="0" wp14:anchorId="29E60DDF" wp14:editId="1DDAC185">
            <wp:extent cx="4676775" cy="2514600"/>
            <wp:effectExtent l="0" t="0" r="9525" b="0"/>
            <wp:docPr id="2067315027" name="Picture 18" descr="This bar chart shows participants' self-reported levels of workload-related stress before and after the Copilot trial. Categories include 'Not at all' (11% pre-trial, 24% post-trial), 'Slightly' (48% pre-trial, 32% post-trial), 'Moderately' (36% pre-trial, 31% post-trial), 'Very' (4% pre-trial, 9% post-trial), and 'To a great extent' (1% pre-trial, 4% post-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15027" name="Picture 18" descr="This bar chart shows participants' self-reported levels of workload-related stress before and after the Copilot trial. Categories include 'Not at all' (11% pre-trial, 24% post-trial), 'Slightly' (48% pre-trial, 32% post-trial), 'Moderately' (36% pre-trial, 31% post-trial), 'Very' (4% pre-trial, 9% post-trial), and 'To a great extent' (1% pre-trial, 4% post-trial)."/>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3C27ABB0" w14:textId="77777777" w:rsidR="004015F2" w:rsidRDefault="00043A66" w:rsidP="00CB34DD">
      <w:pPr>
        <w:pStyle w:val="ChartorTableNote"/>
      </w:pPr>
      <w:r w:rsidRPr="00580999">
        <w:t xml:space="preserve">Source: </w:t>
      </w:r>
      <w:r>
        <w:t>Pre</w:t>
      </w:r>
      <w:r w:rsidR="004015F2">
        <w:noBreakHyphen/>
      </w:r>
      <w:r>
        <w:t xml:space="preserve">trial survey: </w:t>
      </w:r>
      <w:r w:rsidR="004015F2">
        <w:t>‘</w:t>
      </w:r>
      <w:r w:rsidRPr="00842A69">
        <w:t>To what extent</w:t>
      </w:r>
      <w:r w:rsidR="00C6795E">
        <w:t xml:space="preserve">: </w:t>
      </w:r>
      <w:r w:rsidR="003A1899" w:rsidRPr="003A1899">
        <w:t>Do you feel your current workload is causing you stress?</w:t>
      </w:r>
      <w:r w:rsidR="004015F2">
        <w:t>’</w:t>
      </w:r>
      <w:r>
        <w:t>; Post</w:t>
      </w:r>
      <w:r w:rsidR="004015F2">
        <w:noBreakHyphen/>
      </w:r>
      <w:r>
        <w:t xml:space="preserve">trial survey: </w:t>
      </w:r>
      <w:r w:rsidR="004015F2">
        <w:t>‘</w:t>
      </w:r>
      <w:r w:rsidR="00F920EB" w:rsidRPr="00F920EB">
        <w:t>To what extent do you feel your current workload is causing you stress?</w:t>
      </w:r>
      <w:r w:rsidR="004015F2">
        <w:t>’</w:t>
      </w:r>
    </w:p>
    <w:p w14:paraId="3962C6D4" w14:textId="6116A0E7" w:rsidR="00043A66" w:rsidRPr="00DA6E54" w:rsidRDefault="00043A66" w:rsidP="00CB34DD">
      <w:pPr>
        <w:pStyle w:val="ChartorTableNote"/>
      </w:pPr>
      <w:r w:rsidRPr="00A11A72">
        <w:t>Note: N = 100; including only respondents who could be matched across pre</w:t>
      </w:r>
      <w:r w:rsidR="004015F2">
        <w:noBreakHyphen/>
      </w:r>
      <w:r w:rsidRPr="00A11A72">
        <w:t xml:space="preserve"> and post</w:t>
      </w:r>
      <w:r w:rsidR="004015F2">
        <w:noBreakHyphen/>
      </w:r>
      <w:r w:rsidRPr="00A11A72">
        <w:t>trial surveys by their provided email</w:t>
      </w:r>
      <w:r w:rsidR="005D372F">
        <w:t> </w:t>
      </w:r>
      <w:r w:rsidRPr="00A11A72">
        <w:t xml:space="preserve">address. </w:t>
      </w:r>
    </w:p>
    <w:p w14:paraId="5E10A052" w14:textId="0E849E6A" w:rsidR="003407A2" w:rsidRDefault="005F7411" w:rsidP="00CB34DD">
      <w:pPr>
        <w:rPr>
          <w:rFonts w:eastAsiaTheme="minorEastAsia"/>
        </w:rPr>
      </w:pPr>
      <w:r>
        <w:rPr>
          <w:rFonts w:eastAsiaTheme="minorEastAsia"/>
        </w:rPr>
        <w:t>Re</w:t>
      </w:r>
      <w:r w:rsidR="003407A2">
        <w:rPr>
          <w:rFonts w:eastAsiaTheme="minorEastAsia"/>
        </w:rPr>
        <w:t xml:space="preserve">spondents were </w:t>
      </w:r>
      <w:r>
        <w:rPr>
          <w:rFonts w:eastAsiaTheme="minorEastAsia"/>
        </w:rPr>
        <w:t>also</w:t>
      </w:r>
      <w:r w:rsidR="003407A2">
        <w:rPr>
          <w:rFonts w:eastAsiaTheme="minorEastAsia"/>
        </w:rPr>
        <w:t xml:space="preserve"> asked about Copilot</w:t>
      </w:r>
      <w:r w:rsidR="004015F2">
        <w:rPr>
          <w:rFonts w:eastAsiaTheme="minorEastAsia"/>
        </w:rPr>
        <w:t>’</w:t>
      </w:r>
      <w:r w:rsidR="003407A2">
        <w:rPr>
          <w:rFonts w:eastAsiaTheme="minorEastAsia"/>
        </w:rPr>
        <w:t>s specific impact on workload</w:t>
      </w:r>
      <w:r w:rsidR="004015F2">
        <w:rPr>
          <w:rFonts w:eastAsiaTheme="minorEastAsia"/>
        </w:rPr>
        <w:noBreakHyphen/>
      </w:r>
      <w:r w:rsidR="003407A2">
        <w:rPr>
          <w:rFonts w:eastAsiaTheme="minorEastAsia"/>
        </w:rPr>
        <w:t>related stress in the post</w:t>
      </w:r>
      <w:r w:rsidR="004015F2">
        <w:rPr>
          <w:rFonts w:eastAsiaTheme="minorEastAsia"/>
        </w:rPr>
        <w:noBreakHyphen/>
      </w:r>
      <w:r w:rsidR="003407A2">
        <w:rPr>
          <w:rFonts w:eastAsiaTheme="minorEastAsia"/>
        </w:rPr>
        <w:t>trial survey. While</w:t>
      </w:r>
      <w:r w:rsidR="002838D7">
        <w:rPr>
          <w:rFonts w:eastAsiaTheme="minorEastAsia"/>
        </w:rPr>
        <w:t xml:space="preserve"> 3</w:t>
      </w:r>
      <w:r w:rsidR="00305BBF">
        <w:rPr>
          <w:rFonts w:eastAsiaTheme="minorEastAsia"/>
        </w:rPr>
        <w:t>7</w:t>
      </w:r>
      <w:r w:rsidR="00387894">
        <w:rPr>
          <w:rFonts w:eastAsiaTheme="minorEastAsia"/>
        </w:rPr>
        <w:t xml:space="preserve"> </w:t>
      </w:r>
      <w:r w:rsidR="009A0EDE">
        <w:rPr>
          <w:rFonts w:eastAsiaTheme="minorEastAsia"/>
        </w:rPr>
        <w:t>per cent</w:t>
      </w:r>
      <w:r w:rsidR="002838D7">
        <w:rPr>
          <w:rFonts w:eastAsiaTheme="minorEastAsia"/>
        </w:rPr>
        <w:t xml:space="preserve"> did report some level of positive impact of Copilot on their workload stress post</w:t>
      </w:r>
      <w:r w:rsidR="004015F2">
        <w:rPr>
          <w:rFonts w:eastAsiaTheme="minorEastAsia"/>
        </w:rPr>
        <w:noBreakHyphen/>
      </w:r>
      <w:r w:rsidR="002838D7">
        <w:rPr>
          <w:rFonts w:eastAsiaTheme="minorEastAsia"/>
        </w:rPr>
        <w:t xml:space="preserve">trial, </w:t>
      </w:r>
      <w:r w:rsidR="00DD42D1">
        <w:rPr>
          <w:rFonts w:eastAsiaTheme="minorEastAsia"/>
        </w:rPr>
        <w:t>most</w:t>
      </w:r>
      <w:r w:rsidR="002838D7">
        <w:rPr>
          <w:rFonts w:eastAsiaTheme="minorEastAsia"/>
        </w:rPr>
        <w:t xml:space="preserve"> respondents (6</w:t>
      </w:r>
      <w:r w:rsidR="009859AE">
        <w:rPr>
          <w:rFonts w:eastAsiaTheme="minorEastAsia"/>
        </w:rPr>
        <w:t xml:space="preserve">1 </w:t>
      </w:r>
      <w:r w:rsidR="009A0EDE">
        <w:rPr>
          <w:rFonts w:eastAsiaTheme="minorEastAsia"/>
        </w:rPr>
        <w:t>per cent</w:t>
      </w:r>
      <w:r w:rsidR="002838D7">
        <w:rPr>
          <w:rFonts w:eastAsiaTheme="minorEastAsia"/>
        </w:rPr>
        <w:t>) indicated that Copilot had no impact on their stress levels.</w:t>
      </w:r>
    </w:p>
    <w:p w14:paraId="534C7F94" w14:textId="6ECBB232" w:rsidR="005175F0" w:rsidRPr="005175F0" w:rsidRDefault="00B7453C" w:rsidP="00C058DD">
      <w:pPr>
        <w:pStyle w:val="FigureChartMainHeading"/>
      </w:pPr>
      <w:r>
        <w:lastRenderedPageBreak/>
        <w:t>Participant reported impact of Copilot on workload</w:t>
      </w:r>
      <w:r w:rsidR="004015F2">
        <w:noBreakHyphen/>
      </w:r>
      <w:r>
        <w:t>related stress</w:t>
      </w:r>
    </w:p>
    <w:p w14:paraId="7ED8B4ED" w14:textId="3E51F6AE" w:rsidR="00C058DD" w:rsidRDefault="00C058DD" w:rsidP="006176EB">
      <w:pPr>
        <w:pStyle w:val="ChartGraphic"/>
      </w:pPr>
      <w:r>
        <w:rPr>
          <w:noProof/>
        </w:rPr>
        <w:drawing>
          <wp:inline distT="0" distB="0" distL="0" distR="0" wp14:anchorId="1428C5C2" wp14:editId="7DE50AD6">
            <wp:extent cx="4676775" cy="2514600"/>
            <wp:effectExtent l="0" t="0" r="9525" b="0"/>
            <wp:docPr id="1107321559" name="Picture 19" descr="This bar chart shows the self-reported impact of Copilot specifically on participants' workload-related stress. The majority of responses indicated no impact of Copilot on workload-related stress at 61%. Categories include 'Very negative impact' (1%), 'Negative impact' (1%), 'No impact' (61%), 'Positive impact' (31%), and 'Very positive impact'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21559" name="Picture 19" descr="This bar chart shows the self-reported impact of Copilot specifically on participants' workload-related stress. The majority of responses indicated no impact of Copilot on workload-related stress at 61%. Categories include 'Very negative impact' (1%), 'Negative impact' (1%), 'No impact' (61%), 'Positive impact' (31%), and 'Very positive impact' (5%). "/>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19E1C033" w14:textId="77777777" w:rsidR="004015F2" w:rsidRDefault="00862356" w:rsidP="00CB34DD">
      <w:pPr>
        <w:pStyle w:val="ChartorTableNote"/>
      </w:pPr>
      <w:r w:rsidRPr="00580999">
        <w:t xml:space="preserve">Source: </w:t>
      </w:r>
      <w:r>
        <w:t>P</w:t>
      </w:r>
      <w:r w:rsidR="00D870DA">
        <w:t>ost</w:t>
      </w:r>
      <w:r w:rsidR="004015F2">
        <w:noBreakHyphen/>
      </w:r>
      <w:r>
        <w:t xml:space="preserve">trial survey: </w:t>
      </w:r>
      <w:r w:rsidR="004015F2">
        <w:t>‘</w:t>
      </w:r>
      <w:r w:rsidR="00D870DA" w:rsidRPr="00D870DA">
        <w:t>What impact has Copilot had on your workload</w:t>
      </w:r>
      <w:r w:rsidR="004015F2">
        <w:noBreakHyphen/>
      </w:r>
      <w:r w:rsidR="00D870DA" w:rsidRPr="00D870DA">
        <w:t>related stress?</w:t>
      </w:r>
      <w:r w:rsidR="004015F2">
        <w:t>’</w:t>
      </w:r>
    </w:p>
    <w:p w14:paraId="2BB958E7" w14:textId="3F5779A0" w:rsidR="006568CB" w:rsidRPr="00635947" w:rsidRDefault="00862356" w:rsidP="00CB34DD">
      <w:pPr>
        <w:pStyle w:val="ChartorTableNote"/>
      </w:pPr>
      <w:r w:rsidRPr="00A11A72">
        <w:t>Note: N = 1</w:t>
      </w:r>
      <w:r w:rsidR="009859AE">
        <w:t>33</w:t>
      </w:r>
      <w:r w:rsidRPr="00A11A72">
        <w:t xml:space="preserve">. </w:t>
      </w:r>
    </w:p>
    <w:p w14:paraId="2010992F" w14:textId="42CC533B" w:rsidR="00862079" w:rsidRDefault="002B6A36" w:rsidP="00CB34DD">
      <w:pPr>
        <w:rPr>
          <w:rFonts w:eastAsiaTheme="minorEastAsia"/>
        </w:rPr>
      </w:pPr>
      <w:r>
        <w:rPr>
          <w:rFonts w:eastAsiaTheme="minorEastAsia"/>
        </w:rPr>
        <w:t>There were some descriptive increases in trial survey respondents</w:t>
      </w:r>
      <w:r w:rsidR="004015F2">
        <w:rPr>
          <w:rFonts w:eastAsiaTheme="minorEastAsia"/>
        </w:rPr>
        <w:t>’</w:t>
      </w:r>
      <w:r>
        <w:rPr>
          <w:rFonts w:eastAsiaTheme="minorEastAsia"/>
        </w:rPr>
        <w:t xml:space="preserve"> self</w:t>
      </w:r>
      <w:r w:rsidR="004015F2">
        <w:rPr>
          <w:rFonts w:eastAsiaTheme="minorEastAsia"/>
        </w:rPr>
        <w:noBreakHyphen/>
      </w:r>
      <w:r>
        <w:rPr>
          <w:rFonts w:eastAsiaTheme="minorEastAsia"/>
        </w:rPr>
        <w:t>reported levels of satisfaction</w:t>
      </w:r>
      <w:r w:rsidR="00D07C96">
        <w:rPr>
          <w:rFonts w:eastAsiaTheme="minorEastAsia"/>
        </w:rPr>
        <w:t xml:space="preserve"> </w:t>
      </w:r>
      <w:r>
        <w:rPr>
          <w:rFonts w:eastAsiaTheme="minorEastAsia"/>
        </w:rPr>
        <w:t>with their current role from the pre</w:t>
      </w:r>
      <w:r w:rsidR="004015F2">
        <w:rPr>
          <w:rFonts w:eastAsiaTheme="minorEastAsia"/>
        </w:rPr>
        <w:noBreakHyphen/>
      </w:r>
      <w:r>
        <w:rPr>
          <w:rFonts w:eastAsiaTheme="minorEastAsia"/>
        </w:rPr>
        <w:t>trial to post</w:t>
      </w:r>
      <w:r w:rsidR="004015F2">
        <w:rPr>
          <w:rFonts w:eastAsiaTheme="minorEastAsia"/>
        </w:rPr>
        <w:noBreakHyphen/>
      </w:r>
      <w:r>
        <w:rPr>
          <w:rFonts w:eastAsiaTheme="minorEastAsia"/>
        </w:rPr>
        <w:t xml:space="preserve">trial survey periods. Specifically, </w:t>
      </w:r>
      <w:r w:rsidR="00080DC1">
        <w:rPr>
          <w:rFonts w:eastAsiaTheme="minorEastAsia"/>
        </w:rPr>
        <w:t xml:space="preserve">the number of staff who indicated that they were either satisfied or very satisfied with their role rose from </w:t>
      </w:r>
      <w:r w:rsidR="001D5EAD">
        <w:rPr>
          <w:rFonts w:eastAsiaTheme="minorEastAsia"/>
        </w:rPr>
        <w:t>69</w:t>
      </w:r>
      <w:r w:rsidR="00161EB3">
        <w:rPr>
          <w:rFonts w:eastAsiaTheme="minorEastAsia"/>
        </w:rPr>
        <w:t xml:space="preserve"> </w:t>
      </w:r>
      <w:r w:rsidR="009A0EDE">
        <w:rPr>
          <w:rFonts w:eastAsiaTheme="minorEastAsia"/>
        </w:rPr>
        <w:t>per cent</w:t>
      </w:r>
      <w:r w:rsidR="00230A02">
        <w:rPr>
          <w:rFonts w:eastAsiaTheme="minorEastAsia"/>
        </w:rPr>
        <w:t xml:space="preserve"> in the pre</w:t>
      </w:r>
      <w:r w:rsidR="004015F2">
        <w:rPr>
          <w:rFonts w:eastAsiaTheme="minorEastAsia"/>
        </w:rPr>
        <w:noBreakHyphen/>
      </w:r>
      <w:r w:rsidR="00230A02">
        <w:rPr>
          <w:rFonts w:eastAsiaTheme="minorEastAsia"/>
        </w:rPr>
        <w:t>trial period to 8</w:t>
      </w:r>
      <w:r w:rsidR="001D5EAD">
        <w:rPr>
          <w:rFonts w:eastAsiaTheme="minorEastAsia"/>
        </w:rPr>
        <w:t>3</w:t>
      </w:r>
      <w:r w:rsidR="009A0415">
        <w:rPr>
          <w:rFonts w:eastAsiaTheme="minorEastAsia"/>
        </w:rPr>
        <w:t xml:space="preserve"> per cent</w:t>
      </w:r>
      <w:r w:rsidR="00230A02">
        <w:rPr>
          <w:rFonts w:eastAsiaTheme="minorEastAsia"/>
        </w:rPr>
        <w:t xml:space="preserve"> in the post</w:t>
      </w:r>
      <w:r w:rsidR="004015F2">
        <w:rPr>
          <w:rFonts w:eastAsiaTheme="minorEastAsia"/>
        </w:rPr>
        <w:noBreakHyphen/>
      </w:r>
      <w:r w:rsidR="00230A02">
        <w:rPr>
          <w:rFonts w:eastAsiaTheme="minorEastAsia"/>
        </w:rPr>
        <w:t>trial period, a rise of 1</w:t>
      </w:r>
      <w:r w:rsidR="000578F7">
        <w:rPr>
          <w:rFonts w:eastAsiaTheme="minorEastAsia"/>
        </w:rPr>
        <w:t>4</w:t>
      </w:r>
      <w:r w:rsidR="002F6F90">
        <w:rPr>
          <w:rFonts w:eastAsiaTheme="minorEastAsia"/>
        </w:rPr>
        <w:t xml:space="preserve"> percentage points</w:t>
      </w:r>
      <w:r w:rsidR="00230A02">
        <w:rPr>
          <w:rFonts w:eastAsiaTheme="minorEastAsia"/>
        </w:rPr>
        <w:t xml:space="preserve">. </w:t>
      </w:r>
      <w:r w:rsidR="00D3578D">
        <w:rPr>
          <w:rFonts w:eastAsiaTheme="minorEastAsia"/>
        </w:rPr>
        <w:t>These results are broadly consistent with results from the 2024 APS</w:t>
      </w:r>
      <w:r w:rsidR="005352DD">
        <w:rPr>
          <w:rFonts w:eastAsiaTheme="minorEastAsia"/>
        </w:rPr>
        <w:t xml:space="preserve"> </w:t>
      </w:r>
      <w:r w:rsidR="002F6F90">
        <w:rPr>
          <w:rFonts w:eastAsiaTheme="minorEastAsia"/>
        </w:rPr>
        <w:t>C</w:t>
      </w:r>
      <w:r w:rsidR="005352DD">
        <w:rPr>
          <w:rFonts w:eastAsiaTheme="minorEastAsia"/>
        </w:rPr>
        <w:t>ensus</w:t>
      </w:r>
      <w:r w:rsidR="002F6F90">
        <w:rPr>
          <w:rFonts w:eastAsiaTheme="minorEastAsia"/>
        </w:rPr>
        <w:t>,</w:t>
      </w:r>
      <w:r w:rsidR="000578F7">
        <w:rPr>
          <w:rFonts w:eastAsiaTheme="minorEastAsia"/>
        </w:rPr>
        <w:t xml:space="preserve"> which indicate</w:t>
      </w:r>
      <w:r w:rsidR="002F6F90">
        <w:rPr>
          <w:rFonts w:eastAsiaTheme="minorEastAsia"/>
        </w:rPr>
        <w:t xml:space="preserve">d </w:t>
      </w:r>
      <w:r w:rsidR="000578F7">
        <w:rPr>
          <w:rFonts w:eastAsiaTheme="minorEastAsia"/>
        </w:rPr>
        <w:t>overall</w:t>
      </w:r>
      <w:r w:rsidR="005352DD">
        <w:rPr>
          <w:rFonts w:eastAsiaTheme="minorEastAsia"/>
        </w:rPr>
        <w:t xml:space="preserve"> high</w:t>
      </w:r>
      <w:r w:rsidR="00D07C96">
        <w:rPr>
          <w:rFonts w:eastAsiaTheme="minorEastAsia"/>
        </w:rPr>
        <w:t xml:space="preserve"> </w:t>
      </w:r>
      <w:r w:rsidR="005352DD">
        <w:rPr>
          <w:rFonts w:eastAsiaTheme="minorEastAsia"/>
        </w:rPr>
        <w:t>levels of satisfaction in Treasury roles</w:t>
      </w:r>
      <w:r w:rsidR="00EC2833">
        <w:rPr>
          <w:rFonts w:eastAsiaTheme="minorEastAsia"/>
        </w:rPr>
        <w:t xml:space="preserve"> </w:t>
      </w:r>
      <w:sdt>
        <w:sdtPr>
          <w:rPr>
            <w:rFonts w:eastAsiaTheme="minorEastAsia"/>
          </w:rPr>
          <w:id w:val="-474379224"/>
          <w:citation/>
        </w:sdtPr>
        <w:sdtEndPr/>
        <w:sdtContent>
          <w:r w:rsidR="00EC2833">
            <w:rPr>
              <w:rFonts w:eastAsiaTheme="minorEastAsia"/>
            </w:rPr>
            <w:fldChar w:fldCharType="begin"/>
          </w:r>
          <w:r w:rsidR="00EC2833">
            <w:rPr>
              <w:rFonts w:eastAsiaTheme="minorEastAsia"/>
            </w:rPr>
            <w:instrText xml:space="preserve"> CITATION Aus24 \l 3081 </w:instrText>
          </w:r>
          <w:r w:rsidR="00EC2833">
            <w:rPr>
              <w:rFonts w:eastAsiaTheme="minorEastAsia"/>
            </w:rPr>
            <w:fldChar w:fldCharType="separate"/>
          </w:r>
          <w:r w:rsidR="00D66680" w:rsidRPr="00D66680">
            <w:rPr>
              <w:rFonts w:eastAsiaTheme="minorEastAsia"/>
              <w:noProof/>
            </w:rPr>
            <w:t>(Australian Public Service Commission, 2024)</w:t>
          </w:r>
          <w:r w:rsidR="00EC2833">
            <w:rPr>
              <w:rFonts w:eastAsiaTheme="minorEastAsia"/>
            </w:rPr>
            <w:fldChar w:fldCharType="end"/>
          </w:r>
        </w:sdtContent>
      </w:sdt>
      <w:r w:rsidR="005352DD">
        <w:rPr>
          <w:rFonts w:eastAsiaTheme="minorEastAsia"/>
        </w:rPr>
        <w:t>.</w:t>
      </w:r>
      <w:r w:rsidR="00D07C96">
        <w:rPr>
          <w:rFonts w:eastAsiaTheme="minorEastAsia"/>
        </w:rPr>
        <w:t xml:space="preserve"> </w:t>
      </w:r>
      <w:r w:rsidR="00DE6FC2">
        <w:rPr>
          <w:rFonts w:eastAsiaTheme="minorEastAsia"/>
        </w:rPr>
        <w:t>These</w:t>
      </w:r>
      <w:r w:rsidR="00D07C96">
        <w:rPr>
          <w:rFonts w:eastAsiaTheme="minorEastAsia"/>
        </w:rPr>
        <w:t xml:space="preserve"> high levels of satisfaction at baseline </w:t>
      </w:r>
      <w:r w:rsidR="00DE6FC2">
        <w:rPr>
          <w:rFonts w:eastAsiaTheme="minorEastAsia"/>
        </w:rPr>
        <w:t xml:space="preserve">may have led to a ceiling effect, whereby access to Copilot was </w:t>
      </w:r>
      <w:r w:rsidR="00942ACF">
        <w:rPr>
          <w:rFonts w:eastAsiaTheme="minorEastAsia"/>
        </w:rPr>
        <w:t>only able to</w:t>
      </w:r>
      <w:r w:rsidR="00DE6FC2">
        <w:rPr>
          <w:rFonts w:eastAsiaTheme="minorEastAsia"/>
        </w:rPr>
        <w:t xml:space="preserve"> shift </w:t>
      </w:r>
      <w:r w:rsidR="00D05F38">
        <w:rPr>
          <w:rFonts w:eastAsiaTheme="minorEastAsia"/>
        </w:rPr>
        <w:t xml:space="preserve">satisfaction with current role </w:t>
      </w:r>
      <w:r w:rsidR="00942ACF">
        <w:rPr>
          <w:rFonts w:eastAsiaTheme="minorEastAsia"/>
        </w:rPr>
        <w:t xml:space="preserve">slightly </w:t>
      </w:r>
      <w:r w:rsidR="00D05F38">
        <w:rPr>
          <w:rFonts w:eastAsiaTheme="minorEastAsia"/>
        </w:rPr>
        <w:t xml:space="preserve">higher. </w:t>
      </w:r>
    </w:p>
    <w:p w14:paraId="741347FD" w14:textId="334472C2" w:rsidR="00C058DD" w:rsidRDefault="006208EC" w:rsidP="00DC5345">
      <w:pPr>
        <w:pStyle w:val="FigureChartMainHeading"/>
      </w:pPr>
      <w:r>
        <w:t>Participants</w:t>
      </w:r>
      <w:r w:rsidR="004015F2">
        <w:t>’</w:t>
      </w:r>
      <w:r>
        <w:t xml:space="preserve"> self</w:t>
      </w:r>
      <w:r w:rsidR="004015F2">
        <w:noBreakHyphen/>
      </w:r>
      <w:r>
        <w:t>reported role satisfaction</w:t>
      </w:r>
    </w:p>
    <w:p w14:paraId="26627ADD" w14:textId="77777777" w:rsidR="00C058DD" w:rsidRDefault="00C058DD" w:rsidP="006176EB">
      <w:pPr>
        <w:pStyle w:val="ChartGraphic"/>
      </w:pPr>
      <w:r>
        <w:rPr>
          <w:noProof/>
        </w:rPr>
        <w:drawing>
          <wp:inline distT="0" distB="0" distL="0" distR="0" wp14:anchorId="2C4F0B36" wp14:editId="182D72B1">
            <wp:extent cx="4676775" cy="2514600"/>
            <wp:effectExtent l="0" t="0" r="9525" b="0"/>
            <wp:docPr id="155149773" name="Picture 20" descr="This bar chart shows participants' self-reported satisfaction with their current role before and after the Copilot trial. There was an increase in reports that participants are either satisfied or very satisfied with their role post-trial. Categories include 'Very dissatisfied' (1% pre-trial, 2% post-trial), 'Dissatisfied' (5% pre-trial, 3% post-trial), 'Neither satisfied nor dissatisfied' (25% pre-trial, 12% post-trial), 'Satisfied' (53% pre-trial, 66% post-trial), and 'Very satisfied' (16% pre-trial, 17% post-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9773" name="Picture 20" descr="This bar chart shows participants' self-reported satisfaction with their current role before and after the Copilot trial. There was an increase in reports that participants are either satisfied or very satisfied with their role post-trial. Categories include 'Very dissatisfied' (1% pre-trial, 2% post-trial), 'Dissatisfied' (5% pre-trial, 3% post-trial), 'Neither satisfied nor dissatisfied' (25% pre-trial, 12% post-trial), 'Satisfied' (53% pre-trial, 66% post-trial), and 'Very satisfied' (16% pre-trial, 17% post-trial). "/>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6775" cy="2514600"/>
                    </a:xfrm>
                    <a:prstGeom prst="rect">
                      <a:avLst/>
                    </a:prstGeom>
                    <a:noFill/>
                    <a:ln>
                      <a:noFill/>
                    </a:ln>
                  </pic:spPr>
                </pic:pic>
              </a:graphicData>
            </a:graphic>
          </wp:inline>
        </w:drawing>
      </w:r>
    </w:p>
    <w:p w14:paraId="7DE5B936" w14:textId="77777777" w:rsidR="004015F2" w:rsidRDefault="006208EC" w:rsidP="00CB34DD">
      <w:pPr>
        <w:pStyle w:val="ChartorTableNote"/>
      </w:pPr>
      <w:r w:rsidRPr="00580999">
        <w:t xml:space="preserve">Source: </w:t>
      </w:r>
      <w:r>
        <w:t>Pre</w:t>
      </w:r>
      <w:r w:rsidR="004015F2">
        <w:noBreakHyphen/>
      </w:r>
      <w:r>
        <w:t xml:space="preserve">trial survey: </w:t>
      </w:r>
      <w:r w:rsidR="004015F2">
        <w:t>‘</w:t>
      </w:r>
      <w:r w:rsidR="00ED426E" w:rsidRPr="00ED426E">
        <w:t>How satisfied are you with your current role?</w:t>
      </w:r>
      <w:r w:rsidR="004015F2">
        <w:t>’</w:t>
      </w:r>
      <w:r>
        <w:t>; Post</w:t>
      </w:r>
      <w:r w:rsidR="004015F2">
        <w:noBreakHyphen/>
      </w:r>
      <w:r>
        <w:t xml:space="preserve">trial survey: </w:t>
      </w:r>
      <w:r w:rsidR="004015F2">
        <w:t>‘</w:t>
      </w:r>
      <w:r w:rsidR="00A16D3B" w:rsidRPr="00A16D3B">
        <w:t>How satisfied are you with your current role?</w:t>
      </w:r>
      <w:r w:rsidR="004015F2">
        <w:t>’</w:t>
      </w:r>
    </w:p>
    <w:p w14:paraId="5ABEB270" w14:textId="37922D6E" w:rsidR="0024354E" w:rsidRDefault="006208EC" w:rsidP="00CB34DD">
      <w:pPr>
        <w:pStyle w:val="ChartorTableNote"/>
        <w:rPr>
          <w:rFonts w:eastAsiaTheme="minorEastAsia"/>
        </w:rPr>
      </w:pPr>
      <w:r w:rsidRPr="00A11A72">
        <w:t>Note: N = 100; including only respondents who could be matched across pre</w:t>
      </w:r>
      <w:r w:rsidR="004015F2">
        <w:noBreakHyphen/>
      </w:r>
      <w:r w:rsidRPr="00A11A72">
        <w:t xml:space="preserve"> and post</w:t>
      </w:r>
      <w:r w:rsidR="004015F2">
        <w:noBreakHyphen/>
      </w:r>
      <w:r w:rsidRPr="00A11A72">
        <w:t>trial surveys by their provided email</w:t>
      </w:r>
      <w:r w:rsidR="005D372F">
        <w:t> </w:t>
      </w:r>
      <w:r w:rsidRPr="00A11A72">
        <w:t xml:space="preserve">address. </w:t>
      </w:r>
    </w:p>
    <w:p w14:paraId="525B4568" w14:textId="77777777" w:rsidR="005368D7" w:rsidRDefault="005368D7">
      <w:pPr>
        <w:spacing w:before="0" w:after="160" w:line="259" w:lineRule="auto"/>
        <w:rPr>
          <w:rFonts w:eastAsiaTheme="minorEastAsia"/>
        </w:rPr>
      </w:pPr>
      <w:r>
        <w:rPr>
          <w:rFonts w:eastAsiaTheme="minorEastAsia"/>
        </w:rPr>
        <w:br w:type="page"/>
      </w:r>
    </w:p>
    <w:p w14:paraId="10F8D6C6" w14:textId="34701CEF" w:rsidR="00547C5E" w:rsidRPr="00547C5E" w:rsidRDefault="00A728BD" w:rsidP="00BC058C">
      <w:pPr>
        <w:pStyle w:val="Heading1Numbered"/>
      </w:pPr>
      <w:r>
        <w:lastRenderedPageBreak/>
        <w:t xml:space="preserve"> </w:t>
      </w:r>
      <w:bookmarkStart w:id="52" w:name="_Toc188966193"/>
      <w:r w:rsidR="002D5C00">
        <w:t>Unintended consequences</w:t>
      </w:r>
      <w:bookmarkEnd w:id="52"/>
      <w:r w:rsidR="002D5C00">
        <w:t xml:space="preserve"> </w:t>
      </w:r>
    </w:p>
    <w:p w14:paraId="38B35D4B" w14:textId="0CD94D23" w:rsidR="00DB6FDE" w:rsidRPr="0071276D" w:rsidRDefault="00D40C86" w:rsidP="00D40C86">
      <w:pPr>
        <w:rPr>
          <w:b/>
          <w:bCs/>
        </w:rPr>
      </w:pPr>
      <w:r>
        <w:t xml:space="preserve">This section addresses the </w:t>
      </w:r>
      <w:r w:rsidR="004F338A">
        <w:t>fifth and final</w:t>
      </w:r>
      <w:r>
        <w:t xml:space="preserve"> evaluation question: </w:t>
      </w:r>
      <w:r w:rsidR="00B004D0" w:rsidRPr="0071011F">
        <w:rPr>
          <w:rStyle w:val="Emphasis"/>
        </w:rPr>
        <w:t>Were there any unintended outcomes of using Copilot (positive/negative)?</w:t>
      </w:r>
    </w:p>
    <w:p w14:paraId="2FCBD354" w14:textId="1F6C9D40" w:rsidR="00FB5BA0" w:rsidRDefault="00FB5BA0" w:rsidP="00FB5BA0">
      <w:r w:rsidRPr="00F2605E">
        <w:t xml:space="preserve">Copilot supported staff in ways </w:t>
      </w:r>
      <w:r w:rsidR="0070730E">
        <w:t>that</w:t>
      </w:r>
      <w:r w:rsidR="0070730E" w:rsidRPr="00F2605E">
        <w:t xml:space="preserve"> </w:t>
      </w:r>
      <w:r w:rsidRPr="00F2605E">
        <w:t>were</w:t>
      </w:r>
      <w:r w:rsidR="00B76015">
        <w:t xml:space="preserve"> </w:t>
      </w:r>
      <w:r w:rsidRPr="00F2605E">
        <w:t>n</w:t>
      </w:r>
      <w:r w:rsidR="00B76015">
        <w:t>o</w:t>
      </w:r>
      <w:r w:rsidRPr="00F2605E">
        <w:t>t intended or expected prior to implementation</w:t>
      </w:r>
      <w:r w:rsidR="00F81889">
        <w:t xml:space="preserve"> including</w:t>
      </w:r>
      <w:r w:rsidR="001618B4">
        <w:t xml:space="preserve"> </w:t>
      </w:r>
      <w:r w:rsidR="00F81889">
        <w:rPr>
          <w:rFonts w:eastAsiaTheme="minorHAnsi"/>
          <w:lang w:eastAsia="en-US"/>
        </w:rPr>
        <w:t xml:space="preserve">accessibility and inclusion within teams; </w:t>
      </w:r>
      <w:r w:rsidR="00827F96">
        <w:rPr>
          <w:rFonts w:eastAsiaTheme="minorHAnsi"/>
          <w:lang w:eastAsia="en-US"/>
        </w:rPr>
        <w:t xml:space="preserve">staff </w:t>
      </w:r>
      <w:r w:rsidR="00F81889">
        <w:rPr>
          <w:rFonts w:eastAsiaTheme="minorHAnsi"/>
          <w:lang w:eastAsia="en-US"/>
        </w:rPr>
        <w:t xml:space="preserve">confidence </w:t>
      </w:r>
      <w:r w:rsidR="00827F96">
        <w:rPr>
          <w:rFonts w:eastAsiaTheme="minorHAnsi"/>
          <w:lang w:eastAsia="en-US"/>
        </w:rPr>
        <w:t xml:space="preserve">in their </w:t>
      </w:r>
      <w:r w:rsidR="00F81889">
        <w:rPr>
          <w:rFonts w:eastAsiaTheme="minorHAnsi"/>
          <w:lang w:eastAsia="en-US"/>
        </w:rPr>
        <w:t xml:space="preserve">work; and </w:t>
      </w:r>
      <w:r w:rsidR="00827F96">
        <w:rPr>
          <w:rFonts w:eastAsiaTheme="minorHAnsi"/>
          <w:lang w:eastAsia="en-US"/>
        </w:rPr>
        <w:t>building cross</w:t>
      </w:r>
      <w:r w:rsidR="004015F2">
        <w:rPr>
          <w:rFonts w:eastAsiaTheme="minorHAnsi"/>
          <w:lang w:eastAsia="en-US"/>
        </w:rPr>
        <w:noBreakHyphen/>
      </w:r>
      <w:r w:rsidR="00827F96">
        <w:rPr>
          <w:rFonts w:eastAsiaTheme="minorHAnsi"/>
          <w:lang w:eastAsia="en-US"/>
        </w:rPr>
        <w:t>Treasury networks</w:t>
      </w:r>
      <w:r w:rsidR="00D23030">
        <w:t>.</w:t>
      </w:r>
    </w:p>
    <w:p w14:paraId="38B13A0A" w14:textId="77777777" w:rsidR="007F39F9" w:rsidRDefault="007F39F9" w:rsidP="007F39F9">
      <w:pPr>
        <w:pStyle w:val="Heading2"/>
        <w:rPr>
          <w:rFonts w:eastAsiaTheme="minorHAnsi"/>
          <w:lang w:eastAsia="en-US"/>
        </w:rPr>
      </w:pPr>
      <w:bookmarkStart w:id="53" w:name="_Toc188966194"/>
      <w:r>
        <w:rPr>
          <w:rFonts w:eastAsiaTheme="minorHAnsi"/>
          <w:lang w:eastAsia="en-US"/>
        </w:rPr>
        <w:t>Copilot contributed to accessibility and inclusion within teams</w:t>
      </w:r>
      <w:bookmarkEnd w:id="53"/>
    </w:p>
    <w:p w14:paraId="020C590B" w14:textId="3E895DE6" w:rsidR="007F39F9" w:rsidRPr="00865873" w:rsidRDefault="002A6B8E" w:rsidP="00396C4C">
      <w:r>
        <w:t>F</w:t>
      </w:r>
      <w:r w:rsidR="007F39F9" w:rsidRPr="000F625A">
        <w:t xml:space="preserve">ocus group discussions highlighted that </w:t>
      </w:r>
      <w:r w:rsidR="007F39F9">
        <w:t>Copilot</w:t>
      </w:r>
      <w:r w:rsidR="007F39F9" w:rsidRPr="000F625A">
        <w:t xml:space="preserve"> improved accessibility and inclusion for those new to the public service,</w:t>
      </w:r>
      <w:r w:rsidR="007F39F9">
        <w:t xml:space="preserve"> working part</w:t>
      </w:r>
      <w:r w:rsidR="004015F2">
        <w:noBreakHyphen/>
      </w:r>
      <w:r w:rsidR="007F39F9">
        <w:t>time,</w:t>
      </w:r>
      <w:r w:rsidR="007F39F9" w:rsidRPr="000F625A">
        <w:t xml:space="preserve"> identifying as neurodivergent and </w:t>
      </w:r>
      <w:r w:rsidR="007F39F9">
        <w:t xml:space="preserve">participants who may be </w:t>
      </w:r>
      <w:r w:rsidR="007F39F9" w:rsidRPr="000F625A">
        <w:t>experiencing mental health</w:t>
      </w:r>
      <w:r w:rsidR="007F39F9">
        <w:t xml:space="preserve"> challenges</w:t>
      </w:r>
      <w:r w:rsidR="007F39F9" w:rsidRPr="000F625A">
        <w:t xml:space="preserve">. Some respondents described it as </w:t>
      </w:r>
      <w:r w:rsidR="005A4A5B">
        <w:t>levelling</w:t>
      </w:r>
      <w:r w:rsidR="007F39F9" w:rsidRPr="000F625A">
        <w:t xml:space="preserve"> the playing field for those who encounter challenges navigating </w:t>
      </w:r>
      <w:r w:rsidR="007F39F9">
        <w:t xml:space="preserve">workplace norms, </w:t>
      </w:r>
      <w:r w:rsidR="007F39F9" w:rsidRPr="000F625A">
        <w:t xml:space="preserve">organisational systems or </w:t>
      </w:r>
      <w:r w:rsidR="007F39F9">
        <w:t xml:space="preserve">new </w:t>
      </w:r>
      <w:r w:rsidR="007F39F9" w:rsidRPr="000F625A">
        <w:t xml:space="preserve">working approaches. For example, one respondent </w:t>
      </w:r>
      <w:r w:rsidR="007F39F9">
        <w:t xml:space="preserve">found the meeting summary function of Copilot invaluable for identifying </w:t>
      </w:r>
      <w:r w:rsidR="00FA4C28">
        <w:t>the main</w:t>
      </w:r>
      <w:r w:rsidR="007F39F9" w:rsidRPr="000F625A">
        <w:t xml:space="preserve"> points in long meetings when they lost focus. </w:t>
      </w:r>
      <w:r w:rsidR="00E65671">
        <w:t xml:space="preserve">Another participant indicated that </w:t>
      </w:r>
      <w:r w:rsidR="007422F5">
        <w:t>Copil</w:t>
      </w:r>
      <w:r w:rsidR="00C0170E">
        <w:t>o</w:t>
      </w:r>
      <w:r w:rsidR="00E65671">
        <w:t>t supported accessibility if they needed to take unexpected time off work due to mental health challenges</w:t>
      </w:r>
      <w:r w:rsidR="009F472E">
        <w:t>. Co</w:t>
      </w:r>
      <w:r w:rsidR="00347613">
        <w:t>pilot</w:t>
      </w:r>
      <w:r w:rsidR="004F2C50">
        <w:t xml:space="preserve"> reduc</w:t>
      </w:r>
      <w:r w:rsidR="00347613">
        <w:t>ed</w:t>
      </w:r>
      <w:r w:rsidR="004F2C50">
        <w:t xml:space="preserve"> the time </w:t>
      </w:r>
      <w:r w:rsidR="00DC5545">
        <w:t>required</w:t>
      </w:r>
      <w:r w:rsidR="004F2C50">
        <w:t xml:space="preserve"> for their manager to </w:t>
      </w:r>
      <w:r w:rsidR="00322769">
        <w:t>update them on missed work</w:t>
      </w:r>
      <w:r w:rsidR="00873FFD">
        <w:t xml:space="preserve">. It also reduced </w:t>
      </w:r>
      <w:r w:rsidR="00084D2F">
        <w:t>the participant</w:t>
      </w:r>
      <w:r w:rsidR="004015F2">
        <w:t>’</w:t>
      </w:r>
      <w:r w:rsidR="00084D2F">
        <w:t xml:space="preserve">s internalised stigma </w:t>
      </w:r>
      <w:r w:rsidR="00AD39BC">
        <w:t xml:space="preserve">around </w:t>
      </w:r>
      <w:r w:rsidR="00084D2F">
        <w:t>taking time off</w:t>
      </w:r>
      <w:r w:rsidR="00F30664">
        <w:t xml:space="preserve">. </w:t>
      </w:r>
    </w:p>
    <w:p w14:paraId="2EC0B272" w14:textId="67F22511" w:rsidR="007F39F9" w:rsidRDefault="007F39F9" w:rsidP="00724A10">
      <w:pPr>
        <w:pStyle w:val="Quote-Copilot"/>
        <w:jc w:val="left"/>
      </w:pPr>
      <w:r w:rsidRPr="00724A10">
        <w:t>It</w:t>
      </w:r>
      <w:r w:rsidR="004015F2">
        <w:t>’</w:t>
      </w:r>
      <w:r w:rsidRPr="00724A10">
        <w:t>s an equaliser, supports people who have time management or dyslexia with spelling to improve access for those staff.</w:t>
      </w:r>
    </w:p>
    <w:p w14:paraId="29EC015E" w14:textId="77777777" w:rsidR="00DC225F" w:rsidRDefault="00DC225F" w:rsidP="00DC225F">
      <w:pPr>
        <w:pStyle w:val="Quote-Attritbution"/>
        <w:rPr>
          <w:b w:val="0"/>
          <w:i w:val="0"/>
        </w:rPr>
      </w:pPr>
      <w:r w:rsidRPr="002C485C">
        <w:t>Trial participant</w:t>
      </w:r>
      <w:r w:rsidRPr="002C485C">
        <w:rPr>
          <w:b w:val="0"/>
          <w:i w:val="0"/>
        </w:rPr>
        <w:t xml:space="preserve">, </w:t>
      </w:r>
      <w:r>
        <w:rPr>
          <w:b w:val="0"/>
          <w:i w:val="0"/>
        </w:rPr>
        <w:t>F</w:t>
      </w:r>
      <w:r w:rsidRPr="002C485C">
        <w:rPr>
          <w:b w:val="0"/>
          <w:i w:val="0"/>
        </w:rPr>
        <w:t xml:space="preserve">ocus </w:t>
      </w:r>
      <w:r>
        <w:rPr>
          <w:b w:val="0"/>
          <w:i w:val="0"/>
        </w:rPr>
        <w:t>G</w:t>
      </w:r>
      <w:r w:rsidRPr="002C485C">
        <w:rPr>
          <w:b w:val="0"/>
          <w:i w:val="0"/>
        </w:rPr>
        <w:t xml:space="preserve">roup </w:t>
      </w:r>
      <w:r>
        <w:rPr>
          <w:b w:val="0"/>
          <w:i w:val="0"/>
        </w:rPr>
        <w:t>d</w:t>
      </w:r>
      <w:r w:rsidRPr="002C485C">
        <w:rPr>
          <w:b w:val="0"/>
          <w:i w:val="0"/>
        </w:rPr>
        <w:t>iscussion</w:t>
      </w:r>
    </w:p>
    <w:p w14:paraId="318A82C7" w14:textId="676C6184" w:rsidR="007F39F9" w:rsidRPr="00724A10" w:rsidRDefault="007F39F9" w:rsidP="00724A10">
      <w:pPr>
        <w:pStyle w:val="Quote-Copilot"/>
        <w:jc w:val="left"/>
      </w:pPr>
      <w:r w:rsidRPr="00724A10">
        <w:t>It is …useful for meeting summaries when it is hard to focus or when you lose focus.</w:t>
      </w:r>
    </w:p>
    <w:p w14:paraId="29C7E216" w14:textId="3B07401B" w:rsidR="007F39F9" w:rsidRDefault="007F39F9" w:rsidP="00672D5D">
      <w:pPr>
        <w:pStyle w:val="Quote-Attritbution"/>
        <w:rPr>
          <w:b w:val="0"/>
          <w:i w:val="0"/>
        </w:rPr>
      </w:pPr>
      <w:r w:rsidRPr="002C485C">
        <w:t>Trial participant</w:t>
      </w:r>
      <w:r w:rsidRPr="002C485C">
        <w:rPr>
          <w:b w:val="0"/>
          <w:i w:val="0"/>
        </w:rPr>
        <w:t xml:space="preserve">, </w:t>
      </w:r>
      <w:r w:rsidR="0070730E">
        <w:rPr>
          <w:b w:val="0"/>
          <w:i w:val="0"/>
        </w:rPr>
        <w:t>F</w:t>
      </w:r>
      <w:r w:rsidRPr="002C485C">
        <w:rPr>
          <w:b w:val="0"/>
          <w:i w:val="0"/>
        </w:rPr>
        <w:t xml:space="preserve">ocus </w:t>
      </w:r>
      <w:r w:rsidR="0070730E">
        <w:rPr>
          <w:b w:val="0"/>
          <w:i w:val="0"/>
        </w:rPr>
        <w:t>G</w:t>
      </w:r>
      <w:r w:rsidRPr="002C485C">
        <w:rPr>
          <w:b w:val="0"/>
          <w:i w:val="0"/>
        </w:rPr>
        <w:t xml:space="preserve">roup </w:t>
      </w:r>
      <w:r w:rsidR="008566C9">
        <w:rPr>
          <w:b w:val="0"/>
          <w:i w:val="0"/>
        </w:rPr>
        <w:t>d</w:t>
      </w:r>
      <w:r w:rsidRPr="002C485C">
        <w:rPr>
          <w:b w:val="0"/>
          <w:i w:val="0"/>
        </w:rPr>
        <w:t>iscussion</w:t>
      </w:r>
    </w:p>
    <w:p w14:paraId="74393F01" w14:textId="42C1301A" w:rsidR="007F39F9" w:rsidRDefault="00A37364" w:rsidP="007F39F9">
      <w:pPr>
        <w:spacing w:before="0" w:after="160" w:line="259" w:lineRule="auto"/>
        <w:rPr>
          <w:rFonts w:eastAsiaTheme="minorEastAsia"/>
        </w:rPr>
      </w:pPr>
      <w:r>
        <w:rPr>
          <w:rFonts w:eastAsiaTheme="minorEastAsia"/>
        </w:rPr>
        <w:t xml:space="preserve">Copilot </w:t>
      </w:r>
      <w:r w:rsidR="007F39F9">
        <w:rPr>
          <w:rFonts w:eastAsiaTheme="minorEastAsia"/>
        </w:rPr>
        <w:t>also provided opportunities for junior</w:t>
      </w:r>
      <w:r w:rsidR="00252A51">
        <w:rPr>
          <w:rFonts w:eastAsiaTheme="minorEastAsia"/>
        </w:rPr>
        <w:t xml:space="preserve"> staff</w:t>
      </w:r>
      <w:r w:rsidR="007F39F9">
        <w:rPr>
          <w:rFonts w:eastAsiaTheme="minorEastAsia"/>
        </w:rPr>
        <w:t xml:space="preserve"> to free up time for more strategic or complex work. </w:t>
      </w:r>
      <w:r w:rsidR="008C7A09">
        <w:rPr>
          <w:rFonts w:eastAsiaTheme="minorEastAsia"/>
        </w:rPr>
        <w:t>Copilot</w:t>
      </w:r>
      <w:r w:rsidR="007F39F9">
        <w:rPr>
          <w:rFonts w:eastAsiaTheme="minorEastAsia"/>
        </w:rPr>
        <w:t xml:space="preserve"> supported junior staff to undertake basic administrative duties more efficiently</w:t>
      </w:r>
      <w:r w:rsidR="0065732D">
        <w:rPr>
          <w:rFonts w:eastAsiaTheme="minorEastAsia"/>
        </w:rPr>
        <w:t>. This</w:t>
      </w:r>
      <w:r w:rsidR="007F39F9">
        <w:rPr>
          <w:rFonts w:eastAsiaTheme="minorEastAsia"/>
        </w:rPr>
        <w:t xml:space="preserve"> allow</w:t>
      </w:r>
      <w:r w:rsidR="0065732D">
        <w:rPr>
          <w:rFonts w:eastAsiaTheme="minorEastAsia"/>
        </w:rPr>
        <w:t>ed</w:t>
      </w:r>
      <w:r w:rsidR="007F39F9">
        <w:rPr>
          <w:rFonts w:eastAsiaTheme="minorEastAsia"/>
        </w:rPr>
        <w:t xml:space="preserve"> more time to engage in professional development opportunities and undertake work of more substance such as drafting policy briefs or data analysis. This highlights that Copilot has the potential to create opportunities for junior staff to learn and develop at a faster pace than has otherwise been available to them.</w:t>
      </w:r>
    </w:p>
    <w:p w14:paraId="53330179" w14:textId="4C32D6EB" w:rsidR="007F39F9" w:rsidRDefault="007F39F9" w:rsidP="007F39F9">
      <w:pPr>
        <w:spacing w:before="0" w:after="160" w:line="259" w:lineRule="auto"/>
        <w:rPr>
          <w:rFonts w:eastAsiaTheme="minorEastAsia"/>
        </w:rPr>
      </w:pPr>
      <w:r>
        <w:rPr>
          <w:rFonts w:eastAsiaTheme="minorEastAsia"/>
        </w:rPr>
        <w:t xml:space="preserve">Some trial participants also indicated that </w:t>
      </w:r>
      <w:r w:rsidR="00C010DA">
        <w:rPr>
          <w:rFonts w:eastAsiaTheme="minorEastAsia"/>
        </w:rPr>
        <w:t xml:space="preserve">Copilot </w:t>
      </w:r>
      <w:r>
        <w:rPr>
          <w:rFonts w:eastAsiaTheme="minorEastAsia"/>
        </w:rPr>
        <w:t>reduced the impact of procrastination and anxiety they experienced at work by supporting them to undertake more difficult tasks</w:t>
      </w:r>
      <w:r w:rsidR="00C010DA">
        <w:rPr>
          <w:rFonts w:eastAsiaTheme="minorEastAsia"/>
        </w:rPr>
        <w:t>.</w:t>
      </w:r>
      <w:r>
        <w:rPr>
          <w:rFonts w:eastAsiaTheme="minorEastAsia"/>
        </w:rPr>
        <w:t xml:space="preserve"> </w:t>
      </w:r>
      <w:r w:rsidR="00617E6E">
        <w:rPr>
          <w:rFonts w:eastAsiaTheme="minorEastAsia"/>
        </w:rPr>
        <w:t>Copi</w:t>
      </w:r>
      <w:r w:rsidR="008C705C">
        <w:rPr>
          <w:rFonts w:eastAsiaTheme="minorEastAsia"/>
        </w:rPr>
        <w:t>lot</w:t>
      </w:r>
      <w:r>
        <w:rPr>
          <w:rFonts w:eastAsiaTheme="minorEastAsia"/>
        </w:rPr>
        <w:t xml:space="preserve"> gave them the ability to brainstorm ideas and crosscheck words or approaches with a professional product. </w:t>
      </w:r>
    </w:p>
    <w:p w14:paraId="2B904018" w14:textId="3B7AC99A" w:rsidR="009525E4" w:rsidRDefault="007F39F9" w:rsidP="009525E4">
      <w:pPr>
        <w:pStyle w:val="Quote-Copilot"/>
        <w:jc w:val="left"/>
      </w:pPr>
      <w:r w:rsidRPr="00023F6D">
        <w:t>F</w:t>
      </w:r>
      <w:r w:rsidRPr="00724A10">
        <w:t>rom an Access and Inclusion perspective, CoPilot</w:t>
      </w:r>
      <w:r w:rsidR="00772141">
        <w:t xml:space="preserve"> </w:t>
      </w:r>
      <w:r w:rsidR="00772141">
        <w:rPr>
          <w:rFonts w:eastAsiaTheme="minorHAnsi"/>
          <w:lang w:eastAsia="en-US"/>
        </w:rPr>
        <w:t xml:space="preserve">[sic] </w:t>
      </w:r>
      <w:r w:rsidRPr="00724A10">
        <w:t>has provided me reduced anxiety and a private filter to check my wording when presenting clear instructions to staff. This concept of a private second opinion for any user with anxiety or neuroatypicality makes it critically important to consider long term</w:t>
      </w:r>
      <w:r w:rsidR="003D7ACB">
        <w:t xml:space="preserve"> – </w:t>
      </w:r>
      <w:r w:rsidRPr="00724A10">
        <w:t>irrespective of the current concerns with the version</w:t>
      </w:r>
      <w:r w:rsidR="004015F2">
        <w:t>’</w:t>
      </w:r>
      <w:r w:rsidRPr="00724A10">
        <w:t>s handicaps.</w:t>
      </w:r>
    </w:p>
    <w:p w14:paraId="3224919A" w14:textId="73D4247F" w:rsidR="00DC225F" w:rsidRPr="00672D5D" w:rsidRDefault="00DC225F" w:rsidP="00DC225F">
      <w:pPr>
        <w:pStyle w:val="Quote-Attritbution"/>
        <w:rPr>
          <w:i w:val="0"/>
        </w:rPr>
      </w:pPr>
      <w:r w:rsidRPr="00672D5D">
        <w:t xml:space="preserve">Trial participant, </w:t>
      </w:r>
      <w:r w:rsidRPr="00724A10">
        <w:rPr>
          <w:b w:val="0"/>
          <w:i w:val="0"/>
        </w:rPr>
        <w:t>Post</w:t>
      </w:r>
      <w:r w:rsidR="004015F2">
        <w:rPr>
          <w:b w:val="0"/>
          <w:i w:val="0"/>
        </w:rPr>
        <w:noBreakHyphen/>
      </w:r>
      <w:r w:rsidRPr="00724A10">
        <w:rPr>
          <w:b w:val="0"/>
          <w:i w:val="0"/>
        </w:rPr>
        <w:t>trial survey</w:t>
      </w:r>
      <w:r w:rsidRPr="00672D5D">
        <w:rPr>
          <w:i w:val="0"/>
        </w:rPr>
        <w:t xml:space="preserve"> </w:t>
      </w:r>
    </w:p>
    <w:p w14:paraId="0E3D476D" w14:textId="505CF291" w:rsidR="007F39F9" w:rsidRPr="00292ACE" w:rsidRDefault="00B43012" w:rsidP="00292ACE">
      <w:pPr>
        <w:pStyle w:val="Quote-Copilot"/>
        <w:rPr>
          <w:color w:val="5D779D" w:themeColor="accent3"/>
        </w:rPr>
      </w:pPr>
      <w:r>
        <w:br w:type="page"/>
      </w:r>
      <w:r w:rsidR="007F39F9" w:rsidRPr="00023F6D">
        <w:lastRenderedPageBreak/>
        <w:t>I did not expect it to assist with ADHD/autism related procrastination. It has been very helpful in this respect.</w:t>
      </w:r>
    </w:p>
    <w:p w14:paraId="5FE9E96D" w14:textId="234A84C5" w:rsidR="007F39F9" w:rsidRPr="00672D5D" w:rsidRDefault="007F39F9" w:rsidP="00672D5D">
      <w:pPr>
        <w:pStyle w:val="Quote-Attritbution"/>
        <w:rPr>
          <w:i w:val="0"/>
        </w:rPr>
      </w:pPr>
      <w:r w:rsidRPr="00672D5D">
        <w:t xml:space="preserve">Trial participant, </w:t>
      </w:r>
      <w:r w:rsidRPr="00724A10">
        <w:rPr>
          <w:b w:val="0"/>
          <w:i w:val="0"/>
        </w:rPr>
        <w:t>Post</w:t>
      </w:r>
      <w:r w:rsidR="004015F2">
        <w:rPr>
          <w:b w:val="0"/>
          <w:i w:val="0"/>
        </w:rPr>
        <w:noBreakHyphen/>
      </w:r>
      <w:r w:rsidRPr="00724A10">
        <w:rPr>
          <w:b w:val="0"/>
          <w:i w:val="0"/>
        </w:rPr>
        <w:t>trial survey</w:t>
      </w:r>
      <w:r w:rsidRPr="00672D5D">
        <w:rPr>
          <w:i w:val="0"/>
        </w:rPr>
        <w:t xml:space="preserve"> </w:t>
      </w:r>
    </w:p>
    <w:p w14:paraId="2BACE9B8" w14:textId="1B8F2D93" w:rsidR="007F39F9" w:rsidRPr="00AB58ED" w:rsidRDefault="007F39F9" w:rsidP="007F39F9">
      <w:pPr>
        <w:spacing w:before="0" w:after="160" w:line="259" w:lineRule="auto"/>
      </w:pPr>
      <w:r w:rsidRPr="00AB58ED">
        <w:t>Par</w:t>
      </w:r>
      <w:r>
        <w:t>ticipants also highlighted that Copilot support</w:t>
      </w:r>
      <w:r w:rsidR="00E66ACF">
        <w:t>s</w:t>
      </w:r>
      <w:r>
        <w:t xml:space="preserve"> </w:t>
      </w:r>
      <w:r w:rsidR="00DC2C3F">
        <w:t>part</w:t>
      </w:r>
      <w:r w:rsidR="004015F2">
        <w:noBreakHyphen/>
      </w:r>
      <w:r w:rsidR="00DC2C3F">
        <w:t>time</w:t>
      </w:r>
      <w:r>
        <w:t xml:space="preserve"> staff or those that have a full calendar</w:t>
      </w:r>
      <w:r w:rsidR="00641899">
        <w:t>.</w:t>
      </w:r>
      <w:r>
        <w:t xml:space="preserve"> </w:t>
      </w:r>
      <w:r w:rsidR="0051659F">
        <w:t>Participants</w:t>
      </w:r>
      <w:r>
        <w:t xml:space="preserve"> access</w:t>
      </w:r>
      <w:r w:rsidR="00E83F5F">
        <w:t>ed</w:t>
      </w:r>
      <w:r>
        <w:t xml:space="preserve"> </w:t>
      </w:r>
      <w:r w:rsidR="009F7D94">
        <w:t>Copilot</w:t>
      </w:r>
      <w:r w:rsidR="004015F2">
        <w:t>’</w:t>
      </w:r>
      <w:r w:rsidR="009F7D94">
        <w:t xml:space="preserve">s </w:t>
      </w:r>
      <w:r>
        <w:t xml:space="preserve">meeting summaries and recordings to catch up on </w:t>
      </w:r>
      <w:r w:rsidDel="00512385">
        <w:t xml:space="preserve">work </w:t>
      </w:r>
      <w:r>
        <w:t xml:space="preserve">efficiently. </w:t>
      </w:r>
    </w:p>
    <w:p w14:paraId="238EF9A2" w14:textId="65FFE19A" w:rsidR="007F39F9" w:rsidRPr="00023F6D" w:rsidRDefault="007F39F9" w:rsidP="00724A10">
      <w:pPr>
        <w:pStyle w:val="Quote-Copilot"/>
        <w:jc w:val="left"/>
      </w:pPr>
      <w:r w:rsidRPr="00023F6D">
        <w:t>The automated meeting minutes are also a great gain</w:t>
      </w:r>
      <w:r w:rsidR="003D7ACB">
        <w:t xml:space="preserve"> – </w:t>
      </w:r>
      <w:r w:rsidRPr="00023F6D">
        <w:t>especially for areas where you have a lot of meeting clashes, have part</w:t>
      </w:r>
      <w:r w:rsidR="004015F2">
        <w:noBreakHyphen/>
      </w:r>
      <w:r w:rsidRPr="00023F6D">
        <w:t>timers who miss meeting or just need more time in your calendar. I</w:t>
      </w:r>
      <w:r w:rsidR="004015F2">
        <w:t>’</w:t>
      </w:r>
      <w:r w:rsidRPr="00023F6D">
        <w:t>d love it to be the default that something like copilot</w:t>
      </w:r>
      <w:r w:rsidR="004C6DD0">
        <w:t xml:space="preserve"> [sic]</w:t>
      </w:r>
      <w:r w:rsidRPr="00023F6D">
        <w:t xml:space="preserve"> generates these for every meeting</w:t>
      </w:r>
      <w:r w:rsidR="00956781">
        <w:t>.</w:t>
      </w:r>
    </w:p>
    <w:p w14:paraId="3F0B81C3" w14:textId="354F5641" w:rsidR="007F39F9" w:rsidRDefault="007F39F9" w:rsidP="00672D5D">
      <w:pPr>
        <w:pStyle w:val="Quote-Attritbution"/>
        <w:rPr>
          <w:b w:val="0"/>
          <w:i w:val="0"/>
        </w:rPr>
      </w:pPr>
      <w:r w:rsidRPr="00672D5D">
        <w:t xml:space="preserve">Trial participant, </w:t>
      </w:r>
      <w:r w:rsidRPr="00724A10">
        <w:rPr>
          <w:b w:val="0"/>
          <w:i w:val="0"/>
        </w:rPr>
        <w:t>Post</w:t>
      </w:r>
      <w:r w:rsidR="004015F2">
        <w:rPr>
          <w:b w:val="0"/>
          <w:i w:val="0"/>
        </w:rPr>
        <w:noBreakHyphen/>
      </w:r>
      <w:r w:rsidRPr="00724A10">
        <w:rPr>
          <w:b w:val="0"/>
          <w:i w:val="0"/>
        </w:rPr>
        <w:t>trial survey</w:t>
      </w:r>
    </w:p>
    <w:p w14:paraId="4468F283" w14:textId="77777777" w:rsidR="00292ACE" w:rsidRDefault="00292ACE" w:rsidP="00D64CEC">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292ACE" w14:paraId="0A1105AA" w14:textId="77777777" w:rsidTr="00D64CEC">
        <w:tc>
          <w:tcPr>
            <w:tcW w:w="5000" w:type="pct"/>
            <w:shd w:val="clear" w:color="auto" w:fill="F2F9FC"/>
            <w:hideMark/>
          </w:tcPr>
          <w:p w14:paraId="092C6475" w14:textId="05922339" w:rsidR="00292ACE" w:rsidRDefault="00292ACE" w:rsidP="00772EFA">
            <w:pPr>
              <w:pStyle w:val="BoxHeading"/>
              <w:rPr>
                <w:sz w:val="28"/>
                <w:szCs w:val="28"/>
                <w:lang w:eastAsia="en-US"/>
              </w:rPr>
            </w:pPr>
            <w:r>
              <w:rPr>
                <w:sz w:val="28"/>
                <w:szCs w:val="28"/>
                <w:lang w:eastAsia="en-US"/>
              </w:rPr>
              <w:t>Case study: Accessing missed information while on parental leave</w:t>
            </w:r>
          </w:p>
          <w:p w14:paraId="3E0B6708" w14:textId="65885EB1" w:rsidR="00292ACE" w:rsidRPr="00292ACE" w:rsidRDefault="00292ACE" w:rsidP="002B0DAA">
            <w:pPr>
              <w:pStyle w:val="BoxText"/>
            </w:pPr>
            <w:r w:rsidRPr="00292ACE">
              <w:rPr>
                <w:rStyle w:val="Strong"/>
              </w:rPr>
              <w:t>What:</w:t>
            </w:r>
            <w:r w:rsidRPr="00292ACE">
              <w:t xml:space="preserve"> Using Copilot to summarise key meetings and information that was missed during parental leave.</w:t>
            </w:r>
          </w:p>
          <w:p w14:paraId="567C693F" w14:textId="77777777" w:rsidR="00292ACE" w:rsidRPr="00292ACE" w:rsidRDefault="00292ACE" w:rsidP="002B0DAA">
            <w:pPr>
              <w:pStyle w:val="BoxText"/>
            </w:pPr>
            <w:r w:rsidRPr="00292ACE">
              <w:rPr>
                <w:rStyle w:val="Strong"/>
              </w:rPr>
              <w:t>Prompt:</w:t>
            </w:r>
            <w:r w:rsidRPr="00292ACE">
              <w:t xml:space="preserve"> Summarise what happened at X meeting on X June 2024. Identify the key points of the meeting, and any notable points of discussion, agreement, and disagreement. </w:t>
            </w:r>
          </w:p>
          <w:p w14:paraId="7DDE750B" w14:textId="77777777" w:rsidR="00292ACE" w:rsidRPr="00292ACE" w:rsidRDefault="00292ACE" w:rsidP="002B0DAA">
            <w:pPr>
              <w:pStyle w:val="BoxText"/>
              <w:rPr>
                <w:rStyle w:val="Strong"/>
              </w:rPr>
            </w:pPr>
            <w:r w:rsidRPr="00292ACE">
              <w:rPr>
                <w:rStyle w:val="Strong"/>
              </w:rPr>
              <w:t xml:space="preserve">Value: </w:t>
            </w:r>
          </w:p>
          <w:p w14:paraId="5A3D1B0F" w14:textId="77777777" w:rsidR="00292ACE" w:rsidRPr="00292ACE" w:rsidRDefault="00292ACE" w:rsidP="00292ACE">
            <w:pPr>
              <w:pStyle w:val="Boxbullet"/>
            </w:pPr>
            <w:r w:rsidRPr="00292ACE">
              <w:t>Emotionally – helped me manage emotions.</w:t>
            </w:r>
          </w:p>
          <w:p w14:paraId="7543F639" w14:textId="77777777" w:rsidR="00292ACE" w:rsidRPr="00292ACE" w:rsidRDefault="00292ACE" w:rsidP="00292ACE">
            <w:pPr>
              <w:pStyle w:val="Boxbullet"/>
            </w:pPr>
            <w:r w:rsidRPr="00292ACE">
              <w:t xml:space="preserve">Socially – unburdened team members of the responsibility of catching me up to the content of an important meeting I missed while on parental leave. </w:t>
            </w:r>
          </w:p>
          <w:p w14:paraId="4B49D880" w14:textId="77777777" w:rsidR="00292ACE" w:rsidRPr="00292ACE" w:rsidRDefault="00292ACE" w:rsidP="00292ACE">
            <w:pPr>
              <w:pStyle w:val="Boxbullet"/>
            </w:pPr>
            <w:r w:rsidRPr="00292ACE">
              <w:t xml:space="preserve">Functional – saved my team the time taken explaining what happened in the meeting, and possibly summarised the meeting more effectively, in terms of time and memory of key points. </w:t>
            </w:r>
          </w:p>
          <w:p w14:paraId="0716A051" w14:textId="6B0380A3" w:rsidR="00292ACE" w:rsidRDefault="00292ACE" w:rsidP="002B0DAA">
            <w:pPr>
              <w:pStyle w:val="BoxText"/>
              <w:rPr>
                <w:lang w:eastAsia="en-US"/>
              </w:rPr>
            </w:pPr>
            <w:r w:rsidRPr="00292ACE">
              <w:t>In terms of inclusiveness of an organisation, qualitatively, this improves what Treasury can offer.</w:t>
            </w:r>
          </w:p>
        </w:tc>
      </w:tr>
    </w:tbl>
    <w:p w14:paraId="4A13141D" w14:textId="77777777" w:rsidR="00292ACE" w:rsidRDefault="00292ACE" w:rsidP="00D64CEC">
      <w:pPr>
        <w:pStyle w:val="SingleParagraph"/>
      </w:pPr>
    </w:p>
    <w:p w14:paraId="4B8BD7AF" w14:textId="19858DD4" w:rsidR="007F39F9" w:rsidRDefault="007F39F9" w:rsidP="00CB34DD">
      <w:r>
        <w:t>These experiences demonstrate the value Copilot brings to supporting accessibility and inclusion in the workplace</w:t>
      </w:r>
      <w:r w:rsidR="004368E3">
        <w:t xml:space="preserve">. It also </w:t>
      </w:r>
      <w:r w:rsidR="00895FC4">
        <w:t>shows</w:t>
      </w:r>
      <w:r>
        <w:t xml:space="preserve"> generative AI products </w:t>
      </w:r>
      <w:r w:rsidR="002172A8">
        <w:t>have potential</w:t>
      </w:r>
      <w:r>
        <w:t xml:space="preserve"> </w:t>
      </w:r>
      <w:r w:rsidR="00337FBE">
        <w:t>to</w:t>
      </w:r>
      <w:r>
        <w:t xml:space="preserve"> </w:t>
      </w:r>
      <w:r w:rsidR="00337FBE">
        <w:t xml:space="preserve">improve </w:t>
      </w:r>
      <w:r>
        <w:t xml:space="preserve">professional opportunities for diverse staff. </w:t>
      </w:r>
    </w:p>
    <w:p w14:paraId="3B7C8566" w14:textId="77777777" w:rsidR="00C73C93" w:rsidRDefault="00C73C93">
      <w:pPr>
        <w:spacing w:before="0" w:after="160" w:line="259" w:lineRule="auto"/>
        <w:rPr>
          <w:rFonts w:ascii="Calibri" w:hAnsi="Calibri" w:cs="Arial"/>
          <w:iCs/>
          <w:color w:val="2C384A" w:themeColor="accent1"/>
          <w:kern w:val="32"/>
          <w:sz w:val="32"/>
          <w:szCs w:val="24"/>
        </w:rPr>
      </w:pPr>
      <w:r>
        <w:br w:type="page"/>
      </w:r>
    </w:p>
    <w:p w14:paraId="545CC093" w14:textId="2F85CFAA" w:rsidR="007F39F9" w:rsidRDefault="0030636D" w:rsidP="007F39F9">
      <w:pPr>
        <w:pStyle w:val="Heading2"/>
      </w:pPr>
      <w:bookmarkStart w:id="54" w:name="_Toc188966195"/>
      <w:r>
        <w:lastRenderedPageBreak/>
        <w:t>Copilot increased some participants</w:t>
      </w:r>
      <w:r w:rsidR="004015F2">
        <w:t>’</w:t>
      </w:r>
      <w:r>
        <w:t xml:space="preserve"> confidence in their work</w:t>
      </w:r>
      <w:bookmarkEnd w:id="54"/>
    </w:p>
    <w:p w14:paraId="4216B562" w14:textId="3778FFA2" w:rsidR="00A4405B" w:rsidRPr="007A7D10" w:rsidRDefault="00BB6794" w:rsidP="00DD3EC5">
      <w:r>
        <w:t>Some participants indicated Copilot improved their confidence in their work and outputs</w:t>
      </w:r>
      <w:r w:rsidR="00A57BB7">
        <w:t>. These staff reported using Copilot to check their work</w:t>
      </w:r>
      <w:r w:rsidR="0086292D">
        <w:t xml:space="preserve"> (for example, treating Copilot as a friendly colleague), </w:t>
      </w:r>
      <w:r w:rsidR="00216217">
        <w:t>or as a virtual administrative assistant</w:t>
      </w:r>
      <w:r>
        <w:t xml:space="preserve">. This was largely reported by staff who were </w:t>
      </w:r>
      <w:r w:rsidR="00216217">
        <w:t>early</w:t>
      </w:r>
      <w:r>
        <w:t xml:space="preserve"> in their career and/or new to Treasury. </w:t>
      </w:r>
    </w:p>
    <w:p w14:paraId="29DAE6C5" w14:textId="7F487028" w:rsidR="00A4405B" w:rsidRPr="00724A10" w:rsidRDefault="00DE5B18" w:rsidP="00724A10">
      <w:pPr>
        <w:pStyle w:val="Quote-Copilot"/>
        <w:jc w:val="left"/>
      </w:pPr>
      <w:r w:rsidRPr="00724A10">
        <w:t>…</w:t>
      </w:r>
      <w:r w:rsidR="00A06F82" w:rsidRPr="00724A10">
        <w:t xml:space="preserve"> Copilot definitely helped me improve my writing and communication skills which has made me feel more confident in my role.</w:t>
      </w:r>
    </w:p>
    <w:p w14:paraId="6EBBC6E1" w14:textId="6271CCBC" w:rsidR="00E95915" w:rsidRDefault="00E95915" w:rsidP="00672D5D">
      <w:pPr>
        <w:pStyle w:val="Quote-Attritbution"/>
        <w:rPr>
          <w:b w:val="0"/>
          <w:i w:val="0"/>
        </w:rPr>
      </w:pPr>
      <w:r w:rsidRPr="002C485C">
        <w:t xml:space="preserve">Trial participant, </w:t>
      </w:r>
      <w:r>
        <w:rPr>
          <w:b w:val="0"/>
          <w:i w:val="0"/>
        </w:rPr>
        <w:t>Post</w:t>
      </w:r>
      <w:r w:rsidR="004015F2">
        <w:rPr>
          <w:b w:val="0"/>
          <w:i w:val="0"/>
        </w:rPr>
        <w:noBreakHyphen/>
      </w:r>
      <w:r>
        <w:rPr>
          <w:b w:val="0"/>
          <w:i w:val="0"/>
        </w:rPr>
        <w:t>trial survey</w:t>
      </w:r>
    </w:p>
    <w:p w14:paraId="240FE5E0" w14:textId="00701D4C" w:rsidR="00DD6107" w:rsidRPr="00FF04DD" w:rsidRDefault="00AF1971" w:rsidP="00724A10">
      <w:pPr>
        <w:pStyle w:val="Quote-Copilot"/>
        <w:jc w:val="left"/>
      </w:pPr>
      <w:r>
        <w:t>I f</w:t>
      </w:r>
      <w:r w:rsidR="00DD6107" w:rsidRPr="00FF04DD">
        <w:t>eel good about how quickly I can get stuff out but there is a small level of guilt because I am doing tasks in a short timeframe, have I missed something? Is the quality good enough?</w:t>
      </w:r>
    </w:p>
    <w:p w14:paraId="3F5FD168" w14:textId="6D37F91E" w:rsidR="00FF04DD" w:rsidRDefault="00FF04DD" w:rsidP="00672D5D">
      <w:pPr>
        <w:pStyle w:val="Quote-Attritbution"/>
        <w:rPr>
          <w:b w:val="0"/>
          <w:i w:val="0"/>
        </w:rPr>
      </w:pPr>
      <w:r w:rsidRPr="002C485C">
        <w:t xml:space="preserve">Trial participant, </w:t>
      </w:r>
      <w:r>
        <w:rPr>
          <w:b w:val="0"/>
          <w:i w:val="0"/>
        </w:rPr>
        <w:t xml:space="preserve">Focus Group </w:t>
      </w:r>
      <w:r w:rsidR="00012193">
        <w:rPr>
          <w:b w:val="0"/>
          <w:i w:val="0"/>
        </w:rPr>
        <w:t>d</w:t>
      </w:r>
      <w:r>
        <w:rPr>
          <w:b w:val="0"/>
          <w:i w:val="0"/>
        </w:rPr>
        <w:t>iscussion</w:t>
      </w:r>
    </w:p>
    <w:p w14:paraId="399499E7" w14:textId="57FCF32A" w:rsidR="007F39F9" w:rsidRDefault="007F39F9" w:rsidP="007F39F9">
      <w:pPr>
        <w:pStyle w:val="Heading2"/>
      </w:pPr>
      <w:bookmarkStart w:id="55" w:name="_Toc188966196"/>
      <w:r>
        <w:t>Copilot i</w:t>
      </w:r>
      <w:r w:rsidR="003825D8" w:rsidRPr="00B44E9A">
        <w:t>ntroduced participants to work and people across different</w:t>
      </w:r>
      <w:r w:rsidR="00D17E55">
        <w:t> </w:t>
      </w:r>
      <w:r w:rsidR="003825D8" w:rsidRPr="00B44E9A">
        <w:t>areas</w:t>
      </w:r>
      <w:bookmarkEnd w:id="55"/>
      <w:r w:rsidR="00DA2D9B">
        <w:t xml:space="preserve"> </w:t>
      </w:r>
    </w:p>
    <w:p w14:paraId="69C47B8D" w14:textId="4DFF7D9C" w:rsidR="00D73090" w:rsidRDefault="00DA2D9B" w:rsidP="00DD3EC5">
      <w:r>
        <w:t xml:space="preserve">The trial Champions, trial Teams chat, and other trial activities had an unintended benefit of introducing trial participants to others in the </w:t>
      </w:r>
      <w:r w:rsidR="00FE5D5A">
        <w:t>d</w:t>
      </w:r>
      <w:r>
        <w:t>epartment</w:t>
      </w:r>
      <w:r w:rsidR="008F492A">
        <w:t xml:space="preserve">. </w:t>
      </w:r>
      <w:r w:rsidR="001044D4">
        <w:t>This</w:t>
      </w:r>
      <w:r w:rsidR="0059795E">
        <w:t xml:space="preserve"> networking</w:t>
      </w:r>
      <w:r w:rsidR="001044D4">
        <w:t xml:space="preserve"> benefit has unintentionally led to connections </w:t>
      </w:r>
      <w:r w:rsidR="00CB3A92">
        <w:t xml:space="preserve">and knowledge being shared </w:t>
      </w:r>
      <w:r w:rsidR="001044D4">
        <w:t xml:space="preserve">across </w:t>
      </w:r>
      <w:r w:rsidR="007C661B">
        <w:t>Treasury</w:t>
      </w:r>
      <w:r w:rsidR="001044D4">
        <w:t>, which</w:t>
      </w:r>
      <w:r w:rsidR="00CB3A92">
        <w:t xml:space="preserve"> may benefit future work.</w:t>
      </w:r>
    </w:p>
    <w:p w14:paraId="56FC690A" w14:textId="70A32467" w:rsidR="007A7D10" w:rsidRPr="00724A10" w:rsidRDefault="007A7D10" w:rsidP="00724A10">
      <w:pPr>
        <w:pStyle w:val="Quote-Copilot"/>
        <w:jc w:val="left"/>
      </w:pPr>
      <w:r w:rsidRPr="00724A10">
        <w:t>The Copilot trial community chat gave me unexpected insights into the work done by areas I don</w:t>
      </w:r>
      <w:r w:rsidR="004015F2">
        <w:t>’</w:t>
      </w:r>
      <w:r w:rsidRPr="00724A10">
        <w:t>t usually interact with.</w:t>
      </w:r>
    </w:p>
    <w:p w14:paraId="4E316B01" w14:textId="17C6115B" w:rsidR="00AE1C9E" w:rsidRPr="00CB34DD" w:rsidRDefault="00D73090" w:rsidP="00CB34DD">
      <w:pPr>
        <w:pStyle w:val="Quote-Attritbution"/>
        <w:rPr>
          <w:b w:val="0"/>
          <w:i w:val="0"/>
        </w:rPr>
      </w:pPr>
      <w:r w:rsidRPr="002C485C">
        <w:t xml:space="preserve">Trial participant, </w:t>
      </w:r>
      <w:r>
        <w:rPr>
          <w:b w:val="0"/>
          <w:i w:val="0"/>
        </w:rPr>
        <w:t>Post</w:t>
      </w:r>
      <w:r w:rsidR="004015F2">
        <w:rPr>
          <w:b w:val="0"/>
          <w:i w:val="0"/>
        </w:rPr>
        <w:noBreakHyphen/>
      </w:r>
      <w:r>
        <w:rPr>
          <w:b w:val="0"/>
          <w:i w:val="0"/>
        </w:rPr>
        <w:t>trial survey</w:t>
      </w:r>
    </w:p>
    <w:p w14:paraId="4AF9E1B0" w14:textId="77777777" w:rsidR="00AE1C9E" w:rsidRDefault="00AE1C9E">
      <w:pPr>
        <w:spacing w:before="0" w:after="160" w:line="259" w:lineRule="auto"/>
      </w:pPr>
      <w:r>
        <w:br w:type="page"/>
      </w:r>
    </w:p>
    <w:p w14:paraId="6E47A835" w14:textId="35C3120C" w:rsidR="00AE1C9E" w:rsidRDefault="00A728BD" w:rsidP="00BC058C">
      <w:pPr>
        <w:pStyle w:val="Heading1Numbered"/>
      </w:pPr>
      <w:r>
        <w:lastRenderedPageBreak/>
        <w:t xml:space="preserve"> </w:t>
      </w:r>
      <w:bookmarkStart w:id="56" w:name="_Toc188966197"/>
      <w:r w:rsidR="000C1982">
        <w:t>Summary and recommendations</w:t>
      </w:r>
      <w:bookmarkEnd w:id="56"/>
    </w:p>
    <w:p w14:paraId="38E7A40B" w14:textId="6729D331" w:rsidR="00347D65" w:rsidRPr="00347D65" w:rsidRDefault="00347D65" w:rsidP="00347D65">
      <w:pPr>
        <w:pStyle w:val="Heading2"/>
      </w:pPr>
      <w:bookmarkStart w:id="57" w:name="_Toc188966198"/>
      <w:r>
        <w:t>Summary</w:t>
      </w:r>
      <w:bookmarkEnd w:id="57"/>
    </w:p>
    <w:p w14:paraId="2A78A580" w14:textId="6AE0599B" w:rsidR="00FE728A" w:rsidRDefault="00FE728A" w:rsidP="00FE728A">
      <w:r>
        <w:t>The results of this trial demonstrate that generative AI can be deployed within Treasury, but there are some limitations. These limitations stem from</w:t>
      </w:r>
      <w:r w:rsidR="00EF4CAF">
        <w:t xml:space="preserve"> </w:t>
      </w:r>
      <w:r>
        <w:t xml:space="preserve">the product </w:t>
      </w:r>
      <w:r w:rsidR="00EF4CAF">
        <w:t xml:space="preserve">being </w:t>
      </w:r>
      <w:r>
        <w:t xml:space="preserve">relatively new </w:t>
      </w:r>
      <w:r w:rsidR="00850A79">
        <w:t xml:space="preserve">and its features are </w:t>
      </w:r>
      <w:r w:rsidR="002C4C34">
        <w:t>still being refined</w:t>
      </w:r>
      <w:r w:rsidR="00850A79">
        <w:t>, and that the product is subject to security restrictions due to Treasury</w:t>
      </w:r>
      <w:r w:rsidR="004015F2">
        <w:t>’</w:t>
      </w:r>
      <w:r w:rsidR="00850A79">
        <w:t>s protected environment.</w:t>
      </w:r>
    </w:p>
    <w:p w14:paraId="3B383EA2" w14:textId="41E71892" w:rsidR="00FE728A" w:rsidRDefault="004041DF" w:rsidP="00FE728A">
      <w:r>
        <w:t>H</w:t>
      </w:r>
      <w:r w:rsidR="00850A79">
        <w:t xml:space="preserve">igh expectations for </w:t>
      </w:r>
      <w:r w:rsidR="009947E8">
        <w:t>Copilot</w:t>
      </w:r>
      <w:r w:rsidR="004015F2">
        <w:t>’</w:t>
      </w:r>
      <w:r w:rsidR="009947E8">
        <w:t xml:space="preserve">s </w:t>
      </w:r>
      <w:r w:rsidR="00850A79">
        <w:t>benefits and performance are likely to have led to reductions in usage over time</w:t>
      </w:r>
      <w:r w:rsidR="00180849">
        <w:t xml:space="preserve"> as user</w:t>
      </w:r>
      <w:r w:rsidR="004015F2">
        <w:t>’</w:t>
      </w:r>
      <w:r w:rsidR="00180849">
        <w:t>s expectations were not met</w:t>
      </w:r>
      <w:r w:rsidR="009947E8">
        <w:t xml:space="preserve">. Regardless, generative AI </w:t>
      </w:r>
      <w:r w:rsidR="00FE728A">
        <w:t xml:space="preserve">proved to be useful for some purposes, with users finding it </w:t>
      </w:r>
      <w:r w:rsidR="00396DAC">
        <w:t>appropriate and beneficial</w:t>
      </w:r>
      <w:r w:rsidR="00FE728A">
        <w:t xml:space="preserve"> for basic </w:t>
      </w:r>
      <w:r w:rsidR="009947E8">
        <w:t xml:space="preserve">administrative tasks. However, the </w:t>
      </w:r>
      <w:r w:rsidR="00FE728A">
        <w:t>current iteration</w:t>
      </w:r>
      <w:r w:rsidR="009947E8">
        <w:t xml:space="preserve"> </w:t>
      </w:r>
      <w:r w:rsidR="00FE728A">
        <w:t xml:space="preserve">of </w:t>
      </w:r>
      <w:r w:rsidR="009947E8">
        <w:t>C</w:t>
      </w:r>
      <w:r w:rsidR="00FE728A">
        <w:t>opilot</w:t>
      </w:r>
      <w:r w:rsidR="009947E8">
        <w:t xml:space="preserve"> is not sophisticated enough to support complex work tasks without substantial input on both the prompt and the output to ensure accuracy and suitability. As generative AI products continue to evolve, it</w:t>
      </w:r>
      <w:r w:rsidR="00FE728A">
        <w:t xml:space="preserve"> is plausible that they could become better at handling more complex tasks in the future.</w:t>
      </w:r>
    </w:p>
    <w:p w14:paraId="77C7A364" w14:textId="6304C2BA" w:rsidR="00FE728A" w:rsidRDefault="002C5DA9" w:rsidP="00FE728A">
      <w:r>
        <w:t>Perceptions of generative AI were broadly positive</w:t>
      </w:r>
      <w:r w:rsidR="00E97C63">
        <w:t>.</w:t>
      </w:r>
      <w:r>
        <w:t xml:space="preserve"> </w:t>
      </w:r>
      <w:r w:rsidR="00E97C63">
        <w:t>H</w:t>
      </w:r>
      <w:r>
        <w:t>owever</w:t>
      </w:r>
      <w:r w:rsidR="00E97C63">
        <w:t>,</w:t>
      </w:r>
      <w:r>
        <w:t xml:space="preserve"> many participants reported feeling disappointed by Copilot</w:t>
      </w:r>
      <w:r w:rsidR="004015F2">
        <w:t>’</w:t>
      </w:r>
      <w:r>
        <w:t xml:space="preserve">s functionality, particularly in comparison to other generative AI products. </w:t>
      </w:r>
      <w:r w:rsidR="00FE728A">
        <w:t xml:space="preserve">Currently, </w:t>
      </w:r>
      <w:r w:rsidR="009947E8">
        <w:t>C</w:t>
      </w:r>
      <w:r w:rsidR="00FE728A">
        <w:t xml:space="preserve">opilot is the only generative AI integrated within </w:t>
      </w:r>
      <w:r w:rsidR="009947E8">
        <w:t xml:space="preserve">the Microsoft suite. </w:t>
      </w:r>
      <w:r>
        <w:t>As a result, options for</w:t>
      </w:r>
      <w:r w:rsidR="000E3D6F">
        <w:t xml:space="preserve"> </w:t>
      </w:r>
      <w:r w:rsidR="0028734A">
        <w:t xml:space="preserve">the </w:t>
      </w:r>
      <w:r w:rsidR="000E3D6F">
        <w:t xml:space="preserve">rollout of generative AI within Treasury that can </w:t>
      </w:r>
      <w:r w:rsidR="007653AD">
        <w:t xml:space="preserve">operate within the primary applications and tools used by staff are limited. </w:t>
      </w:r>
    </w:p>
    <w:p w14:paraId="40D42BAA" w14:textId="533B7BE2" w:rsidR="00FE728A" w:rsidRDefault="00093B67" w:rsidP="00FE728A">
      <w:r>
        <w:t xml:space="preserve">The current trend of adoption of generative AI indicates it is likely to become the norm to use generative AI for many basic tasks in the future. </w:t>
      </w:r>
      <w:r w:rsidR="0028734A">
        <w:t>The critical question</w:t>
      </w:r>
      <w:r w:rsidR="006E0A12">
        <w:t xml:space="preserve"> </w:t>
      </w:r>
      <w:r w:rsidR="00DC3879">
        <w:t xml:space="preserve">in this context </w:t>
      </w:r>
      <w:r w:rsidR="00B516BF">
        <w:t>is</w:t>
      </w:r>
      <w:r w:rsidR="006E0A12">
        <w:t xml:space="preserve"> whether Treasury should consider adopting generative AI in its current </w:t>
      </w:r>
      <w:r w:rsidR="00DC3879">
        <w:t>state or</w:t>
      </w:r>
      <w:r w:rsidR="006E0A12">
        <w:t xml:space="preserve"> wait until the product is more advanced</w:t>
      </w:r>
      <w:r w:rsidR="000D5491">
        <w:t xml:space="preserve">. </w:t>
      </w:r>
      <w:r w:rsidR="00DC3879">
        <w:t>If adopted in its current stat</w:t>
      </w:r>
      <w:r w:rsidR="00D21B8C">
        <w:t>e</w:t>
      </w:r>
      <w:r w:rsidR="00DC3879">
        <w:t>, s</w:t>
      </w:r>
      <w:r>
        <w:t xml:space="preserve">taff can </w:t>
      </w:r>
      <w:r w:rsidR="003A5F2D">
        <w:t>buil</w:t>
      </w:r>
      <w:r w:rsidR="00FB0E2C">
        <w:t>d</w:t>
      </w:r>
      <w:r w:rsidR="003A5F2D">
        <w:t xml:space="preserve"> their </w:t>
      </w:r>
      <w:r w:rsidR="00DC3879">
        <w:t>capability and</w:t>
      </w:r>
      <w:r>
        <w:t xml:space="preserve"> experience the technology as it continues to be improved and iterated</w:t>
      </w:r>
      <w:r w:rsidR="00D21B8C">
        <w:t xml:space="preserve">. Alternatively, </w:t>
      </w:r>
      <w:r w:rsidR="00063A27">
        <w:t>Treasury could wait for a more advanced product, and staff</w:t>
      </w:r>
      <w:r>
        <w:t xml:space="preserve"> </w:t>
      </w:r>
      <w:r w:rsidR="00063A27">
        <w:t xml:space="preserve">will </w:t>
      </w:r>
      <w:r w:rsidR="00AA1646">
        <w:t xml:space="preserve">receive access to generative AI products as late adopters. </w:t>
      </w:r>
    </w:p>
    <w:p w14:paraId="4618BBE0" w14:textId="738E737B" w:rsidR="00FE728A" w:rsidRDefault="005417DF" w:rsidP="00FE728A">
      <w:r>
        <w:t>There are immediate costs to adopting this technology</w:t>
      </w:r>
      <w:r w:rsidR="00F75EC1">
        <w:t xml:space="preserve"> associated with the licences required alongside onboarding and training costs</w:t>
      </w:r>
      <w:r w:rsidR="00860427">
        <w:t xml:space="preserve">. </w:t>
      </w:r>
      <w:r w:rsidR="007E4D97">
        <w:t xml:space="preserve">ACE estimates that a staff member on the current APS6 salary would need to redirect approximately 13 minutes of time per week to higher value tasks for the </w:t>
      </w:r>
      <w:r w:rsidR="00F61570">
        <w:t xml:space="preserve">current </w:t>
      </w:r>
      <w:r w:rsidR="007E4D97">
        <w:t xml:space="preserve">licence cost to be offset. </w:t>
      </w:r>
      <w:r w:rsidR="009A3437">
        <w:t xml:space="preserve">Although </w:t>
      </w:r>
      <w:r w:rsidR="003E0931">
        <w:t xml:space="preserve">the data collected during this trial </w:t>
      </w:r>
      <w:r w:rsidR="00885001">
        <w:t xml:space="preserve">did not </w:t>
      </w:r>
      <w:r w:rsidR="003E0931">
        <w:t xml:space="preserve">quantify time savings, </w:t>
      </w:r>
      <w:r w:rsidR="00FC5B24">
        <w:t>t</w:t>
      </w:r>
      <w:r w:rsidR="00E466BE">
        <w:t xml:space="preserve">he results of this trial suggest that the </w:t>
      </w:r>
      <w:r w:rsidR="00AE03B9">
        <w:t xml:space="preserve">productivity benefits and </w:t>
      </w:r>
      <w:r w:rsidR="00E466BE">
        <w:t>time savings</w:t>
      </w:r>
      <w:r w:rsidR="00885001">
        <w:t xml:space="preserve"> </w:t>
      </w:r>
      <w:r w:rsidR="00CF66EE">
        <w:t>associated with</w:t>
      </w:r>
      <w:r w:rsidR="004734B5">
        <w:t xml:space="preserve"> </w:t>
      </w:r>
      <w:r w:rsidR="00CF66EE">
        <w:t>Copilot</w:t>
      </w:r>
      <w:r w:rsidR="004734B5">
        <w:t xml:space="preserve"> are likely to offset the</w:t>
      </w:r>
      <w:r w:rsidR="00CF66EE">
        <w:t xml:space="preserve"> licence </w:t>
      </w:r>
      <w:r w:rsidR="00885001">
        <w:t>costs.</w:t>
      </w:r>
      <w:r w:rsidR="00BE1E43">
        <w:t xml:space="preserve"> </w:t>
      </w:r>
    </w:p>
    <w:p w14:paraId="52726A5C" w14:textId="73DE1999" w:rsidR="00544C5E" w:rsidRDefault="007D70B2" w:rsidP="007D70B2">
      <w:pPr>
        <w:pStyle w:val="Heading2"/>
      </w:pPr>
      <w:bookmarkStart w:id="58" w:name="_Toc188966199"/>
      <w:r>
        <w:t>Recommendations</w:t>
      </w:r>
      <w:bookmarkEnd w:id="58"/>
    </w:p>
    <w:p w14:paraId="73E987EA" w14:textId="17BFFD33" w:rsidR="002926AD" w:rsidRDefault="00AD536E" w:rsidP="006D22BB">
      <w:pPr>
        <w:pStyle w:val="ListParagraph"/>
        <w:numPr>
          <w:ilvl w:val="0"/>
          <w:numId w:val="15"/>
        </w:numPr>
        <w:tabs>
          <w:tab w:val="left" w:pos="709"/>
        </w:tabs>
        <w:contextualSpacing w:val="0"/>
      </w:pPr>
      <w:r w:rsidRPr="0044172D">
        <w:rPr>
          <w:rStyle w:val="Strong"/>
        </w:rPr>
        <w:t>In any future rollout of generative AI, provide clear and specific use cases to distribute licences to staff who can demonstrate likely benefits and time savings</w:t>
      </w:r>
      <w:r>
        <w:rPr>
          <w:rStyle w:val="Strong"/>
        </w:rPr>
        <w:t xml:space="preserve">. And </w:t>
      </w:r>
      <w:r w:rsidRPr="0044172D">
        <w:rPr>
          <w:rStyle w:val="Strong"/>
        </w:rPr>
        <w:t>manage expectations</w:t>
      </w:r>
      <w:r>
        <w:rPr>
          <w:rStyle w:val="Strong"/>
        </w:rPr>
        <w:t xml:space="preserve"> about what the generative AI product can offer</w:t>
      </w:r>
      <w:r w:rsidR="00446A37" w:rsidRPr="0044172D">
        <w:rPr>
          <w:rStyle w:val="Strong"/>
        </w:rPr>
        <w:t>.</w:t>
      </w:r>
      <w:r w:rsidR="00446A37" w:rsidRPr="00773A80">
        <w:rPr>
          <w:b/>
          <w:bCs/>
        </w:rPr>
        <w:t xml:space="preserve"> </w:t>
      </w:r>
      <w:r w:rsidR="007333D7" w:rsidRPr="00773A80">
        <w:t xml:space="preserve">Evidence from this trial suggests that Copilot has specific benefits for supporting process improvement and undertaking </w:t>
      </w:r>
      <w:r w:rsidR="001D63D4" w:rsidRPr="00773A80">
        <w:t xml:space="preserve">basic </w:t>
      </w:r>
      <w:r w:rsidR="007333D7" w:rsidRPr="00773A80">
        <w:t>administrative tasks. As a result, providing specific use cases that outline these benefits will enable staff to determine whether the product will support them in their work. Managers should also review staff role descriptions to determine whether Copilot</w:t>
      </w:r>
      <w:r w:rsidR="004015F2">
        <w:t>’</w:t>
      </w:r>
      <w:r w:rsidR="007333D7" w:rsidRPr="00773A80">
        <w:t>s use cases would benefit specific team members.</w:t>
      </w:r>
      <w:r w:rsidR="00A30E6B" w:rsidRPr="00773A80">
        <w:t xml:space="preserve"> </w:t>
      </w:r>
      <w:r w:rsidR="00F2466C" w:rsidRPr="00773A80">
        <w:t>P</w:t>
      </w:r>
      <w:r w:rsidR="00A30E6B" w:rsidRPr="00773A80">
        <w:t xml:space="preserve">riority for </w:t>
      </w:r>
      <w:r w:rsidR="00F2466C" w:rsidRPr="00773A80">
        <w:t xml:space="preserve">initial </w:t>
      </w:r>
      <w:r w:rsidR="00A30E6B" w:rsidRPr="00773A80">
        <w:t>licence distribution should be given to a targeted group of staff who are most likely to benefit from these use cases</w:t>
      </w:r>
      <w:r w:rsidR="008B54FC" w:rsidRPr="00773A80">
        <w:t xml:space="preserve">. </w:t>
      </w:r>
    </w:p>
    <w:p w14:paraId="5B405F22" w14:textId="77777777" w:rsidR="004015F2" w:rsidRDefault="004015F2">
      <w:pPr>
        <w:spacing w:before="0" w:after="160" w:line="259" w:lineRule="auto"/>
      </w:pPr>
      <w:r>
        <w:br w:type="page"/>
      </w:r>
    </w:p>
    <w:p w14:paraId="21CC3783" w14:textId="331C2EE9" w:rsidR="007333D7" w:rsidRPr="00773A80" w:rsidRDefault="008B54FC" w:rsidP="00AD37C6">
      <w:pPr>
        <w:pStyle w:val="ListParagraph"/>
        <w:tabs>
          <w:tab w:val="left" w:pos="709"/>
        </w:tabs>
        <w:contextualSpacing w:val="0"/>
      </w:pPr>
      <w:r w:rsidRPr="00773A80">
        <w:lastRenderedPageBreak/>
        <w:t xml:space="preserve">Further, communications on the use cases should be specific about what the product </w:t>
      </w:r>
      <w:r w:rsidR="00017FEE" w:rsidRPr="00773A80">
        <w:t>will provide to participants to avoid artificially high expectations. This will support participants to self</w:t>
      </w:r>
      <w:r w:rsidR="004015F2">
        <w:noBreakHyphen/>
      </w:r>
      <w:r w:rsidR="00017FEE" w:rsidRPr="00773A80">
        <w:t xml:space="preserve">nominate to receive generative AI products based on the potential for benefits to their work. It will also partially act to prevent disengagement if the product does not immediately meet expectations, supporting users to navigate initial stages of the product rollout towards maturity of implementation within Treasury. </w:t>
      </w:r>
      <w:r w:rsidR="00541693" w:rsidRPr="00773A80">
        <w:t>Generative AI products could also be provided to those with an accessibility or inclusion use case as a priority</w:t>
      </w:r>
      <w:r w:rsidR="00F90522">
        <w:t>. This is because</w:t>
      </w:r>
      <w:r w:rsidR="00773A80" w:rsidRPr="00773A80">
        <w:t xml:space="preserve"> Copilot has been an important contributing factor in supporting staff with different types of access and inclusion barriers to undertake their work. </w:t>
      </w:r>
    </w:p>
    <w:p w14:paraId="6C4A3F11" w14:textId="4A47423C" w:rsidR="006C7EDA" w:rsidRPr="008366A8" w:rsidRDefault="006C7EDA" w:rsidP="006D22BB">
      <w:pPr>
        <w:pStyle w:val="ListParagraph"/>
        <w:numPr>
          <w:ilvl w:val="0"/>
          <w:numId w:val="15"/>
        </w:numPr>
        <w:tabs>
          <w:tab w:val="left" w:pos="709"/>
        </w:tabs>
        <w:ind w:hanging="436"/>
        <w:contextualSpacing w:val="0"/>
        <w:rPr>
          <w:b/>
        </w:rPr>
      </w:pPr>
      <w:r w:rsidRPr="0044172D">
        <w:rPr>
          <w:rStyle w:val="Strong"/>
        </w:rPr>
        <w:t>Any future rollout of new generative AI products should be based on a phased approach.</w:t>
      </w:r>
      <w:r w:rsidRPr="008366A8">
        <w:t xml:space="preserve"> Future rollouts of any </w:t>
      </w:r>
      <w:r>
        <w:t>generative AI</w:t>
      </w:r>
      <w:r w:rsidRPr="008366A8">
        <w:t xml:space="preserve"> products should start with a small group of staff</w:t>
      </w:r>
      <w:r>
        <w:t xml:space="preserve"> for who Copilot is most likely to be valuable</w:t>
      </w:r>
      <w:r w:rsidR="006442B8">
        <w:t>. The rollout should then</w:t>
      </w:r>
      <w:r w:rsidRPr="008366A8">
        <w:t xml:space="preserve"> work to reach more staff </w:t>
      </w:r>
      <w:r>
        <w:t xml:space="preserve">over time, </w:t>
      </w:r>
      <w:r w:rsidRPr="008366A8">
        <w:t xml:space="preserve">until </w:t>
      </w:r>
      <w:r w:rsidR="004D1012">
        <w:t>the product itself and users</w:t>
      </w:r>
      <w:r w:rsidR="004015F2">
        <w:t>’</w:t>
      </w:r>
      <w:r w:rsidR="004D1012">
        <w:t xml:space="preserve"> interactions with the product mature. </w:t>
      </w:r>
      <w:r w:rsidRPr="008366A8">
        <w:t xml:space="preserve">This will </w:t>
      </w:r>
      <w:r w:rsidR="00EF6FA6">
        <w:t>require considered</w:t>
      </w:r>
      <w:r w:rsidRPr="008366A8">
        <w:t xml:space="preserve"> investment</w:t>
      </w:r>
      <w:r>
        <w:t xml:space="preserve"> and a sustained effort to ensure Treasury is enhancing its generative AI capability in line with developments in the technology</w:t>
      </w:r>
      <w:r w:rsidRPr="008366A8">
        <w:t>.</w:t>
      </w:r>
    </w:p>
    <w:p w14:paraId="6EDB0463" w14:textId="78A88525" w:rsidR="00C475E1" w:rsidRPr="001639E9" w:rsidRDefault="006C7EDA" w:rsidP="006D22BB">
      <w:pPr>
        <w:pStyle w:val="ListParagraph"/>
        <w:numPr>
          <w:ilvl w:val="0"/>
          <w:numId w:val="15"/>
        </w:numPr>
        <w:tabs>
          <w:tab w:val="left" w:pos="709"/>
        </w:tabs>
        <w:ind w:hanging="436"/>
        <w:contextualSpacing w:val="0"/>
        <w:rPr>
          <w:b/>
        </w:rPr>
      </w:pPr>
      <w:r w:rsidRPr="0044172D">
        <w:rPr>
          <w:rStyle w:val="Strong"/>
        </w:rPr>
        <w:t>Any future rollout of generative AI products should include an assessment of the appropriate level of investment in education and training.</w:t>
      </w:r>
      <w:r w:rsidRPr="00502917">
        <w:t xml:space="preserve"> </w:t>
      </w:r>
      <w:r w:rsidRPr="00C679BA">
        <w:t xml:space="preserve">Providing </w:t>
      </w:r>
      <w:r>
        <w:t>formal</w:t>
      </w:r>
      <w:r w:rsidRPr="00C679BA">
        <w:t xml:space="preserve"> resources</w:t>
      </w:r>
      <w:r>
        <w:t xml:space="preserve"> </w:t>
      </w:r>
      <w:r w:rsidR="009E579C">
        <w:t>and supports</w:t>
      </w:r>
      <w:r>
        <w:t xml:space="preserve"> to</w:t>
      </w:r>
      <w:r w:rsidRPr="00C679BA">
        <w:t xml:space="preserve"> educat</w:t>
      </w:r>
      <w:r>
        <w:t>e</w:t>
      </w:r>
      <w:r w:rsidRPr="00C679BA">
        <w:t xml:space="preserve"> and train staff </w:t>
      </w:r>
      <w:r w:rsidRPr="00D17D46">
        <w:t xml:space="preserve">will </w:t>
      </w:r>
      <w:r w:rsidR="00BC284E">
        <w:t>facilitate</w:t>
      </w:r>
      <w:r w:rsidRPr="00D17D46">
        <w:t xml:space="preserve"> use </w:t>
      </w:r>
      <w:r w:rsidR="00BC284E">
        <w:t>of</w:t>
      </w:r>
      <w:r w:rsidRPr="00D17D46">
        <w:t xml:space="preserve"> </w:t>
      </w:r>
      <w:r>
        <w:t>generative AI</w:t>
      </w:r>
      <w:r w:rsidRPr="00D17D46">
        <w:t xml:space="preserve"> in </w:t>
      </w:r>
      <w:r w:rsidR="00BC284E">
        <w:t>staff</w:t>
      </w:r>
      <w:r w:rsidRPr="00D17D46">
        <w:t xml:space="preserve"> </w:t>
      </w:r>
      <w:r w:rsidR="006839E2" w:rsidRPr="00D17D46">
        <w:t>work</w:t>
      </w:r>
      <w:r w:rsidR="006839E2">
        <w:t xml:space="preserve"> and</w:t>
      </w:r>
      <w:r w:rsidRPr="00D17D46">
        <w:t xml:space="preserve"> make the most of the products. </w:t>
      </w:r>
      <w:r>
        <w:t>Relying predomina</w:t>
      </w:r>
      <w:r w:rsidR="006839E2">
        <w:t>n</w:t>
      </w:r>
      <w:r>
        <w:t>tly on online Microsoft Teams forums and self</w:t>
      </w:r>
      <w:r w:rsidR="004015F2">
        <w:noBreakHyphen/>
      </w:r>
      <w:r>
        <w:t xml:space="preserve">nominated Champions did not provide the technical support participants needed. </w:t>
      </w:r>
    </w:p>
    <w:p w14:paraId="77626735" w14:textId="0CC7FA53" w:rsidR="006C7EDA" w:rsidRPr="00815E19" w:rsidRDefault="00EC4CEE" w:rsidP="001639E9">
      <w:pPr>
        <w:pStyle w:val="ListParagraph"/>
        <w:tabs>
          <w:tab w:val="left" w:pos="709"/>
        </w:tabs>
        <w:contextualSpacing w:val="0"/>
        <w:rPr>
          <w:b/>
        </w:rPr>
      </w:pPr>
      <w:r>
        <w:t xml:space="preserve">Given the emerging nature of generative AI, training and engagement should be continued over time through more dynamic capability building mechanisms including buddies and communities of practice, </w:t>
      </w:r>
      <w:r w:rsidR="00083044">
        <w:t>in addition to structured</w:t>
      </w:r>
      <w:r>
        <w:t xml:space="preserve"> training. </w:t>
      </w:r>
      <w:r w:rsidR="006C7EDA">
        <w:t>Any implementation of future generative AI products should include a training plan that accounts for the cost of training as well as the associated time commitment expected from participants (both to participate in training and to experiment with the technology).</w:t>
      </w:r>
    </w:p>
    <w:p w14:paraId="27020B35" w14:textId="1672871E" w:rsidR="00815E19" w:rsidRPr="00045FC6" w:rsidRDefault="00815E19" w:rsidP="006D22BB">
      <w:pPr>
        <w:pStyle w:val="ListParagraph"/>
        <w:numPr>
          <w:ilvl w:val="0"/>
          <w:numId w:val="15"/>
        </w:numPr>
        <w:tabs>
          <w:tab w:val="left" w:pos="709"/>
        </w:tabs>
        <w:ind w:hanging="436"/>
        <w:contextualSpacing w:val="0"/>
      </w:pPr>
      <w:r w:rsidRPr="0044172D">
        <w:rPr>
          <w:rStyle w:val="Strong"/>
        </w:rPr>
        <w:t>In any future rollout of generative AI products, develop guidelines to support the transparent use of generative AI.</w:t>
      </w:r>
      <w:r w:rsidRPr="003B7FFE">
        <w:rPr>
          <w:b/>
          <w:bCs/>
        </w:rPr>
        <w:t xml:space="preserve"> </w:t>
      </w:r>
      <w:r>
        <w:t xml:space="preserve">Guidelines that set expectations </w:t>
      </w:r>
      <w:r w:rsidR="00DF73CB">
        <w:t>about</w:t>
      </w:r>
      <w:r>
        <w:t xml:space="preserve"> the use and </w:t>
      </w:r>
      <w:r w:rsidRPr="00045FC6">
        <w:t xml:space="preserve">disclosure of </w:t>
      </w:r>
      <w:r>
        <w:t xml:space="preserve">generative AI would address a key concern among </w:t>
      </w:r>
      <w:r w:rsidR="009A61D7">
        <w:t>staff and</w:t>
      </w:r>
      <w:r>
        <w:t xml:space="preserve"> reduce the risk of a loss of trust among senior executives, ministers, other stakeholders or the public. </w:t>
      </w:r>
      <w:r w:rsidRPr="00E82C0F">
        <w:t>These guidelines should continue to emphasise the importance of owning the outputs from generative AI</w:t>
      </w:r>
      <w:r w:rsidR="00A87C8F">
        <w:t>: t</w:t>
      </w:r>
      <w:r>
        <w:t xml:space="preserve">hat is, it is crucial that staff can explain and own any output they use generative AI to create, and so they should critically review all outputs </w:t>
      </w:r>
      <w:r w:rsidR="00A87C8F">
        <w:t>with</w:t>
      </w:r>
      <w:r>
        <w:t xml:space="preserve"> this lens. Future guidelines should be developed in consultation with relevant parties and consistent with legislative </w:t>
      </w:r>
      <w:r w:rsidR="00A44ED1">
        <w:t xml:space="preserve">and other APS </w:t>
      </w:r>
      <w:r>
        <w:t>requirements, and communicated to all staff, managers and executives.</w:t>
      </w:r>
    </w:p>
    <w:p w14:paraId="7A8C842C" w14:textId="3B6156F5" w:rsidR="008F2DA9" w:rsidRDefault="003231A2" w:rsidP="006D22BB">
      <w:pPr>
        <w:pStyle w:val="ListParagraph"/>
        <w:numPr>
          <w:ilvl w:val="0"/>
          <w:numId w:val="15"/>
        </w:numPr>
        <w:tabs>
          <w:tab w:val="left" w:pos="709"/>
        </w:tabs>
        <w:ind w:hanging="436"/>
        <w:contextualSpacing w:val="0"/>
      </w:pPr>
      <w:r w:rsidRPr="0044172D">
        <w:rPr>
          <w:rStyle w:val="Strong"/>
        </w:rPr>
        <w:t>The implementation and impact of new generative AI products takes time and should be monitored over the long</w:t>
      </w:r>
      <w:r w:rsidR="00925BD9" w:rsidRPr="0044172D">
        <w:rPr>
          <w:rStyle w:val="Strong"/>
        </w:rPr>
        <w:t>er</w:t>
      </w:r>
      <w:r w:rsidR="004015F2">
        <w:rPr>
          <w:rStyle w:val="Strong"/>
        </w:rPr>
        <w:noBreakHyphen/>
      </w:r>
      <w:r w:rsidRPr="0044172D">
        <w:rPr>
          <w:rStyle w:val="Strong"/>
        </w:rPr>
        <w:t>term to determine potential impacts on quality and timeliness of work.</w:t>
      </w:r>
      <w:r w:rsidRPr="00871B84">
        <w:t xml:space="preserve"> </w:t>
      </w:r>
      <w:r>
        <w:t>This could be undertaken via regular reviews of work outputs within units and should include both subjective self</w:t>
      </w:r>
      <w:r w:rsidR="004015F2">
        <w:noBreakHyphen/>
      </w:r>
      <w:r>
        <w:t xml:space="preserve">reported data including case studies, and objective reports via managers or other senior executives. The benefits of generative AI could also be captured via reporting such as document readability scores, or other </w:t>
      </w:r>
      <w:r w:rsidR="00C13953">
        <w:t xml:space="preserve">appropriate </w:t>
      </w:r>
      <w:r>
        <w:t>quantitative metrics (</w:t>
      </w:r>
      <w:r w:rsidR="00DD7192">
        <w:t>however, note that</w:t>
      </w:r>
      <w:r w:rsidR="00C13953">
        <w:t xml:space="preserve"> the</w:t>
      </w:r>
      <w:r>
        <w:t xml:space="preserve"> </w:t>
      </w:r>
      <w:r w:rsidR="004015F2">
        <w:t>‘</w:t>
      </w:r>
      <w:r>
        <w:t>productivity</w:t>
      </w:r>
      <w:r w:rsidR="004015F2">
        <w:t>’</w:t>
      </w:r>
      <w:r>
        <w:t xml:space="preserve"> scores generated by Microsoft on individual users</w:t>
      </w:r>
      <w:r w:rsidR="00C13953">
        <w:t xml:space="preserve"> do not provide relevant information in the Treasury context</w:t>
      </w:r>
      <w:r>
        <w:t>).</w:t>
      </w:r>
    </w:p>
    <w:p w14:paraId="12636D57" w14:textId="77777777" w:rsidR="004015F2" w:rsidRDefault="004015F2">
      <w:pPr>
        <w:spacing w:before="0" w:after="160" w:line="259" w:lineRule="auto"/>
      </w:pPr>
      <w:r>
        <w:br w:type="page"/>
      </w:r>
    </w:p>
    <w:p w14:paraId="7C178BA4" w14:textId="6583F539" w:rsidR="003231A2" w:rsidRPr="00871B84" w:rsidRDefault="003231A2" w:rsidP="00382CA0">
      <w:pPr>
        <w:pStyle w:val="ListParagraph"/>
        <w:tabs>
          <w:tab w:val="left" w:pos="709"/>
        </w:tabs>
        <w:contextualSpacing w:val="0"/>
      </w:pPr>
      <w:r>
        <w:lastRenderedPageBreak/>
        <w:t xml:space="preserve">Once the implementation of the product has reached maturity, the impact of generative AI products could also be tested in an experimental setting, leveraging the design of similar trials being conducted in other contexts. This would contribute to the nascent evidence base of the benefits of generative AI in the workplace, while providing further evidence on the impact and appropriateness of generative AI within Treasury. </w:t>
      </w:r>
    </w:p>
    <w:p w14:paraId="652B0393" w14:textId="7995B0D3" w:rsidR="00C475E1" w:rsidRDefault="003231A2" w:rsidP="006D22BB">
      <w:pPr>
        <w:pStyle w:val="ListParagraph"/>
        <w:numPr>
          <w:ilvl w:val="0"/>
          <w:numId w:val="15"/>
        </w:numPr>
        <w:tabs>
          <w:tab w:val="left" w:pos="709"/>
        </w:tabs>
        <w:ind w:hanging="436"/>
        <w:contextualSpacing w:val="0"/>
      </w:pPr>
      <w:r w:rsidRPr="0044172D">
        <w:rPr>
          <w:rStyle w:val="Strong"/>
        </w:rPr>
        <w:t>Staff outcomes, including staff wellbeing, job satisfaction, and workload</w:t>
      </w:r>
      <w:r w:rsidR="004015F2">
        <w:rPr>
          <w:rStyle w:val="Strong"/>
        </w:rPr>
        <w:noBreakHyphen/>
      </w:r>
      <w:r w:rsidRPr="0044172D">
        <w:rPr>
          <w:rStyle w:val="Strong"/>
        </w:rPr>
        <w:t>related stress should be considered as an important secondary outcome of any generative AI product implementation.</w:t>
      </w:r>
      <w:r w:rsidRPr="00F35919">
        <w:t xml:space="preserve"> </w:t>
      </w:r>
      <w:r>
        <w:t>While enhancements in staff satisfaction, wellbeing and experiences of stress may not be the primary aim of productivity</w:t>
      </w:r>
      <w:r w:rsidR="004015F2">
        <w:noBreakHyphen/>
      </w:r>
      <w:r>
        <w:t>enhancing platforms, they are nonetheless an important secondary benefit. This is because staff satisfaction is commonly accepted as a critical predictor of high</w:t>
      </w:r>
      <w:r w:rsidR="004015F2">
        <w:noBreakHyphen/>
      </w:r>
      <w:r>
        <w:t xml:space="preserve">quality work outputs and retention, with retention itself also a positive outcome for Treasury. </w:t>
      </w:r>
      <w:r w:rsidR="00671F3D">
        <w:t>So</w:t>
      </w:r>
      <w:r>
        <w:t xml:space="preserve">, while any future implementation of generative AI products should consider work outcomes as primary, these should not be the sole area of consideration for monitoring and evaluation. </w:t>
      </w:r>
    </w:p>
    <w:p w14:paraId="1234062D" w14:textId="60D5D5C1" w:rsidR="003231A2" w:rsidRDefault="003231A2" w:rsidP="00CE2F1D">
      <w:pPr>
        <w:pStyle w:val="ListParagraph"/>
        <w:tabs>
          <w:tab w:val="left" w:pos="709"/>
        </w:tabs>
        <w:contextualSpacing w:val="0"/>
      </w:pPr>
      <w:r>
        <w:t>A focus on staff</w:t>
      </w:r>
      <w:r w:rsidR="004015F2">
        <w:noBreakHyphen/>
      </w:r>
      <w:r>
        <w:t>related outcomes as well as unintended benefits should continue throughout the implementation</w:t>
      </w:r>
      <w:r w:rsidR="00692464">
        <w:t xml:space="preserve">, but this </w:t>
      </w:r>
      <w:r w:rsidR="005F1B7E">
        <w:t xml:space="preserve">should be done in a </w:t>
      </w:r>
      <w:r w:rsidR="00FB3D95">
        <w:t>way that balances the need for good monitoring with the burden of data collection</w:t>
      </w:r>
      <w:r w:rsidR="005F1B7E">
        <w:t xml:space="preserve">. </w:t>
      </w:r>
    </w:p>
    <w:p w14:paraId="19DB882B" w14:textId="716964A7" w:rsidR="00C475E1" w:rsidRDefault="007B7C4F" w:rsidP="006D22BB">
      <w:pPr>
        <w:pStyle w:val="ListParagraph"/>
        <w:numPr>
          <w:ilvl w:val="0"/>
          <w:numId w:val="15"/>
        </w:numPr>
        <w:tabs>
          <w:tab w:val="left" w:pos="709"/>
        </w:tabs>
        <w:ind w:hanging="436"/>
        <w:contextualSpacing w:val="0"/>
      </w:pPr>
      <w:r w:rsidRPr="0044172D">
        <w:rPr>
          <w:rStyle w:val="Strong"/>
        </w:rPr>
        <w:t>Conduct periodic assessments of whether</w:t>
      </w:r>
      <w:r w:rsidRPr="0044172D" w:rsidDel="005D59FD">
        <w:rPr>
          <w:rStyle w:val="Strong"/>
        </w:rPr>
        <w:t xml:space="preserve"> </w:t>
      </w:r>
      <w:r w:rsidR="005D59FD" w:rsidRPr="0044172D">
        <w:rPr>
          <w:rStyle w:val="Strong"/>
        </w:rPr>
        <w:t>emerging</w:t>
      </w:r>
      <w:r w:rsidRPr="0044172D">
        <w:rPr>
          <w:rStyle w:val="Strong"/>
        </w:rPr>
        <w:t xml:space="preserve"> generative AI products may be better suited to Treasury</w:t>
      </w:r>
      <w:r w:rsidR="004015F2">
        <w:rPr>
          <w:rStyle w:val="Strong"/>
        </w:rPr>
        <w:t>’</w:t>
      </w:r>
      <w:r w:rsidRPr="0044172D">
        <w:rPr>
          <w:rStyle w:val="Strong"/>
        </w:rPr>
        <w:t>s security requirements and existing IT infrastructure.</w:t>
      </w:r>
      <w:r>
        <w:t xml:space="preserve"> </w:t>
      </w:r>
      <w:r w:rsidRPr="00045FC6">
        <w:t xml:space="preserve">While security of protected government data and advice is of upmost importance, ideally the core functions of a generative AI product </w:t>
      </w:r>
      <w:r w:rsidRPr="00815E19">
        <w:t xml:space="preserve">should </w:t>
      </w:r>
      <w:r w:rsidR="006B7822">
        <w:t>work</w:t>
      </w:r>
      <w:r w:rsidR="006B7822" w:rsidRPr="00815E19">
        <w:t xml:space="preserve"> </w:t>
      </w:r>
      <w:r w:rsidRPr="00815E19">
        <w:t>alongside security requirements. It is not clear whether products are likely to evolve over time to meet Treasury</w:t>
      </w:r>
      <w:r w:rsidR="004015F2">
        <w:t>’</w:t>
      </w:r>
      <w:r w:rsidRPr="00815E19">
        <w:t xml:space="preserve">s strict security needs, or whether Copilot itself will continue to evolve to incorporate external information into its outputs without feeding the algorithm with internal Treasury data. </w:t>
      </w:r>
    </w:p>
    <w:p w14:paraId="380EA935" w14:textId="105112F9" w:rsidR="007B7C4F" w:rsidRDefault="007B7C4F" w:rsidP="00152CD5">
      <w:pPr>
        <w:pStyle w:val="ListParagraph"/>
        <w:tabs>
          <w:tab w:val="left" w:pos="709"/>
        </w:tabs>
        <w:contextualSpacing w:val="0"/>
      </w:pPr>
      <w:r w:rsidRPr="00815E19">
        <w:t>Future research into whether open</w:t>
      </w:r>
      <w:r w:rsidR="004015F2">
        <w:noBreakHyphen/>
      </w:r>
      <w:r w:rsidRPr="00815E19">
        <w:t>source generative AI products are fit for purpose (</w:t>
      </w:r>
      <w:r w:rsidR="00E96FDE">
        <w:t>that is</w:t>
      </w:r>
      <w:r w:rsidRPr="00815E19">
        <w:t>, how they comply with Treasury security requirements) may provide additional avenues to integrate other generative AI products into Treasury</w:t>
      </w:r>
      <w:r w:rsidR="004015F2">
        <w:t>’</w:t>
      </w:r>
      <w:r w:rsidRPr="00815E19">
        <w:t>s work processes.</w:t>
      </w:r>
    </w:p>
    <w:p w14:paraId="22F0A151" w14:textId="7A312116" w:rsidR="006D2FBC" w:rsidRDefault="006D2FBC" w:rsidP="00292ACE">
      <w:pPr>
        <w:sectPr w:rsidR="006D2FBC" w:rsidSect="009D2028">
          <w:headerReference w:type="default" r:id="rId52"/>
          <w:footerReference w:type="default" r:id="rId53"/>
          <w:pgSz w:w="11906" w:h="16838" w:code="9"/>
          <w:pgMar w:top="1843" w:right="1418" w:bottom="1418" w:left="1418" w:header="709" w:footer="709" w:gutter="0"/>
          <w:cols w:space="708"/>
          <w:docGrid w:linePitch="360"/>
        </w:sectPr>
      </w:pPr>
    </w:p>
    <w:p w14:paraId="71EDA511" w14:textId="2E564097" w:rsidR="00BD36E3" w:rsidRDefault="00BD36E3" w:rsidP="00BC058C">
      <w:pPr>
        <w:pStyle w:val="Heading1"/>
        <w:spacing w:before="0"/>
      </w:pPr>
      <w:bookmarkStart w:id="59" w:name="_Ref187140691"/>
      <w:bookmarkStart w:id="60" w:name="_Ref187140704"/>
      <w:bookmarkStart w:id="61" w:name="_Ref187140716"/>
      <w:bookmarkStart w:id="62" w:name="_Ref187140727"/>
      <w:bookmarkStart w:id="63" w:name="_Toc188966200"/>
      <w:r>
        <w:lastRenderedPageBreak/>
        <w:t xml:space="preserve">Appendix A: Copilot </w:t>
      </w:r>
      <w:r w:rsidR="006D2FBC">
        <w:t>T</w:t>
      </w:r>
      <w:r>
        <w:t>rial Program Logic</w:t>
      </w:r>
      <w:bookmarkEnd w:id="59"/>
      <w:bookmarkEnd w:id="60"/>
      <w:bookmarkEnd w:id="61"/>
      <w:bookmarkEnd w:id="62"/>
      <w:bookmarkEnd w:id="63"/>
    </w:p>
    <w:p w14:paraId="34C2E0DE" w14:textId="133A3A85" w:rsidR="006D2FBC" w:rsidRPr="007D21ED" w:rsidRDefault="006D2FBC" w:rsidP="006D2FBC">
      <w:r>
        <w:t>This program logic was co</w:t>
      </w:r>
      <w:r w:rsidR="004015F2">
        <w:noBreakHyphen/>
      </w:r>
      <w:r>
        <w:t>developed with ACE, the Copilot trial Project team, and Working Group.</w:t>
      </w:r>
    </w:p>
    <w:p w14:paraId="5B05EC43" w14:textId="66A91F8A" w:rsidR="006D2FBC" w:rsidRPr="0044172D" w:rsidRDefault="006D2FBC" w:rsidP="0044172D">
      <w:pPr>
        <w:pStyle w:val="TableMainHeading"/>
      </w:pPr>
      <w:r w:rsidRPr="0044172D">
        <w:t>Copilot Program logic</w:t>
      </w:r>
    </w:p>
    <w:tbl>
      <w:tblPr>
        <w:tblW w:w="5000" w:type="pct"/>
        <w:tblLook w:val="01E0" w:firstRow="1" w:lastRow="1" w:firstColumn="1" w:lastColumn="1" w:noHBand="0" w:noVBand="0"/>
      </w:tblPr>
      <w:tblGrid>
        <w:gridCol w:w="2263"/>
        <w:gridCol w:w="2263"/>
        <w:gridCol w:w="2263"/>
        <w:gridCol w:w="2263"/>
        <w:gridCol w:w="2263"/>
        <w:gridCol w:w="2263"/>
      </w:tblGrid>
      <w:tr w:rsidR="006D22BB" w14:paraId="7001C5F1" w14:textId="4D362D05" w:rsidTr="006D22BB">
        <w:trPr>
          <w:trHeight w:val="519"/>
        </w:trPr>
        <w:tc>
          <w:tcPr>
            <w:tcW w:w="2263" w:type="dxa"/>
            <w:shd w:val="clear" w:color="auto" w:fill="D9D9D9" w:themeFill="background1" w:themeFillShade="D9"/>
          </w:tcPr>
          <w:p w14:paraId="5DB1D5F6" w14:textId="1904D70D" w:rsidR="006D22BB" w:rsidRPr="00B867FB" w:rsidRDefault="006D22BB" w:rsidP="00B867FB">
            <w:pPr>
              <w:pStyle w:val="ColumnHeadingLeft"/>
            </w:pPr>
            <w:r>
              <w:t>Inputs</w:t>
            </w:r>
          </w:p>
        </w:tc>
        <w:tc>
          <w:tcPr>
            <w:tcW w:w="2263" w:type="dxa"/>
            <w:shd w:val="clear" w:color="auto" w:fill="D9D9D9" w:themeFill="background1" w:themeFillShade="D9"/>
          </w:tcPr>
          <w:p w14:paraId="0A6A15BD" w14:textId="56E043AB" w:rsidR="006D22BB" w:rsidRPr="00B867FB" w:rsidRDefault="006D22BB" w:rsidP="009021E7">
            <w:pPr>
              <w:pStyle w:val="ColumnHeadingLeft"/>
            </w:pPr>
            <w:r>
              <w:t>Activities</w:t>
            </w:r>
          </w:p>
        </w:tc>
        <w:tc>
          <w:tcPr>
            <w:tcW w:w="2263" w:type="dxa"/>
            <w:shd w:val="clear" w:color="auto" w:fill="D9D9D9" w:themeFill="background1" w:themeFillShade="D9"/>
          </w:tcPr>
          <w:p w14:paraId="22D09F32" w14:textId="397900F9" w:rsidR="006D22BB" w:rsidRPr="00B867FB" w:rsidRDefault="006D22BB" w:rsidP="009021E7">
            <w:pPr>
              <w:pStyle w:val="ColumnHeadingLeft"/>
            </w:pPr>
            <w:r>
              <w:t>Outputs</w:t>
            </w:r>
          </w:p>
        </w:tc>
        <w:tc>
          <w:tcPr>
            <w:tcW w:w="2263" w:type="dxa"/>
            <w:shd w:val="clear" w:color="auto" w:fill="D9D9D9" w:themeFill="background1" w:themeFillShade="D9"/>
          </w:tcPr>
          <w:p w14:paraId="38780919" w14:textId="1D03A1AB" w:rsidR="006D22BB" w:rsidRPr="00B867FB" w:rsidRDefault="006D22BB" w:rsidP="009021E7">
            <w:pPr>
              <w:pStyle w:val="ColumnHeadingLeft"/>
            </w:pPr>
            <w:r>
              <w:t>Short term outcomes</w:t>
            </w:r>
          </w:p>
        </w:tc>
        <w:tc>
          <w:tcPr>
            <w:tcW w:w="2263" w:type="dxa"/>
            <w:shd w:val="clear" w:color="auto" w:fill="D9D9D9" w:themeFill="background1" w:themeFillShade="D9"/>
          </w:tcPr>
          <w:p w14:paraId="45E578A8" w14:textId="31AD089A" w:rsidR="006D22BB" w:rsidRDefault="006D22BB" w:rsidP="009021E7">
            <w:pPr>
              <w:pStyle w:val="ColumnHeadingLeft"/>
            </w:pPr>
            <w:r>
              <w:t>Medium term outcomes</w:t>
            </w:r>
          </w:p>
        </w:tc>
        <w:tc>
          <w:tcPr>
            <w:tcW w:w="2263" w:type="dxa"/>
            <w:shd w:val="clear" w:color="auto" w:fill="D9D9D9" w:themeFill="background1" w:themeFillShade="D9"/>
          </w:tcPr>
          <w:p w14:paraId="3269E791" w14:textId="416A46EF" w:rsidR="006D22BB" w:rsidRDefault="006D22BB" w:rsidP="009021E7">
            <w:pPr>
              <w:pStyle w:val="ColumnHeadingLeft"/>
            </w:pPr>
            <w:r>
              <w:t>Long term outcomes</w:t>
            </w:r>
          </w:p>
        </w:tc>
      </w:tr>
      <w:tr w:rsidR="006D22BB" w14:paraId="37427693" w14:textId="23E57BD8" w:rsidTr="006D22BB">
        <w:trPr>
          <w:trHeight w:val="519"/>
        </w:trPr>
        <w:tc>
          <w:tcPr>
            <w:tcW w:w="2263" w:type="dxa"/>
          </w:tcPr>
          <w:p w14:paraId="78BBDAD7" w14:textId="77777777" w:rsidR="006D22BB" w:rsidRPr="00292ACE" w:rsidRDefault="006D22BB" w:rsidP="006D22BB">
            <w:pPr>
              <w:pStyle w:val="Tabletextbullet"/>
            </w:pPr>
            <w:r w:rsidRPr="00292ACE">
              <w:t>$$ Funding</w:t>
            </w:r>
          </w:p>
          <w:p w14:paraId="59C76284" w14:textId="77777777" w:rsidR="006D22BB" w:rsidRPr="00292ACE" w:rsidRDefault="006D22BB" w:rsidP="006D22BB">
            <w:pPr>
              <w:pStyle w:val="Tabletextbullet"/>
            </w:pPr>
            <w:r w:rsidRPr="00292ACE">
              <w:t xml:space="preserve">235 Licenses </w:t>
            </w:r>
          </w:p>
          <w:p w14:paraId="511B37E5" w14:textId="77777777" w:rsidR="006D22BB" w:rsidRPr="00292ACE" w:rsidRDefault="006D22BB" w:rsidP="006D22BB">
            <w:pPr>
              <w:pStyle w:val="Tabletextbullet"/>
            </w:pPr>
            <w:r w:rsidRPr="00292ACE">
              <w:t>AI Working group</w:t>
            </w:r>
          </w:p>
          <w:p w14:paraId="1C3C3325" w14:textId="77777777" w:rsidR="006D22BB" w:rsidRPr="00292ACE" w:rsidRDefault="006D22BB" w:rsidP="006D22BB">
            <w:pPr>
              <w:pStyle w:val="Tabletextbullet"/>
            </w:pPr>
            <w:r w:rsidRPr="00292ACE">
              <w:t>Community of practice</w:t>
            </w:r>
          </w:p>
          <w:p w14:paraId="0F13A1CB" w14:textId="4C82DBF2" w:rsidR="006D22BB" w:rsidRDefault="006D22BB" w:rsidP="006D22BB">
            <w:pPr>
              <w:pStyle w:val="Tabletextbullet"/>
            </w:pPr>
            <w:r w:rsidRPr="00292ACE">
              <w:t>AI Steering Committee</w:t>
            </w:r>
          </w:p>
        </w:tc>
        <w:tc>
          <w:tcPr>
            <w:tcW w:w="2263" w:type="dxa"/>
          </w:tcPr>
          <w:p w14:paraId="16025E15" w14:textId="77777777" w:rsidR="006D22BB" w:rsidRPr="00292ACE" w:rsidRDefault="006D22BB" w:rsidP="006D22BB">
            <w:pPr>
              <w:pStyle w:val="Tabletextbullet"/>
            </w:pPr>
            <w:r w:rsidRPr="00292ACE">
              <w:t>Onboarding of participants (n=204)</w:t>
            </w:r>
          </w:p>
          <w:p w14:paraId="73E00266" w14:textId="77777777" w:rsidR="006D22BB" w:rsidRPr="00292ACE" w:rsidRDefault="006D22BB" w:rsidP="006D22BB">
            <w:pPr>
              <w:pStyle w:val="Tabletextbullet"/>
            </w:pPr>
            <w:r w:rsidRPr="00292ACE">
              <w:t>Participants undertake mandatory training module</w:t>
            </w:r>
          </w:p>
          <w:p w14:paraId="73C8FACA" w14:textId="77777777" w:rsidR="006D22BB" w:rsidRPr="00292ACE" w:rsidRDefault="006D22BB" w:rsidP="006D22BB">
            <w:pPr>
              <w:pStyle w:val="Tabletextbullet"/>
            </w:pPr>
            <w:r w:rsidRPr="00292ACE">
              <w:t>Deliver education and CoP sessions for each phased rollout</w:t>
            </w:r>
          </w:p>
          <w:p w14:paraId="0049FB6B" w14:textId="77777777" w:rsidR="006D22BB" w:rsidRPr="00292ACE" w:rsidRDefault="006D22BB" w:rsidP="006D22BB">
            <w:pPr>
              <w:pStyle w:val="Tabletextbullet"/>
            </w:pPr>
            <w:r w:rsidRPr="00292ACE">
              <w:t>Managing a learning/feedback platform</w:t>
            </w:r>
          </w:p>
          <w:p w14:paraId="313ED7DE" w14:textId="77777777" w:rsidR="006D22BB" w:rsidRPr="00292ACE" w:rsidRDefault="006D22BB" w:rsidP="006D22BB">
            <w:pPr>
              <w:pStyle w:val="Tabletextbullet"/>
            </w:pPr>
            <w:r w:rsidRPr="00292ACE">
              <w:t>Onboard champions</w:t>
            </w:r>
          </w:p>
          <w:p w14:paraId="7F32AA4E" w14:textId="52EC28A1" w:rsidR="006D22BB" w:rsidRDefault="006D22BB" w:rsidP="006D22BB">
            <w:pPr>
              <w:pStyle w:val="Tabletextbullet"/>
              <w:tabs>
                <w:tab w:val="clear" w:pos="284"/>
                <w:tab w:val="left" w:pos="324"/>
              </w:tabs>
            </w:pPr>
            <w:r w:rsidRPr="00292ACE">
              <w:t>Development of an internal AI policy</w:t>
            </w:r>
          </w:p>
        </w:tc>
        <w:tc>
          <w:tcPr>
            <w:tcW w:w="2263" w:type="dxa"/>
          </w:tcPr>
          <w:p w14:paraId="0E175939" w14:textId="77777777" w:rsidR="006D22BB" w:rsidRPr="00292ACE" w:rsidRDefault="006D22BB" w:rsidP="006D22BB">
            <w:pPr>
              <w:pStyle w:val="Tabletextbullet"/>
            </w:pPr>
            <w:r w:rsidRPr="00292ACE">
              <w:t>Participants onboarded</w:t>
            </w:r>
          </w:p>
          <w:p w14:paraId="30C68DCA" w14:textId="77777777" w:rsidR="006D22BB" w:rsidRPr="00292ACE" w:rsidRDefault="006D22BB" w:rsidP="006D22BB">
            <w:pPr>
              <w:pStyle w:val="Tabletextbullet"/>
            </w:pPr>
            <w:r w:rsidRPr="00292ACE">
              <w:t>Participants attend mandatory training module</w:t>
            </w:r>
          </w:p>
          <w:p w14:paraId="4C3A4D0F" w14:textId="77777777" w:rsidR="006D22BB" w:rsidRPr="00292ACE" w:rsidRDefault="006D22BB" w:rsidP="006D22BB">
            <w:pPr>
              <w:pStyle w:val="Tabletextbullet"/>
            </w:pPr>
            <w:r w:rsidRPr="00292ACE">
              <w:t>Education and CoP sessions delivered</w:t>
            </w:r>
          </w:p>
          <w:p w14:paraId="73AB07A5" w14:textId="77777777" w:rsidR="006D22BB" w:rsidRPr="00292ACE" w:rsidRDefault="006D22BB" w:rsidP="006D22BB">
            <w:pPr>
              <w:pStyle w:val="Tabletextbullet"/>
            </w:pPr>
            <w:r w:rsidRPr="00292ACE">
              <w:t>Participants are sharing learning/challenges to inform rollout</w:t>
            </w:r>
          </w:p>
          <w:p w14:paraId="035144EC" w14:textId="77777777" w:rsidR="006D22BB" w:rsidRPr="00292ACE" w:rsidRDefault="006D22BB" w:rsidP="006D22BB">
            <w:pPr>
              <w:pStyle w:val="Tabletextbullet"/>
            </w:pPr>
            <w:r w:rsidRPr="00292ACE">
              <w:t>Champions recruited and participants engaged</w:t>
            </w:r>
          </w:p>
          <w:p w14:paraId="55BC7011" w14:textId="5FCDCE80" w:rsidR="006D22BB" w:rsidRDefault="006D22BB" w:rsidP="006D22BB">
            <w:pPr>
              <w:pStyle w:val="Tabletextbullet"/>
            </w:pPr>
            <w:r w:rsidRPr="00292ACE">
              <w:t>AI policy developed</w:t>
            </w:r>
          </w:p>
        </w:tc>
        <w:tc>
          <w:tcPr>
            <w:tcW w:w="2263" w:type="dxa"/>
          </w:tcPr>
          <w:p w14:paraId="3A96704E" w14:textId="77777777" w:rsidR="006D22BB" w:rsidRPr="00292ACE" w:rsidRDefault="006D22BB" w:rsidP="006D22BB">
            <w:pPr>
              <w:pStyle w:val="Tabletextbullet"/>
            </w:pPr>
            <w:r w:rsidRPr="00292ACE">
              <w:t>Participants have competence to use and confidence to experiment with the Copilot tool</w:t>
            </w:r>
          </w:p>
          <w:p w14:paraId="385F31C9" w14:textId="77777777" w:rsidR="006D22BB" w:rsidRPr="00292ACE" w:rsidRDefault="006D22BB" w:rsidP="006D22BB">
            <w:pPr>
              <w:pStyle w:val="Tabletextbullet"/>
            </w:pPr>
            <w:r w:rsidRPr="00292ACE">
              <w:t>Participants are using Copilot for the identified use cases</w:t>
            </w:r>
          </w:p>
          <w:p w14:paraId="395A3760" w14:textId="77777777" w:rsidR="006D22BB" w:rsidRDefault="006D22BB" w:rsidP="006D22BB">
            <w:pPr>
              <w:pStyle w:val="Tabletextbullet"/>
            </w:pPr>
            <w:r w:rsidRPr="00292ACE">
              <w:t>Participants indicate an increase in work satisfaction using Copilot</w:t>
            </w:r>
          </w:p>
          <w:p w14:paraId="39240E39" w14:textId="05236159" w:rsidR="006D22BB" w:rsidRDefault="006D22BB" w:rsidP="006D22BB">
            <w:pPr>
              <w:pStyle w:val="Tabletextbullet"/>
            </w:pPr>
            <w:r w:rsidRPr="00292ACE">
              <w:t>Participants indicate an increase in process improvement using Copilot</w:t>
            </w:r>
          </w:p>
        </w:tc>
        <w:tc>
          <w:tcPr>
            <w:tcW w:w="2263" w:type="dxa"/>
          </w:tcPr>
          <w:p w14:paraId="68C7C01C" w14:textId="77777777" w:rsidR="006D22BB" w:rsidRPr="00292ACE" w:rsidRDefault="006D22BB" w:rsidP="006D22BB">
            <w:pPr>
              <w:pStyle w:val="Tabletextbullet"/>
            </w:pPr>
            <w:r w:rsidRPr="00292ACE">
              <w:t>Participants are using all relevant functions of the tool to benefit their work</w:t>
            </w:r>
          </w:p>
          <w:p w14:paraId="5221D9CC" w14:textId="77777777" w:rsidR="006D22BB" w:rsidRPr="00292ACE" w:rsidRDefault="006D22BB" w:rsidP="006D22BB">
            <w:pPr>
              <w:pStyle w:val="Tabletextbullet"/>
            </w:pPr>
            <w:r w:rsidRPr="00292ACE">
              <w:t>Copilot is supporting improved knowledge management</w:t>
            </w:r>
          </w:p>
          <w:p w14:paraId="2D5DC0CA" w14:textId="77777777" w:rsidR="006D22BB" w:rsidRDefault="006D22BB" w:rsidP="006D22BB">
            <w:pPr>
              <w:pStyle w:val="Tabletextbullet"/>
            </w:pPr>
            <w:r w:rsidRPr="00292ACE">
              <w:t>Participants indicate reduction in workload stress</w:t>
            </w:r>
          </w:p>
          <w:p w14:paraId="7182CD36" w14:textId="0349480D" w:rsidR="006D22BB" w:rsidRDefault="006D22BB" w:rsidP="006D22BB">
            <w:pPr>
              <w:pStyle w:val="Tabletextbullet"/>
            </w:pPr>
            <w:r w:rsidRPr="00292ACE">
              <w:t>Copilot is improving workflows and new approaches to problems</w:t>
            </w:r>
          </w:p>
        </w:tc>
        <w:tc>
          <w:tcPr>
            <w:tcW w:w="2263" w:type="dxa"/>
          </w:tcPr>
          <w:p w14:paraId="793DF591" w14:textId="77777777" w:rsidR="006D22BB" w:rsidRPr="00292ACE" w:rsidRDefault="006D22BB" w:rsidP="006D22BB">
            <w:pPr>
              <w:pStyle w:val="Tabletextbullet"/>
            </w:pPr>
            <w:r w:rsidRPr="00292ACE">
              <w:t>Copilot is contributing to increases in:</w:t>
            </w:r>
          </w:p>
          <w:p w14:paraId="5902AE8A" w14:textId="77777777" w:rsidR="006D22BB" w:rsidRPr="00292ACE" w:rsidRDefault="006D22BB" w:rsidP="006D22BB">
            <w:pPr>
              <w:pStyle w:val="Tabletextbullet"/>
            </w:pPr>
            <w:r w:rsidRPr="00292ACE">
              <w:t>Productivity</w:t>
            </w:r>
          </w:p>
          <w:p w14:paraId="56EECF81" w14:textId="77777777" w:rsidR="006D22BB" w:rsidRPr="00292ACE" w:rsidRDefault="006D22BB" w:rsidP="006D22BB">
            <w:pPr>
              <w:pStyle w:val="Tabletextbullet"/>
            </w:pPr>
            <w:r w:rsidRPr="00292ACE">
              <w:t>Access to timely, quality information (information management)</w:t>
            </w:r>
          </w:p>
          <w:p w14:paraId="229B6CDE" w14:textId="77777777" w:rsidR="006D22BB" w:rsidRPr="00292ACE" w:rsidRDefault="006D22BB" w:rsidP="006D22BB">
            <w:pPr>
              <w:pStyle w:val="Tabletextbullet"/>
            </w:pPr>
            <w:r w:rsidRPr="00292ACE">
              <w:t>Staff wellbeing (people)</w:t>
            </w:r>
          </w:p>
          <w:p w14:paraId="5744B206" w14:textId="2AB17632" w:rsidR="006D22BB" w:rsidRDefault="006D22BB" w:rsidP="006D22BB">
            <w:pPr>
              <w:pStyle w:val="Tabletextbullet"/>
            </w:pPr>
            <w:r w:rsidRPr="00292ACE">
              <w:t>Good decision</w:t>
            </w:r>
            <w:r w:rsidR="004015F2">
              <w:noBreakHyphen/>
            </w:r>
            <w:r w:rsidRPr="00292ACE">
              <w:t>making (risk management)</w:t>
            </w:r>
          </w:p>
          <w:p w14:paraId="35CCE2F6" w14:textId="2FDD48F5" w:rsidR="006D22BB" w:rsidRDefault="006D22BB" w:rsidP="006D22BB">
            <w:pPr>
              <w:pStyle w:val="Tabletextbullet"/>
            </w:pPr>
            <w:r w:rsidRPr="00292ACE">
              <w:t>Innovation</w:t>
            </w:r>
          </w:p>
        </w:tc>
      </w:tr>
    </w:tbl>
    <w:p w14:paraId="0370A93F" w14:textId="77777777" w:rsidR="006D22BB" w:rsidRPr="006D22BB" w:rsidRDefault="006D22BB" w:rsidP="006D22BB"/>
    <w:p w14:paraId="119DC0AE" w14:textId="77777777" w:rsidR="006D2FBC" w:rsidRDefault="006D2FBC" w:rsidP="00724B96">
      <w:pPr>
        <w:pStyle w:val="Heading2"/>
        <w:sectPr w:rsidR="006D2FBC" w:rsidSect="006D2FBC">
          <w:headerReference w:type="default" r:id="rId54"/>
          <w:footerReference w:type="default" r:id="rId55"/>
          <w:pgSz w:w="16838" w:h="11906" w:orient="landscape" w:code="9"/>
          <w:pgMar w:top="1417" w:right="1843" w:bottom="1417" w:left="1417" w:header="709" w:footer="709" w:gutter="0"/>
          <w:cols w:space="708"/>
          <w:docGrid w:linePitch="360"/>
        </w:sectPr>
      </w:pPr>
    </w:p>
    <w:p w14:paraId="2469B8AF" w14:textId="43D59367" w:rsidR="00724B96" w:rsidRDefault="007E3B71" w:rsidP="00BC058C">
      <w:pPr>
        <w:pStyle w:val="Heading1"/>
        <w:spacing w:before="0"/>
      </w:pPr>
      <w:bookmarkStart w:id="64" w:name="_Toc188966201"/>
      <w:r>
        <w:lastRenderedPageBreak/>
        <w:t xml:space="preserve">Appendix </w:t>
      </w:r>
      <w:r w:rsidR="00BD36E3">
        <w:t>B</w:t>
      </w:r>
      <w:r>
        <w:t xml:space="preserve">: </w:t>
      </w:r>
      <w:r w:rsidR="006D2FBC">
        <w:t xml:space="preserve">Evaluation </w:t>
      </w:r>
      <w:r w:rsidR="00724B96">
        <w:t>Method</w:t>
      </w:r>
      <w:r w:rsidR="00AB1237">
        <w:t>s</w:t>
      </w:r>
      <w:bookmarkEnd w:id="64"/>
    </w:p>
    <w:p w14:paraId="3B3E809D" w14:textId="34F8FB70" w:rsidR="00D55BA9" w:rsidRDefault="008D20C3" w:rsidP="00D55BA9">
      <w:r>
        <w:t xml:space="preserve">The </w:t>
      </w:r>
      <w:r w:rsidR="00D55BA9">
        <w:t>ACE employed a mixed</w:t>
      </w:r>
      <w:r w:rsidR="004015F2">
        <w:noBreakHyphen/>
      </w:r>
      <w:r w:rsidR="00D55BA9">
        <w:t xml:space="preserve">methods approach </w:t>
      </w:r>
      <w:r w:rsidR="009A5E6A">
        <w:t xml:space="preserve">in evaluating the Treasury trial of Copilot. Given the trial timeframes, the </w:t>
      </w:r>
      <w:r w:rsidR="00E67B53">
        <w:t xml:space="preserve">ACE used a </w:t>
      </w:r>
      <w:r w:rsidR="009A5E6A">
        <w:t>mixed</w:t>
      </w:r>
      <w:r w:rsidR="004015F2">
        <w:noBreakHyphen/>
      </w:r>
      <w:r w:rsidR="009A5E6A">
        <w:t>methods approach to collect data to determine progress towards th</w:t>
      </w:r>
      <w:r w:rsidR="00E12CA7">
        <w:t>e short</w:t>
      </w:r>
      <w:r w:rsidR="004015F2">
        <w:noBreakHyphen/>
      </w:r>
      <w:r w:rsidR="00570CA8">
        <w:t>term</w:t>
      </w:r>
      <w:r w:rsidR="00E12CA7">
        <w:t xml:space="preserve"> and medium</w:t>
      </w:r>
      <w:r w:rsidR="004015F2">
        <w:noBreakHyphen/>
      </w:r>
      <w:r w:rsidR="00E12CA7">
        <w:t>term outcomes</w:t>
      </w:r>
      <w:r w:rsidR="00BD36E3">
        <w:t xml:space="preserve"> as outlined in the </w:t>
      </w:r>
      <w:r w:rsidR="00CD4441">
        <w:t>p</w:t>
      </w:r>
      <w:r w:rsidR="00BD36E3">
        <w:t xml:space="preserve">rogram </w:t>
      </w:r>
      <w:r w:rsidR="00CD4441">
        <w:t>l</w:t>
      </w:r>
      <w:r w:rsidR="00BD36E3">
        <w:t>ogic</w:t>
      </w:r>
      <w:r w:rsidR="006D2FBC">
        <w:t xml:space="preserve">. </w:t>
      </w:r>
      <w:r w:rsidR="00EB5C73">
        <w:t>The</w:t>
      </w:r>
      <w:r>
        <w:t xml:space="preserve"> ACE considered the</w:t>
      </w:r>
      <w:r w:rsidR="00EB5C73">
        <w:t xml:space="preserve"> long</w:t>
      </w:r>
      <w:r w:rsidR="004015F2">
        <w:noBreakHyphen/>
      </w:r>
      <w:r w:rsidR="00EB5C73">
        <w:t xml:space="preserve">term outcomes </w:t>
      </w:r>
      <w:r w:rsidR="00E151B7">
        <w:t xml:space="preserve">unlikely to be achieved in the trial period, </w:t>
      </w:r>
      <w:r w:rsidR="00797B43">
        <w:t xml:space="preserve">so were considered out of scope for the purposes of this evaluation. </w:t>
      </w:r>
    </w:p>
    <w:p w14:paraId="5645A978" w14:textId="01E8A5BB" w:rsidR="009E3099" w:rsidRDefault="003D7EBC" w:rsidP="00D55BA9">
      <w:r>
        <w:t>Th</w:t>
      </w:r>
      <w:r w:rsidR="00D76D93">
        <w:t xml:space="preserve">is </w:t>
      </w:r>
      <w:r>
        <w:t xml:space="preserve">section outlines </w:t>
      </w:r>
      <w:r w:rsidR="009E3099">
        <w:t>the data collection and analy</w:t>
      </w:r>
      <w:r w:rsidR="00F03D7B">
        <w:t xml:space="preserve">tical approach </w:t>
      </w:r>
      <w:r w:rsidR="009E3099">
        <w:t xml:space="preserve">for </w:t>
      </w:r>
      <w:r w:rsidR="00905109">
        <w:t xml:space="preserve">each </w:t>
      </w:r>
      <w:r w:rsidR="00FA2BEE">
        <w:t xml:space="preserve">element of data, alongside </w:t>
      </w:r>
      <w:r>
        <w:t>the</w:t>
      </w:r>
      <w:r w:rsidR="00FA2BEE">
        <w:t xml:space="preserve"> approach to the triangulation of the </w:t>
      </w:r>
      <w:r w:rsidR="009A736F">
        <w:t xml:space="preserve">information gathered. </w:t>
      </w:r>
      <w:r w:rsidR="00506874">
        <w:t xml:space="preserve">All data collection materials are shown in Appendix C. </w:t>
      </w:r>
    </w:p>
    <w:p w14:paraId="1101F9F7" w14:textId="7D5E69FB" w:rsidR="009A736F" w:rsidRDefault="007762EA" w:rsidP="00503710">
      <w:pPr>
        <w:pStyle w:val="Heading2"/>
      </w:pPr>
      <w:bookmarkStart w:id="65" w:name="_Toc180148909"/>
      <w:bookmarkStart w:id="66" w:name="_Toc180410812"/>
      <w:bookmarkStart w:id="67" w:name="_Toc188966202"/>
      <w:r>
        <w:t>Pre</w:t>
      </w:r>
      <w:r w:rsidR="004015F2">
        <w:noBreakHyphen/>
      </w:r>
      <w:r w:rsidR="001618B4">
        <w:t>trial and post</w:t>
      </w:r>
      <w:r w:rsidR="004015F2">
        <w:noBreakHyphen/>
      </w:r>
      <w:r w:rsidR="001618B4">
        <w:t xml:space="preserve">trial </w:t>
      </w:r>
      <w:r>
        <w:t>survey</w:t>
      </w:r>
      <w:r w:rsidR="001618B4">
        <w:t>s</w:t>
      </w:r>
      <w:r>
        <w:t xml:space="preserve"> of trial participants</w:t>
      </w:r>
      <w:bookmarkEnd w:id="65"/>
      <w:bookmarkEnd w:id="66"/>
      <w:bookmarkEnd w:id="67"/>
    </w:p>
    <w:p w14:paraId="70FDD633" w14:textId="19F5DC41" w:rsidR="007762EA" w:rsidRDefault="007762EA" w:rsidP="007762EA">
      <w:r w:rsidRPr="000D12FE">
        <w:t>A pre</w:t>
      </w:r>
      <w:r w:rsidR="004015F2">
        <w:noBreakHyphen/>
      </w:r>
      <w:r w:rsidR="001618B4">
        <w:t>trial</w:t>
      </w:r>
      <w:r w:rsidRPr="000D12FE">
        <w:t xml:space="preserve"> survey was undertaken at baseline and </w:t>
      </w:r>
      <w:r w:rsidR="001618B4">
        <w:t>a post</w:t>
      </w:r>
      <w:r w:rsidR="004015F2">
        <w:noBreakHyphen/>
      </w:r>
      <w:r w:rsidR="001618B4">
        <w:t xml:space="preserve">trial survey </w:t>
      </w:r>
      <w:r w:rsidRPr="000D12FE">
        <w:t>after the trial end</w:t>
      </w:r>
      <w:r w:rsidR="003D7EBC">
        <w:t>ed</w:t>
      </w:r>
      <w:r w:rsidRPr="000D12FE">
        <w:t xml:space="preserve">. </w:t>
      </w:r>
      <w:r w:rsidR="00E341AF" w:rsidRPr="000D12FE">
        <w:t xml:space="preserve">The </w:t>
      </w:r>
      <w:r w:rsidR="000D12FE" w:rsidRPr="000D12FE">
        <w:t>surveys were designed</w:t>
      </w:r>
      <w:r w:rsidR="00E341AF" w:rsidRPr="000D12FE">
        <w:t xml:space="preserve"> </w:t>
      </w:r>
      <w:r w:rsidRPr="000D12FE">
        <w:t xml:space="preserve">to </w:t>
      </w:r>
      <w:r w:rsidR="000D12FE" w:rsidRPr="000D12FE">
        <w:t>capture</w:t>
      </w:r>
      <w:r w:rsidRPr="000D12FE">
        <w:t xml:space="preserve"> how Copilot </w:t>
      </w:r>
      <w:r w:rsidR="000D12FE" w:rsidRPr="000D12FE">
        <w:t>influenced</w:t>
      </w:r>
      <w:r w:rsidRPr="000D12FE">
        <w:t xml:space="preserve"> the daily work of licence holders, with a focus on </w:t>
      </w:r>
      <w:r w:rsidR="000D12FE" w:rsidRPr="000D12FE">
        <w:t xml:space="preserve">Copilot usage, </w:t>
      </w:r>
      <w:r w:rsidRPr="000D12FE">
        <w:t>productivity, innovation, process improvement and staff satisfaction.</w:t>
      </w:r>
    </w:p>
    <w:p w14:paraId="55CA531A" w14:textId="2051CF25" w:rsidR="002B3B0E" w:rsidRDefault="002B3B0E" w:rsidP="007762EA">
      <w:r>
        <w:t>The pre</w:t>
      </w:r>
      <w:r w:rsidR="004015F2">
        <w:noBreakHyphen/>
      </w:r>
      <w:r>
        <w:t xml:space="preserve">trial survey was open for </w:t>
      </w:r>
      <w:r w:rsidR="0064541D">
        <w:t xml:space="preserve">10 business days between the 20 May 2024 </w:t>
      </w:r>
      <w:r w:rsidR="006F2992">
        <w:t xml:space="preserve">(the first day of the Copilot trial) </w:t>
      </w:r>
      <w:r w:rsidR="0064541D">
        <w:t>to</w:t>
      </w:r>
      <w:r w:rsidR="00EB086D">
        <w:t xml:space="preserve"> 31 May 2024. During this period, </w:t>
      </w:r>
      <w:r w:rsidR="00D91153">
        <w:t xml:space="preserve">153 respondents completed the survey, from a total of </w:t>
      </w:r>
      <w:r w:rsidR="006840B1">
        <w:t>23</w:t>
      </w:r>
      <w:r w:rsidR="00D220C5">
        <w:t>2</w:t>
      </w:r>
      <w:r w:rsidR="00D91153">
        <w:t xml:space="preserve"> trial participa</w:t>
      </w:r>
      <w:r w:rsidR="001D2319">
        <w:t>nt</w:t>
      </w:r>
      <w:r w:rsidR="003A3B61">
        <w:t>s</w:t>
      </w:r>
      <w:r w:rsidR="001D2319">
        <w:t>. This is a response rate of</w:t>
      </w:r>
      <w:r w:rsidR="00D91153">
        <w:t xml:space="preserve"> </w:t>
      </w:r>
      <w:r w:rsidR="005F0B14">
        <w:t>66</w:t>
      </w:r>
      <w:r w:rsidR="009A0415">
        <w:t xml:space="preserve"> per cent</w:t>
      </w:r>
      <w:r w:rsidR="005F0B14">
        <w:t>.</w:t>
      </w:r>
    </w:p>
    <w:p w14:paraId="034FB9AB" w14:textId="49114446" w:rsidR="005F0B14" w:rsidRDefault="005F0B14" w:rsidP="007762EA">
      <w:r>
        <w:t>The post</w:t>
      </w:r>
      <w:r w:rsidR="004015F2">
        <w:noBreakHyphen/>
      </w:r>
      <w:r>
        <w:t xml:space="preserve">trial survey opened on </w:t>
      </w:r>
      <w:r w:rsidR="00735CAD">
        <w:t xml:space="preserve">23 August 2024, and closed on </w:t>
      </w:r>
      <w:r w:rsidR="00372235">
        <w:t xml:space="preserve">6 September 2024, meaning it was open for a total of </w:t>
      </w:r>
      <w:r w:rsidR="000108E8">
        <w:t xml:space="preserve">11 business days. During this </w:t>
      </w:r>
      <w:r w:rsidR="004F69E2">
        <w:t>period,</w:t>
      </w:r>
      <w:r w:rsidR="000108E8">
        <w:t xml:space="preserve"> </w:t>
      </w:r>
      <w:r w:rsidR="00FB6E4D">
        <w:t xml:space="preserve">164 respondents completed the survey, </w:t>
      </w:r>
      <w:r w:rsidR="005E3276">
        <w:t>which is</w:t>
      </w:r>
      <w:r w:rsidR="003A3B61">
        <w:t xml:space="preserve"> a response rate of </w:t>
      </w:r>
      <w:r w:rsidR="009C4F80">
        <w:t>71</w:t>
      </w:r>
      <w:r w:rsidR="00B211E0">
        <w:t xml:space="preserve"> per cent</w:t>
      </w:r>
      <w:r w:rsidR="005E3276">
        <w:t xml:space="preserve">. </w:t>
      </w:r>
    </w:p>
    <w:p w14:paraId="5F5CC873" w14:textId="22DAEF74" w:rsidR="00366194" w:rsidRDefault="00941C5E" w:rsidP="007762EA">
      <w:r>
        <w:t>Data collected via the pre</w:t>
      </w:r>
      <w:r w:rsidR="004015F2">
        <w:noBreakHyphen/>
      </w:r>
      <w:r>
        <w:t>trial and post</w:t>
      </w:r>
      <w:r w:rsidR="004015F2">
        <w:noBreakHyphen/>
      </w:r>
      <w:r>
        <w:t xml:space="preserve">trial surveys were </w:t>
      </w:r>
      <w:r w:rsidR="005E3276">
        <w:t>downloaded from the online survey platform (Qualtrics</w:t>
      </w:r>
      <w:r w:rsidR="001A318F">
        <w:t>).</w:t>
      </w:r>
      <w:r w:rsidR="005E3276">
        <w:t xml:space="preserve"> </w:t>
      </w:r>
      <w:r w:rsidR="00366194">
        <w:t>All analysis was completed via R</w:t>
      </w:r>
      <w:r w:rsidR="00CC6DAE">
        <w:t>, with</w:t>
      </w:r>
      <w:r w:rsidR="005E6E47">
        <w:t xml:space="preserve"> basic</w:t>
      </w:r>
      <w:r w:rsidR="00CC6DAE">
        <w:t xml:space="preserve"> descriptive statistics generated for all </w:t>
      </w:r>
      <w:r w:rsidR="00534C8B">
        <w:t>relevant survey questions</w:t>
      </w:r>
      <w:r w:rsidR="005E6E47">
        <w:t xml:space="preserve"> and all qualitative data analysed thematically. </w:t>
      </w:r>
    </w:p>
    <w:p w14:paraId="6B3A5DED" w14:textId="7D84859F" w:rsidR="00941C5E" w:rsidRDefault="001B0F8E" w:rsidP="007762EA">
      <w:r>
        <w:t>Pre</w:t>
      </w:r>
      <w:r w:rsidR="004015F2">
        <w:noBreakHyphen/>
      </w:r>
      <w:r w:rsidR="00CC1AF1">
        <w:t>trial</w:t>
      </w:r>
      <w:r>
        <w:t xml:space="preserve"> and post</w:t>
      </w:r>
      <w:r w:rsidR="004015F2">
        <w:noBreakHyphen/>
      </w:r>
      <w:r>
        <w:t>trial survey data was</w:t>
      </w:r>
      <w:r w:rsidR="00941C5E">
        <w:t xml:space="preserve"> matched via </w:t>
      </w:r>
      <w:r w:rsidR="00F55A61">
        <w:t>participant</w:t>
      </w:r>
      <w:r w:rsidR="004015F2">
        <w:noBreakHyphen/>
      </w:r>
      <w:r w:rsidR="00941C5E">
        <w:t xml:space="preserve">provided email addresses where a trial participant completed both surveys; there </w:t>
      </w:r>
      <w:r w:rsidR="00941C5E" w:rsidRPr="000579A8">
        <w:t xml:space="preserve">were </w:t>
      </w:r>
      <w:r w:rsidR="00430C29" w:rsidRPr="000579A8">
        <w:t>100</w:t>
      </w:r>
      <w:r w:rsidR="00941C5E" w:rsidRPr="000579A8">
        <w:t xml:space="preserve"> matches, out of a total of </w:t>
      </w:r>
      <w:r w:rsidR="000579A8" w:rsidRPr="000579A8">
        <w:t xml:space="preserve">150 </w:t>
      </w:r>
      <w:r w:rsidR="00D220C5">
        <w:t xml:space="preserve">complete and verifiable </w:t>
      </w:r>
      <w:r w:rsidR="000579A8" w:rsidRPr="000579A8">
        <w:t>post</w:t>
      </w:r>
      <w:r w:rsidR="004015F2">
        <w:noBreakHyphen/>
      </w:r>
      <w:r w:rsidR="000579A8" w:rsidRPr="000579A8">
        <w:t>trial</w:t>
      </w:r>
      <w:r w:rsidR="00941C5E" w:rsidRPr="000579A8">
        <w:t xml:space="preserve"> </w:t>
      </w:r>
      <w:r w:rsidR="00D220C5">
        <w:t>survey responses</w:t>
      </w:r>
      <w:r w:rsidR="00941C5E" w:rsidRPr="000579A8">
        <w:t>.</w:t>
      </w:r>
      <w:r w:rsidR="00A938AC" w:rsidRPr="000579A8">
        <w:t xml:space="preserve"> This is a match rate of </w:t>
      </w:r>
      <w:r w:rsidR="000579A8" w:rsidRPr="000579A8">
        <w:t>66</w:t>
      </w:r>
      <w:r w:rsidR="00DE40BE">
        <w:t xml:space="preserve"> </w:t>
      </w:r>
      <w:r w:rsidR="00B211E0">
        <w:t>per cent</w:t>
      </w:r>
      <w:r w:rsidR="00B211E0" w:rsidRPr="000579A8">
        <w:t xml:space="preserve">. </w:t>
      </w:r>
      <w:r w:rsidR="000D12FE" w:rsidRPr="000579A8">
        <w:t>Due to</w:t>
      </w:r>
      <w:r w:rsidR="000D12FE">
        <w:t xml:space="preserve"> the limited sample of pre</w:t>
      </w:r>
      <w:r w:rsidR="00F00B95">
        <w:t xml:space="preserve"> and</w:t>
      </w:r>
      <w:r w:rsidR="00B362D8">
        <w:t xml:space="preserve"> </w:t>
      </w:r>
      <w:r w:rsidR="000D12FE">
        <w:t xml:space="preserve">post </w:t>
      </w:r>
      <w:r w:rsidR="00FB6E4D">
        <w:t xml:space="preserve">survey </w:t>
      </w:r>
      <w:r w:rsidR="000D12FE">
        <w:t xml:space="preserve">matches, </w:t>
      </w:r>
      <w:r w:rsidR="00FB6E4D">
        <w:t>inferential statistics on changes across the trial period were not completed</w:t>
      </w:r>
      <w:r w:rsidR="009D561D">
        <w:t>; as a result, all d</w:t>
      </w:r>
      <w:r w:rsidR="008C286D">
        <w:t>escriptions of changes from the pre</w:t>
      </w:r>
      <w:r w:rsidR="004015F2">
        <w:noBreakHyphen/>
      </w:r>
      <w:r w:rsidR="00B362D8">
        <w:t>trial</w:t>
      </w:r>
      <w:r w:rsidR="008C286D">
        <w:t xml:space="preserve"> to post</w:t>
      </w:r>
      <w:r w:rsidR="004015F2">
        <w:noBreakHyphen/>
      </w:r>
      <w:r w:rsidR="008C286D">
        <w:t>trial period are descriptive only.</w:t>
      </w:r>
    </w:p>
    <w:p w14:paraId="3369FF71" w14:textId="77777777" w:rsidR="00AA513A" w:rsidRPr="007762EA" w:rsidRDefault="00AA513A" w:rsidP="00503710">
      <w:pPr>
        <w:pStyle w:val="Heading2"/>
      </w:pPr>
      <w:bookmarkStart w:id="68" w:name="_Toc180148910"/>
      <w:bookmarkStart w:id="69" w:name="_Toc180410813"/>
      <w:bookmarkStart w:id="70" w:name="_Toc188966203"/>
      <w:r>
        <w:t>Pulse survey of trial participants</w:t>
      </w:r>
      <w:bookmarkEnd w:id="68"/>
      <w:bookmarkEnd w:id="69"/>
      <w:bookmarkEnd w:id="70"/>
    </w:p>
    <w:p w14:paraId="07BE8823" w14:textId="5335E894" w:rsidR="00374FA2" w:rsidRDefault="00AA513A" w:rsidP="0011745D">
      <w:r>
        <w:t xml:space="preserve">Trial participants were surveyed every fortnight during the trial to get a pulse check </w:t>
      </w:r>
      <w:r w:rsidR="00E671FB">
        <w:t>on</w:t>
      </w:r>
      <w:r w:rsidR="00374FA2">
        <w:t>:</w:t>
      </w:r>
    </w:p>
    <w:p w14:paraId="45FD7E20" w14:textId="77777777" w:rsidR="00374FA2" w:rsidRDefault="00AA513A" w:rsidP="002B0DAA">
      <w:pPr>
        <w:pStyle w:val="Bullet"/>
      </w:pPr>
      <w:r>
        <w:t>Copilot usage</w:t>
      </w:r>
    </w:p>
    <w:p w14:paraId="1D27A461" w14:textId="39CCD33A" w:rsidR="00374FA2" w:rsidRDefault="00374FA2" w:rsidP="002B0DAA">
      <w:pPr>
        <w:pStyle w:val="Bullet"/>
      </w:pPr>
      <w:r>
        <w:t>P</w:t>
      </w:r>
      <w:r w:rsidR="00AA513A">
        <w:t xml:space="preserve">erceptions of </w:t>
      </w:r>
      <w:r w:rsidR="003833E6">
        <w:t>Copilot</w:t>
      </w:r>
      <w:r w:rsidR="004015F2">
        <w:t>’</w:t>
      </w:r>
      <w:r w:rsidR="003833E6">
        <w:t>s impact on work processes and outputs</w:t>
      </w:r>
    </w:p>
    <w:p w14:paraId="75297555" w14:textId="77777777" w:rsidR="00374FA2" w:rsidRDefault="00374FA2" w:rsidP="002B0DAA">
      <w:pPr>
        <w:pStyle w:val="Bullet"/>
      </w:pPr>
      <w:r>
        <w:t>A</w:t>
      </w:r>
      <w:r w:rsidR="003833E6">
        <w:t>ny issues</w:t>
      </w:r>
      <w:r w:rsidR="00641A8B">
        <w:t xml:space="preserve"> experienced</w:t>
      </w:r>
      <w:r w:rsidR="003833E6">
        <w:t xml:space="preserve"> throughout the trial. </w:t>
      </w:r>
    </w:p>
    <w:p w14:paraId="2C1E8BD6" w14:textId="34CB452C" w:rsidR="0011745D" w:rsidRDefault="003833E6" w:rsidP="00396C4C">
      <w:r>
        <w:t xml:space="preserve">Pulse surveys were </w:t>
      </w:r>
      <w:r w:rsidR="00B93427">
        <w:t xml:space="preserve">analysed </w:t>
      </w:r>
      <w:r w:rsidR="00DE40BE">
        <w:t>descriptively and</w:t>
      </w:r>
      <w:r w:rsidR="00B93427">
        <w:t xml:space="preserve"> were reported on a regular basis to the Trial Project Board. </w:t>
      </w:r>
    </w:p>
    <w:p w14:paraId="04795F4E" w14:textId="0C9228FB" w:rsidR="00AA513A" w:rsidRDefault="0011745D" w:rsidP="00AA513A">
      <w:r>
        <w:t xml:space="preserve">Each </w:t>
      </w:r>
      <w:r w:rsidR="00702AF2">
        <w:t>pulse</w:t>
      </w:r>
      <w:r>
        <w:t xml:space="preserve"> survey opened on a Friday, with all trial participants notified of the survey via email. The surveys were open for 3</w:t>
      </w:r>
      <w:r w:rsidR="00F8231F">
        <w:t xml:space="preserve"> to</w:t>
      </w:r>
      <w:r>
        <w:t xml:space="preserve">4 business days. Only some questions were mandatory, meaning the sample size differs for each question. </w:t>
      </w:r>
    </w:p>
    <w:p w14:paraId="190CFCBB" w14:textId="0A9B9E68" w:rsidR="002B0DAA" w:rsidRDefault="002B0DAA" w:rsidP="002B0DAA">
      <w:pPr>
        <w:pStyle w:val="TableMainHeading"/>
      </w:pPr>
      <w:r>
        <w:lastRenderedPageBreak/>
        <w:t>Pulse survey</w:t>
      </w:r>
    </w:p>
    <w:tbl>
      <w:tblPr>
        <w:tblW w:w="5000" w:type="pct"/>
        <w:tblBorders>
          <w:bottom w:val="single" w:sz="4" w:space="0" w:color="auto"/>
          <w:insideH w:val="single" w:sz="4" w:space="0" w:color="auto"/>
        </w:tblBorders>
        <w:tblLook w:val="01E0" w:firstRow="1" w:lastRow="1" w:firstColumn="1" w:lastColumn="1" w:noHBand="0" w:noVBand="0"/>
      </w:tblPr>
      <w:tblGrid>
        <w:gridCol w:w="2214"/>
        <w:gridCol w:w="2213"/>
        <w:gridCol w:w="2213"/>
        <w:gridCol w:w="2432"/>
      </w:tblGrid>
      <w:tr w:rsidR="006D22BB" w14:paraId="5D7C0572" w14:textId="77777777" w:rsidTr="006D22BB">
        <w:tc>
          <w:tcPr>
            <w:tcW w:w="2214" w:type="dxa"/>
            <w:shd w:val="clear" w:color="auto" w:fill="D9D9D9" w:themeFill="background1" w:themeFillShade="D9"/>
          </w:tcPr>
          <w:p w14:paraId="2EED6B6E" w14:textId="2383AE16" w:rsidR="006D22BB" w:rsidRPr="00B867FB" w:rsidRDefault="006D22BB" w:rsidP="00B867FB">
            <w:pPr>
              <w:pStyle w:val="ColumnHeadingLeft"/>
            </w:pPr>
            <w:r>
              <w:t>Pulse survey</w:t>
            </w:r>
          </w:p>
        </w:tc>
        <w:tc>
          <w:tcPr>
            <w:tcW w:w="2213" w:type="dxa"/>
            <w:shd w:val="clear" w:color="auto" w:fill="D9D9D9" w:themeFill="background1" w:themeFillShade="D9"/>
          </w:tcPr>
          <w:p w14:paraId="653F1ADF" w14:textId="5DF6C7BC" w:rsidR="006D22BB" w:rsidRPr="00B867FB" w:rsidRDefault="006D22BB" w:rsidP="009021E7">
            <w:pPr>
              <w:pStyle w:val="ColumnHeadingLeft"/>
            </w:pPr>
            <w:r>
              <w:t>Date closed</w:t>
            </w:r>
          </w:p>
        </w:tc>
        <w:tc>
          <w:tcPr>
            <w:tcW w:w="2213" w:type="dxa"/>
            <w:shd w:val="clear" w:color="auto" w:fill="D9D9D9" w:themeFill="background1" w:themeFillShade="D9"/>
          </w:tcPr>
          <w:p w14:paraId="40F6DAE4" w14:textId="0BC64A6C" w:rsidR="006D22BB" w:rsidRPr="00B867FB" w:rsidRDefault="006D22BB" w:rsidP="009021E7">
            <w:pPr>
              <w:pStyle w:val="ColumnHeadingLeft"/>
            </w:pPr>
            <w:r>
              <w:t>Sample size</w:t>
            </w:r>
          </w:p>
        </w:tc>
        <w:tc>
          <w:tcPr>
            <w:tcW w:w="2432" w:type="dxa"/>
            <w:shd w:val="clear" w:color="auto" w:fill="D9D9D9" w:themeFill="background1" w:themeFillShade="D9"/>
          </w:tcPr>
          <w:p w14:paraId="59383CA9" w14:textId="472136B1" w:rsidR="006D22BB" w:rsidRPr="00B867FB" w:rsidRDefault="006D22BB" w:rsidP="009021E7">
            <w:pPr>
              <w:pStyle w:val="ColumnHeadingLeft"/>
            </w:pPr>
            <w:r>
              <w:t>Response rate</w:t>
            </w:r>
          </w:p>
        </w:tc>
      </w:tr>
      <w:tr w:rsidR="006D22BB" w14:paraId="300E5B4D" w14:textId="77777777" w:rsidTr="006D22BB">
        <w:tc>
          <w:tcPr>
            <w:tcW w:w="2214" w:type="dxa"/>
          </w:tcPr>
          <w:p w14:paraId="79E9CF63" w14:textId="3D075A52" w:rsidR="006D22BB" w:rsidRPr="00D17E55" w:rsidRDefault="006D22BB" w:rsidP="006D22BB">
            <w:pPr>
              <w:pStyle w:val="TableTextLeft"/>
              <w:rPr>
                <w:rStyle w:val="Strong"/>
              </w:rPr>
            </w:pPr>
            <w:r w:rsidRPr="00D17E55">
              <w:rPr>
                <w:rStyle w:val="Strong"/>
              </w:rPr>
              <w:t>1</w:t>
            </w:r>
          </w:p>
        </w:tc>
        <w:tc>
          <w:tcPr>
            <w:tcW w:w="2213" w:type="dxa"/>
          </w:tcPr>
          <w:p w14:paraId="19C5F52A" w14:textId="6EFC6759" w:rsidR="006D22BB" w:rsidRDefault="006D22BB" w:rsidP="006D22BB">
            <w:pPr>
              <w:pStyle w:val="TableTextLeft"/>
            </w:pPr>
            <w:r w:rsidRPr="002B0DAA">
              <w:t>19/06/2024</w:t>
            </w:r>
          </w:p>
        </w:tc>
        <w:tc>
          <w:tcPr>
            <w:tcW w:w="2213" w:type="dxa"/>
          </w:tcPr>
          <w:p w14:paraId="5A5B0AD2" w14:textId="51AFF898" w:rsidR="006D22BB" w:rsidRDefault="006D22BB" w:rsidP="006D22BB">
            <w:pPr>
              <w:pStyle w:val="TableTextLeft"/>
            </w:pPr>
            <w:r w:rsidRPr="002B0DAA">
              <w:t>68</w:t>
            </w:r>
          </w:p>
        </w:tc>
        <w:tc>
          <w:tcPr>
            <w:tcW w:w="2432" w:type="dxa"/>
          </w:tcPr>
          <w:p w14:paraId="71BB0DD3" w14:textId="25C42D96" w:rsidR="006D22BB" w:rsidRDefault="006D22BB" w:rsidP="006D22BB">
            <w:pPr>
              <w:pStyle w:val="TableTextLeft"/>
            </w:pPr>
            <w:r w:rsidRPr="002B0DAA">
              <w:t>29.6%</w:t>
            </w:r>
          </w:p>
        </w:tc>
      </w:tr>
      <w:tr w:rsidR="006D22BB" w14:paraId="114DA25E" w14:textId="77777777" w:rsidTr="006D22BB">
        <w:tc>
          <w:tcPr>
            <w:tcW w:w="2214" w:type="dxa"/>
          </w:tcPr>
          <w:p w14:paraId="203501BF" w14:textId="6C4C1BCC" w:rsidR="006D22BB" w:rsidRPr="00D17E55" w:rsidRDefault="006D22BB" w:rsidP="006D22BB">
            <w:pPr>
              <w:pStyle w:val="TableTextLeft"/>
              <w:rPr>
                <w:rStyle w:val="Strong"/>
              </w:rPr>
            </w:pPr>
            <w:r w:rsidRPr="00D17E55">
              <w:rPr>
                <w:rStyle w:val="Strong"/>
              </w:rPr>
              <w:t>2</w:t>
            </w:r>
          </w:p>
        </w:tc>
        <w:tc>
          <w:tcPr>
            <w:tcW w:w="2213" w:type="dxa"/>
          </w:tcPr>
          <w:p w14:paraId="2C90C166" w14:textId="6415A1C3" w:rsidR="006D22BB" w:rsidRDefault="006D22BB" w:rsidP="006D22BB">
            <w:pPr>
              <w:pStyle w:val="TableTextLeft"/>
            </w:pPr>
            <w:r w:rsidRPr="002B0DAA">
              <w:t>03/07/2024</w:t>
            </w:r>
          </w:p>
        </w:tc>
        <w:tc>
          <w:tcPr>
            <w:tcW w:w="2213" w:type="dxa"/>
          </w:tcPr>
          <w:p w14:paraId="485824B2" w14:textId="66E0BDED" w:rsidR="006D22BB" w:rsidRDefault="006D22BB" w:rsidP="006D22BB">
            <w:pPr>
              <w:pStyle w:val="TableTextLeft"/>
            </w:pPr>
            <w:r w:rsidRPr="002B0DAA">
              <w:t>131</w:t>
            </w:r>
          </w:p>
        </w:tc>
        <w:tc>
          <w:tcPr>
            <w:tcW w:w="2432" w:type="dxa"/>
          </w:tcPr>
          <w:p w14:paraId="788494CE" w14:textId="72159833" w:rsidR="006D22BB" w:rsidRDefault="006D22BB" w:rsidP="006D22BB">
            <w:pPr>
              <w:pStyle w:val="TableTextLeft"/>
            </w:pPr>
            <w:r w:rsidRPr="002B0DAA">
              <w:t>56.5%</w:t>
            </w:r>
          </w:p>
        </w:tc>
      </w:tr>
      <w:tr w:rsidR="006D22BB" w14:paraId="3BE459DB" w14:textId="77777777" w:rsidTr="006D22BB">
        <w:tc>
          <w:tcPr>
            <w:tcW w:w="2214" w:type="dxa"/>
          </w:tcPr>
          <w:p w14:paraId="5A5FCB85" w14:textId="3933E66B" w:rsidR="006D22BB" w:rsidRPr="00D17E55" w:rsidRDefault="006D22BB" w:rsidP="006D22BB">
            <w:pPr>
              <w:pStyle w:val="TableTextLeft"/>
              <w:rPr>
                <w:rStyle w:val="Strong"/>
              </w:rPr>
            </w:pPr>
            <w:r w:rsidRPr="00D17E55">
              <w:rPr>
                <w:rStyle w:val="Strong"/>
              </w:rPr>
              <w:t>3</w:t>
            </w:r>
          </w:p>
        </w:tc>
        <w:tc>
          <w:tcPr>
            <w:tcW w:w="2213" w:type="dxa"/>
          </w:tcPr>
          <w:p w14:paraId="280F9CBD" w14:textId="2CEBAD5A" w:rsidR="006D22BB" w:rsidRDefault="006D22BB" w:rsidP="006D22BB">
            <w:pPr>
              <w:pStyle w:val="TableTextLeft"/>
            </w:pPr>
            <w:r w:rsidRPr="002B0DAA">
              <w:t>17/07/2024</w:t>
            </w:r>
          </w:p>
        </w:tc>
        <w:tc>
          <w:tcPr>
            <w:tcW w:w="2213" w:type="dxa"/>
          </w:tcPr>
          <w:p w14:paraId="79FCB5F4" w14:textId="56E31DB7" w:rsidR="006D22BB" w:rsidRDefault="006D22BB" w:rsidP="006D22BB">
            <w:pPr>
              <w:pStyle w:val="TableTextLeft"/>
            </w:pPr>
            <w:r w:rsidRPr="002B0DAA">
              <w:t>79</w:t>
            </w:r>
          </w:p>
        </w:tc>
        <w:tc>
          <w:tcPr>
            <w:tcW w:w="2432" w:type="dxa"/>
          </w:tcPr>
          <w:p w14:paraId="6EDD53CA" w14:textId="417CCC05" w:rsidR="006D22BB" w:rsidRDefault="006D22BB" w:rsidP="006D22BB">
            <w:pPr>
              <w:pStyle w:val="TableTextLeft"/>
            </w:pPr>
            <w:r w:rsidRPr="002B0DAA">
              <w:t>33.6%</w:t>
            </w:r>
          </w:p>
        </w:tc>
      </w:tr>
      <w:tr w:rsidR="006D22BB" w14:paraId="6318429B" w14:textId="77777777" w:rsidTr="006D22BB">
        <w:tc>
          <w:tcPr>
            <w:tcW w:w="2214" w:type="dxa"/>
          </w:tcPr>
          <w:p w14:paraId="29819497" w14:textId="57108A84" w:rsidR="006D22BB" w:rsidRPr="00D17E55" w:rsidRDefault="006D22BB" w:rsidP="006D22BB">
            <w:pPr>
              <w:pStyle w:val="TableTextLeft"/>
              <w:rPr>
                <w:rStyle w:val="Strong"/>
              </w:rPr>
            </w:pPr>
            <w:r w:rsidRPr="00D17E55">
              <w:rPr>
                <w:rStyle w:val="Strong"/>
              </w:rPr>
              <w:t>4</w:t>
            </w:r>
          </w:p>
        </w:tc>
        <w:tc>
          <w:tcPr>
            <w:tcW w:w="2213" w:type="dxa"/>
          </w:tcPr>
          <w:p w14:paraId="6B2E31F4" w14:textId="686624AB" w:rsidR="006D22BB" w:rsidRDefault="006D22BB" w:rsidP="006D22BB">
            <w:pPr>
              <w:pStyle w:val="TableTextLeft"/>
            </w:pPr>
            <w:r w:rsidRPr="002B0DAA">
              <w:t>01/08/2024</w:t>
            </w:r>
          </w:p>
        </w:tc>
        <w:tc>
          <w:tcPr>
            <w:tcW w:w="2213" w:type="dxa"/>
          </w:tcPr>
          <w:p w14:paraId="663F5A52" w14:textId="61F7CF8B" w:rsidR="006D22BB" w:rsidRDefault="006D22BB" w:rsidP="006D22BB">
            <w:pPr>
              <w:pStyle w:val="TableTextLeft"/>
            </w:pPr>
            <w:r w:rsidRPr="002B0DAA">
              <w:t>61</w:t>
            </w:r>
          </w:p>
        </w:tc>
        <w:tc>
          <w:tcPr>
            <w:tcW w:w="2432" w:type="dxa"/>
          </w:tcPr>
          <w:p w14:paraId="2778DF39" w14:textId="6BABC071" w:rsidR="006D22BB" w:rsidRDefault="006D22BB" w:rsidP="006D22BB">
            <w:pPr>
              <w:pStyle w:val="TableTextLeft"/>
            </w:pPr>
            <w:r w:rsidRPr="002B0DAA">
              <w:t>26%</w:t>
            </w:r>
          </w:p>
        </w:tc>
      </w:tr>
      <w:tr w:rsidR="006D22BB" w14:paraId="39FD1930" w14:textId="77777777" w:rsidTr="006D22BB">
        <w:tc>
          <w:tcPr>
            <w:tcW w:w="2214" w:type="dxa"/>
          </w:tcPr>
          <w:p w14:paraId="1557979D" w14:textId="12968CB7" w:rsidR="006D22BB" w:rsidRPr="00D17E55" w:rsidRDefault="006D22BB" w:rsidP="006D22BB">
            <w:pPr>
              <w:pStyle w:val="TableTextLeft"/>
              <w:rPr>
                <w:rStyle w:val="Strong"/>
              </w:rPr>
            </w:pPr>
            <w:r w:rsidRPr="00D17E55">
              <w:rPr>
                <w:rStyle w:val="Strong"/>
              </w:rPr>
              <w:t>5</w:t>
            </w:r>
          </w:p>
        </w:tc>
        <w:tc>
          <w:tcPr>
            <w:tcW w:w="2213" w:type="dxa"/>
          </w:tcPr>
          <w:p w14:paraId="5C601F1A" w14:textId="31999F32" w:rsidR="006D22BB" w:rsidRDefault="006D22BB" w:rsidP="006D22BB">
            <w:pPr>
              <w:pStyle w:val="TableTextLeft"/>
            </w:pPr>
            <w:r w:rsidRPr="002B0DAA">
              <w:t>15/08/2024</w:t>
            </w:r>
          </w:p>
        </w:tc>
        <w:tc>
          <w:tcPr>
            <w:tcW w:w="2213" w:type="dxa"/>
          </w:tcPr>
          <w:p w14:paraId="6E9603B5" w14:textId="7AE1EE12" w:rsidR="006D22BB" w:rsidRDefault="006D22BB" w:rsidP="006D22BB">
            <w:pPr>
              <w:pStyle w:val="TableTextLeft"/>
            </w:pPr>
            <w:r w:rsidRPr="002B0DAA">
              <w:t>68</w:t>
            </w:r>
          </w:p>
        </w:tc>
        <w:tc>
          <w:tcPr>
            <w:tcW w:w="2432" w:type="dxa"/>
          </w:tcPr>
          <w:p w14:paraId="0C1919BD" w14:textId="3702AD15" w:rsidR="006D22BB" w:rsidRDefault="006D22BB" w:rsidP="006D22BB">
            <w:pPr>
              <w:pStyle w:val="TableTextLeft"/>
            </w:pPr>
            <w:r w:rsidRPr="002B0DAA">
              <w:t>29.6%</w:t>
            </w:r>
          </w:p>
        </w:tc>
      </w:tr>
    </w:tbl>
    <w:p w14:paraId="0E62F609" w14:textId="77777777" w:rsidR="006D22BB" w:rsidRPr="006D22BB" w:rsidRDefault="006D22BB" w:rsidP="00390E62">
      <w:pPr>
        <w:pStyle w:val="SingleParagraph"/>
      </w:pPr>
    </w:p>
    <w:p w14:paraId="44CBD63E" w14:textId="49277AD9" w:rsidR="0011745D" w:rsidRDefault="00D57979" w:rsidP="00AA513A">
      <w:r>
        <w:t xml:space="preserve">The </w:t>
      </w:r>
      <w:r w:rsidR="00702AF2">
        <w:t>pulse</w:t>
      </w:r>
      <w:r>
        <w:t xml:space="preserve"> surveys suffered from a limited sample size. As a </w:t>
      </w:r>
      <w:r w:rsidR="00BC46C3">
        <w:t>con</w:t>
      </w:r>
      <w:r w:rsidR="008F5F78">
        <w:t>sequence</w:t>
      </w:r>
      <w:r>
        <w:t xml:space="preserve">, the results from the </w:t>
      </w:r>
      <w:r w:rsidR="00702AF2">
        <w:t>pulse</w:t>
      </w:r>
      <w:r>
        <w:t xml:space="preserve"> surveys may not be representative of the experience</w:t>
      </w:r>
      <w:r w:rsidR="00D1518C">
        <w:t>s</w:t>
      </w:r>
      <w:r>
        <w:t xml:space="preserve"> of non</w:t>
      </w:r>
      <w:r w:rsidR="004015F2">
        <w:noBreakHyphen/>
      </w:r>
      <w:r w:rsidR="0071011F">
        <w:t>respondents and</w:t>
      </w:r>
      <w:r w:rsidR="004A2428">
        <w:t xml:space="preserve"> are not discussed in detail in the trial report</w:t>
      </w:r>
      <w:r>
        <w:t xml:space="preserve">. </w:t>
      </w:r>
    </w:p>
    <w:p w14:paraId="7F4D41D0" w14:textId="518F8931" w:rsidR="007762EA" w:rsidRDefault="007762EA" w:rsidP="00503710">
      <w:pPr>
        <w:pStyle w:val="Heading2"/>
      </w:pPr>
      <w:bookmarkStart w:id="71" w:name="_Toc180148911"/>
      <w:bookmarkStart w:id="72" w:name="_Toc180410814"/>
      <w:bookmarkStart w:id="73" w:name="_Toc188966204"/>
      <w:r>
        <w:t>Post</w:t>
      </w:r>
      <w:r w:rsidR="004015F2">
        <w:noBreakHyphen/>
      </w:r>
      <w:r>
        <w:t>trial survey of managers of trial participants</w:t>
      </w:r>
      <w:bookmarkEnd w:id="71"/>
      <w:bookmarkEnd w:id="72"/>
      <w:bookmarkEnd w:id="73"/>
    </w:p>
    <w:p w14:paraId="46B4891D" w14:textId="21A60D33" w:rsidR="003A349F" w:rsidRDefault="007762EA" w:rsidP="007762EA">
      <w:r w:rsidRPr="003A349F">
        <w:t xml:space="preserve">A survey of the managers of </w:t>
      </w:r>
      <w:r w:rsidR="00B76587">
        <w:t>trial participants</w:t>
      </w:r>
      <w:r w:rsidRPr="003A349F">
        <w:t xml:space="preserve"> </w:t>
      </w:r>
      <w:r w:rsidR="00D1518C" w:rsidRPr="003A349F">
        <w:t>was</w:t>
      </w:r>
      <w:r w:rsidRPr="003A349F">
        <w:t xml:space="preserve"> used to understand any </w:t>
      </w:r>
      <w:r w:rsidR="007661A8" w:rsidRPr="003A349F">
        <w:t>potential effects</w:t>
      </w:r>
      <w:r w:rsidRPr="003A349F">
        <w:t xml:space="preserve"> of access to Copilot on work quality, efficiency of work outcomes, and (perceived) staff satisfaction</w:t>
      </w:r>
      <w:r w:rsidR="00B76587">
        <w:t xml:space="preserve">. </w:t>
      </w:r>
      <w:r w:rsidR="00FB7AC1">
        <w:t xml:space="preserve">The project team identified 124 managers that trial participants directly reported to, </w:t>
      </w:r>
      <w:r w:rsidR="009B7300">
        <w:t>most of who were EL2 staff at Treasury</w:t>
      </w:r>
      <w:r w:rsidRPr="003A349F">
        <w:t>.</w:t>
      </w:r>
      <w:r w:rsidR="007661A8" w:rsidRPr="003A349F">
        <w:t xml:space="preserve"> </w:t>
      </w:r>
    </w:p>
    <w:p w14:paraId="05F85E28" w14:textId="23E51D92" w:rsidR="007762EA" w:rsidRDefault="007661A8" w:rsidP="007762EA">
      <w:r w:rsidRPr="003A349F">
        <w:t xml:space="preserve">Managers were surveyed to provide some external and more objective ratings of the potential impact of Copilot on </w:t>
      </w:r>
      <w:r w:rsidR="003A349F" w:rsidRPr="003A349F">
        <w:t xml:space="preserve">work outcomes. However, managers were surveyed </w:t>
      </w:r>
      <w:r w:rsidR="001C0542">
        <w:t>about</w:t>
      </w:r>
      <w:r w:rsidR="001C0542" w:rsidRPr="003A349F">
        <w:t xml:space="preserve"> </w:t>
      </w:r>
      <w:r w:rsidR="003A349F" w:rsidRPr="003A349F">
        <w:t>all staff</w:t>
      </w:r>
      <w:r w:rsidR="004A2428">
        <w:t xml:space="preserve"> they supervise who were</w:t>
      </w:r>
      <w:r w:rsidR="003A349F" w:rsidRPr="003A349F">
        <w:t xml:space="preserve"> participating in the trial, which may limit </w:t>
      </w:r>
      <w:r w:rsidR="004A2428">
        <w:t>the</w:t>
      </w:r>
      <w:r w:rsidR="003A349F" w:rsidRPr="003A349F">
        <w:t xml:space="preserve"> ability to detect individual</w:t>
      </w:r>
      <w:r w:rsidR="004015F2">
        <w:noBreakHyphen/>
      </w:r>
      <w:r w:rsidR="003A349F" w:rsidRPr="003A349F">
        <w:t>level impacts for staff.</w:t>
      </w:r>
      <w:r w:rsidR="003A349F">
        <w:t xml:space="preserve"> </w:t>
      </w:r>
      <w:r w:rsidR="0053314F">
        <w:t xml:space="preserve">A total of </w:t>
      </w:r>
      <w:r w:rsidR="007F04A8">
        <w:t>49</w:t>
      </w:r>
      <w:r w:rsidR="0053314F">
        <w:t xml:space="preserve"> managers of trial participants responded to the survey between </w:t>
      </w:r>
      <w:r w:rsidR="0059322C">
        <w:t xml:space="preserve">3 September 2024 and </w:t>
      </w:r>
      <w:r w:rsidR="00A02954">
        <w:t>12 September 2024, a total of 8 business days</w:t>
      </w:r>
      <w:r w:rsidR="000923C1">
        <w:t>.</w:t>
      </w:r>
      <w:r w:rsidR="007F04A8">
        <w:t xml:space="preserve"> </w:t>
      </w:r>
      <w:r w:rsidR="000923C1">
        <w:t>T</w:t>
      </w:r>
      <w:r w:rsidR="007F04A8">
        <w:t xml:space="preserve">his equates to a response rate of </w:t>
      </w:r>
      <w:r w:rsidR="0043187D">
        <w:t>40 per cent.</w:t>
      </w:r>
    </w:p>
    <w:p w14:paraId="03C354C2" w14:textId="775F53BD" w:rsidR="007762EA" w:rsidRDefault="007762EA" w:rsidP="00503710">
      <w:pPr>
        <w:pStyle w:val="Heading2"/>
      </w:pPr>
      <w:bookmarkStart w:id="74" w:name="_Toc180148912"/>
      <w:bookmarkStart w:id="75" w:name="_Toc180410815"/>
      <w:bookmarkStart w:id="76" w:name="_Toc188966205"/>
      <w:r>
        <w:t>Focus group discussions</w:t>
      </w:r>
      <w:bookmarkEnd w:id="74"/>
      <w:bookmarkEnd w:id="75"/>
      <w:bookmarkEnd w:id="76"/>
    </w:p>
    <w:p w14:paraId="37E34903" w14:textId="48FC2E4D" w:rsidR="007762EA" w:rsidRDefault="006A71E3" w:rsidP="007762EA">
      <w:r>
        <w:t>ACE held f</w:t>
      </w:r>
      <w:r w:rsidR="007762EA" w:rsidRPr="00DA34B1">
        <w:t xml:space="preserve">ocus group discussions with trial participants and Champions to better understand the benefits and challenges of using Copilot across teams. </w:t>
      </w:r>
    </w:p>
    <w:p w14:paraId="760A1A7A" w14:textId="1408BF31" w:rsidR="00174562" w:rsidRDefault="006A71E3" w:rsidP="007762EA">
      <w:r>
        <w:t>The evaluation team facilitated all focus group discussions, w</w:t>
      </w:r>
      <w:r w:rsidR="00F01230">
        <w:t xml:space="preserve">ith either a member of the evaluation team or the Copilot project team </w:t>
      </w:r>
      <w:r w:rsidR="00174562" w:rsidRPr="00DF255F">
        <w:t xml:space="preserve">acting as </w:t>
      </w:r>
      <w:r w:rsidR="00174562" w:rsidRPr="00DF255F" w:rsidDel="001A6853">
        <w:t>notetaker</w:t>
      </w:r>
      <w:r>
        <w:t xml:space="preserve">. </w:t>
      </w:r>
      <w:r w:rsidR="00DA34B1" w:rsidRPr="00DF255F">
        <w:t xml:space="preserve">Focus group questions are shown in Appendix </w:t>
      </w:r>
      <w:r w:rsidR="00DF255F" w:rsidRPr="00DF255F">
        <w:t>C</w:t>
      </w:r>
      <w:r w:rsidR="00DA34B1" w:rsidRPr="00DF255F">
        <w:t>, and focus</w:t>
      </w:r>
      <w:r w:rsidR="00DA34B1">
        <w:t xml:space="preserve"> </w:t>
      </w:r>
      <w:r w:rsidR="006217E7">
        <w:t xml:space="preserve">groups </w:t>
      </w:r>
      <w:r w:rsidR="00DA34B1">
        <w:t>were facilitated in a semi</w:t>
      </w:r>
      <w:r w:rsidR="004015F2">
        <w:noBreakHyphen/>
      </w:r>
      <w:r w:rsidR="00DA34B1">
        <w:t xml:space="preserve">structured manner, </w:t>
      </w:r>
      <w:r w:rsidR="00E57A03">
        <w:t xml:space="preserve">with </w:t>
      </w:r>
      <w:r w:rsidR="00DA34B1">
        <w:t>the facilitator asking probing questions if further detail or clarification was warranted.</w:t>
      </w:r>
    </w:p>
    <w:p w14:paraId="64EFBF1C" w14:textId="32EC9D6E" w:rsidR="002B0DAA" w:rsidRDefault="005D71CE" w:rsidP="002B0DAA">
      <w:pPr>
        <w:pStyle w:val="TableMainHeading"/>
      </w:pPr>
      <w:r>
        <w:t>Focus group discussions sample size and composition</w:t>
      </w:r>
    </w:p>
    <w:tbl>
      <w:tblPr>
        <w:tblW w:w="5000" w:type="pct"/>
        <w:tblLook w:val="01E0" w:firstRow="1" w:lastRow="1" w:firstColumn="1" w:lastColumn="1" w:noHBand="0" w:noVBand="0"/>
      </w:tblPr>
      <w:tblGrid>
        <w:gridCol w:w="3234"/>
        <w:gridCol w:w="3237"/>
        <w:gridCol w:w="2601"/>
      </w:tblGrid>
      <w:tr w:rsidR="00E43181" w14:paraId="1B6CB10E" w14:textId="77777777" w:rsidTr="00B867FB">
        <w:tc>
          <w:tcPr>
            <w:tcW w:w="3273" w:type="dxa"/>
            <w:shd w:val="clear" w:color="auto" w:fill="D9D9D9" w:themeFill="background1" w:themeFillShade="D9"/>
          </w:tcPr>
          <w:p w14:paraId="3912F819" w14:textId="1C526AE1" w:rsidR="00E43181" w:rsidRPr="00B867FB" w:rsidRDefault="00E43181" w:rsidP="00B867FB">
            <w:pPr>
              <w:pStyle w:val="ColumnHeadingLeft"/>
            </w:pPr>
            <w:r>
              <w:t>Date</w:t>
            </w:r>
          </w:p>
        </w:tc>
        <w:tc>
          <w:tcPr>
            <w:tcW w:w="3275" w:type="dxa"/>
            <w:shd w:val="clear" w:color="auto" w:fill="D9D9D9" w:themeFill="background1" w:themeFillShade="D9"/>
          </w:tcPr>
          <w:p w14:paraId="27C4A29D" w14:textId="491EA338" w:rsidR="00E43181" w:rsidRDefault="005D71CE" w:rsidP="00B867FB">
            <w:pPr>
              <w:pStyle w:val="ColumnHeadingLeft"/>
            </w:pPr>
            <w:r>
              <w:t>Participants</w:t>
            </w:r>
          </w:p>
        </w:tc>
        <w:tc>
          <w:tcPr>
            <w:tcW w:w="2634" w:type="dxa"/>
            <w:shd w:val="clear" w:color="auto" w:fill="D9D9D9" w:themeFill="background1" w:themeFillShade="D9"/>
          </w:tcPr>
          <w:p w14:paraId="3D9F181C" w14:textId="376888AA" w:rsidR="00E43181" w:rsidRDefault="005D71CE" w:rsidP="009021E7">
            <w:pPr>
              <w:pStyle w:val="ColumnHeadingLeft"/>
            </w:pPr>
            <w:r>
              <w:t>Sample size</w:t>
            </w:r>
          </w:p>
        </w:tc>
      </w:tr>
      <w:tr w:rsidR="00E43181" w14:paraId="03E8B1DF" w14:textId="77777777" w:rsidTr="00B867FB">
        <w:tc>
          <w:tcPr>
            <w:tcW w:w="3273" w:type="dxa"/>
          </w:tcPr>
          <w:p w14:paraId="33D1397B" w14:textId="3FE96644" w:rsidR="00E43181" w:rsidRPr="00D17E55" w:rsidRDefault="00E43181" w:rsidP="00B867FB">
            <w:pPr>
              <w:pStyle w:val="TableTextLeft"/>
              <w:rPr>
                <w:rStyle w:val="Strong"/>
              </w:rPr>
            </w:pPr>
            <w:r w:rsidRPr="00D17E55">
              <w:rPr>
                <w:rStyle w:val="Strong"/>
              </w:rPr>
              <w:t>02/07/2024</w:t>
            </w:r>
          </w:p>
        </w:tc>
        <w:tc>
          <w:tcPr>
            <w:tcW w:w="3275" w:type="dxa"/>
          </w:tcPr>
          <w:p w14:paraId="7C9703E3" w14:textId="2C970C2A" w:rsidR="00E43181" w:rsidRDefault="00E43181">
            <w:pPr>
              <w:pStyle w:val="TableTextLeft"/>
            </w:pPr>
            <w:r>
              <w:t>Copilot champions</w:t>
            </w:r>
          </w:p>
        </w:tc>
        <w:tc>
          <w:tcPr>
            <w:tcW w:w="2634" w:type="dxa"/>
          </w:tcPr>
          <w:p w14:paraId="487D245C" w14:textId="33B6FA6C" w:rsidR="00E43181" w:rsidRDefault="00E43181" w:rsidP="009021E7">
            <w:pPr>
              <w:pStyle w:val="TableTextLeft"/>
            </w:pPr>
            <w:r>
              <w:t>6</w:t>
            </w:r>
          </w:p>
        </w:tc>
      </w:tr>
      <w:tr w:rsidR="00E43181" w14:paraId="3BC4D7FC" w14:textId="77777777" w:rsidTr="00B867FB">
        <w:tc>
          <w:tcPr>
            <w:tcW w:w="3273" w:type="dxa"/>
          </w:tcPr>
          <w:p w14:paraId="15675AFD" w14:textId="3953C513" w:rsidR="00E43181" w:rsidRPr="00D17E55" w:rsidRDefault="00E43181" w:rsidP="00B867FB">
            <w:pPr>
              <w:pStyle w:val="TableTextLeft"/>
              <w:rPr>
                <w:rStyle w:val="Strong"/>
              </w:rPr>
            </w:pPr>
            <w:r w:rsidRPr="00D17E55">
              <w:rPr>
                <w:rStyle w:val="Strong"/>
              </w:rPr>
              <w:t>02/07/2024</w:t>
            </w:r>
          </w:p>
        </w:tc>
        <w:tc>
          <w:tcPr>
            <w:tcW w:w="3275" w:type="dxa"/>
          </w:tcPr>
          <w:p w14:paraId="391A5AC7" w14:textId="638F1E16" w:rsidR="00E43181" w:rsidRDefault="00E43181">
            <w:pPr>
              <w:pStyle w:val="TableTextLeft"/>
            </w:pPr>
            <w:r>
              <w:t>Copilot participants</w:t>
            </w:r>
          </w:p>
        </w:tc>
        <w:tc>
          <w:tcPr>
            <w:tcW w:w="2634" w:type="dxa"/>
          </w:tcPr>
          <w:p w14:paraId="431946FB" w14:textId="68823762" w:rsidR="00E43181" w:rsidRDefault="00E43181" w:rsidP="009021E7">
            <w:pPr>
              <w:pStyle w:val="TableTextLeft"/>
            </w:pPr>
            <w:r>
              <w:t>8</w:t>
            </w:r>
          </w:p>
        </w:tc>
      </w:tr>
      <w:tr w:rsidR="00E43181" w14:paraId="060CF6FE" w14:textId="77777777" w:rsidTr="00B867FB">
        <w:tc>
          <w:tcPr>
            <w:tcW w:w="3273" w:type="dxa"/>
          </w:tcPr>
          <w:p w14:paraId="562F14F8" w14:textId="244893D0" w:rsidR="00E43181" w:rsidRPr="00D17E55" w:rsidRDefault="00E43181" w:rsidP="00B867FB">
            <w:pPr>
              <w:pStyle w:val="TableTextLeft"/>
              <w:rPr>
                <w:rStyle w:val="Strong"/>
              </w:rPr>
            </w:pPr>
            <w:r w:rsidRPr="00D17E55">
              <w:rPr>
                <w:rStyle w:val="Strong"/>
              </w:rPr>
              <w:t>19/08/2024</w:t>
            </w:r>
          </w:p>
        </w:tc>
        <w:tc>
          <w:tcPr>
            <w:tcW w:w="3275" w:type="dxa"/>
          </w:tcPr>
          <w:p w14:paraId="674456B1" w14:textId="463FB2CE" w:rsidR="00E43181" w:rsidRDefault="00E43181">
            <w:pPr>
              <w:pStyle w:val="TableTextLeft"/>
            </w:pPr>
            <w:r>
              <w:t>Copilot champions</w:t>
            </w:r>
          </w:p>
        </w:tc>
        <w:tc>
          <w:tcPr>
            <w:tcW w:w="2634" w:type="dxa"/>
          </w:tcPr>
          <w:p w14:paraId="43BEB405" w14:textId="23BA7536" w:rsidR="00E43181" w:rsidRDefault="00E43181" w:rsidP="009021E7">
            <w:pPr>
              <w:pStyle w:val="TableTextLeft"/>
            </w:pPr>
            <w:r>
              <w:t>4</w:t>
            </w:r>
          </w:p>
        </w:tc>
      </w:tr>
      <w:tr w:rsidR="00E43181" w14:paraId="585951BB" w14:textId="77777777" w:rsidTr="00B867FB">
        <w:tc>
          <w:tcPr>
            <w:tcW w:w="3273" w:type="dxa"/>
          </w:tcPr>
          <w:p w14:paraId="21CB09AD" w14:textId="1508C565" w:rsidR="00E43181" w:rsidRPr="00D17E55" w:rsidRDefault="00E43181" w:rsidP="00B867FB">
            <w:pPr>
              <w:pStyle w:val="TableTextLeft"/>
              <w:rPr>
                <w:rStyle w:val="Strong"/>
              </w:rPr>
            </w:pPr>
            <w:r w:rsidRPr="00D17E55">
              <w:rPr>
                <w:rStyle w:val="Strong"/>
              </w:rPr>
              <w:t>19/08/2024</w:t>
            </w:r>
          </w:p>
        </w:tc>
        <w:tc>
          <w:tcPr>
            <w:tcW w:w="3275" w:type="dxa"/>
          </w:tcPr>
          <w:p w14:paraId="053EEB06" w14:textId="2570DE42" w:rsidR="00E43181" w:rsidRDefault="00E43181">
            <w:pPr>
              <w:pStyle w:val="TableTextLeft"/>
            </w:pPr>
            <w:r>
              <w:t>Copilot participants</w:t>
            </w:r>
          </w:p>
        </w:tc>
        <w:tc>
          <w:tcPr>
            <w:tcW w:w="2634" w:type="dxa"/>
          </w:tcPr>
          <w:p w14:paraId="59CAE8FF" w14:textId="7B33AEC2" w:rsidR="00E43181" w:rsidRDefault="00E43181" w:rsidP="009021E7">
            <w:pPr>
              <w:pStyle w:val="TableTextLeft"/>
            </w:pPr>
            <w:r>
              <w:t>7</w:t>
            </w:r>
          </w:p>
        </w:tc>
      </w:tr>
    </w:tbl>
    <w:p w14:paraId="00D9ECD1" w14:textId="77777777" w:rsidR="00E43181" w:rsidRPr="00E43181" w:rsidRDefault="00E43181" w:rsidP="00390E62">
      <w:pPr>
        <w:pStyle w:val="SingleParagraph"/>
      </w:pPr>
    </w:p>
    <w:p w14:paraId="5C3FB2C0" w14:textId="06C3FF0C" w:rsidR="00CD4C56" w:rsidRDefault="006A71E3" w:rsidP="007762EA">
      <w:r>
        <w:t>ACE analysed f</w:t>
      </w:r>
      <w:r w:rsidR="00F77F82">
        <w:t>ocus group discussion transcripts and notes thematically, with inputs coded, and themes drawn from the codes</w:t>
      </w:r>
      <w:r w:rsidR="001C2338">
        <w:t xml:space="preserve">. </w:t>
      </w:r>
    </w:p>
    <w:p w14:paraId="0C111B5F" w14:textId="7593891D" w:rsidR="007762EA" w:rsidRPr="007762EA" w:rsidRDefault="007762EA" w:rsidP="00503710">
      <w:pPr>
        <w:pStyle w:val="Heading2"/>
      </w:pPr>
      <w:bookmarkStart w:id="77" w:name="_Toc180148913"/>
      <w:bookmarkStart w:id="78" w:name="_Toc180410816"/>
      <w:bookmarkStart w:id="79" w:name="_Toc188966206"/>
      <w:r>
        <w:lastRenderedPageBreak/>
        <w:t>Case studies</w:t>
      </w:r>
      <w:bookmarkEnd w:id="77"/>
      <w:bookmarkEnd w:id="78"/>
      <w:bookmarkEnd w:id="79"/>
    </w:p>
    <w:p w14:paraId="574875C1" w14:textId="490CE208" w:rsidR="007762EA" w:rsidRPr="007762EA" w:rsidRDefault="002F059F" w:rsidP="007762EA">
      <w:r>
        <w:t>T</w:t>
      </w:r>
      <w:r w:rsidR="006A71E3">
        <w:t xml:space="preserve">he evaluation team </w:t>
      </w:r>
      <w:r w:rsidR="001057DE">
        <w:t>provided a</w:t>
      </w:r>
      <w:r w:rsidR="0085076D" w:rsidRPr="00F77F82">
        <w:t xml:space="preserve">ll trial participants with a </w:t>
      </w:r>
      <w:r w:rsidR="000579A8" w:rsidRPr="00F77F82">
        <w:t>PowerPoint</w:t>
      </w:r>
      <w:r w:rsidR="0085076D" w:rsidRPr="00F77F82">
        <w:t xml:space="preserve"> slide </w:t>
      </w:r>
      <w:r w:rsidR="00E253F1">
        <w:t>template</w:t>
      </w:r>
      <w:r w:rsidR="0085076D" w:rsidRPr="00F77F82">
        <w:t xml:space="preserve"> and </w:t>
      </w:r>
      <w:r w:rsidR="00455767">
        <w:t>asked</w:t>
      </w:r>
      <w:r w:rsidR="00455767" w:rsidRPr="00F77F82">
        <w:t xml:space="preserve"> </w:t>
      </w:r>
      <w:r w:rsidR="0085076D" w:rsidRPr="00F77F82">
        <w:t xml:space="preserve">to provide examples of ways </w:t>
      </w:r>
      <w:r w:rsidR="00B0359D">
        <w:t>they had</w:t>
      </w:r>
      <w:r w:rsidR="0085076D" w:rsidRPr="00F77F82">
        <w:t xml:space="preserve"> used Copilot throughout the trial. </w:t>
      </w:r>
      <w:r w:rsidR="007762EA" w:rsidRPr="00F77F82">
        <w:t>A</w:t>
      </w:r>
      <w:r w:rsidR="00AB4CF3">
        <w:t xml:space="preserve">CE collected a selection of case studies on participant use of Copilot </w:t>
      </w:r>
      <w:r w:rsidR="007762EA" w:rsidRPr="00F77F82">
        <w:t>based on feedback through the focus group discussions and Copilot Community of Practice</w:t>
      </w:r>
      <w:r w:rsidR="00C37869">
        <w:t>.</w:t>
      </w:r>
    </w:p>
    <w:p w14:paraId="0BD16A0D" w14:textId="77777777" w:rsidR="0085076D" w:rsidRDefault="0085076D" w:rsidP="00503710">
      <w:pPr>
        <w:pStyle w:val="Heading2"/>
      </w:pPr>
      <w:bookmarkStart w:id="80" w:name="_Toc180148914"/>
      <w:bookmarkStart w:id="81" w:name="_Toc180410817"/>
      <w:bookmarkStart w:id="82" w:name="_Toc188966207"/>
      <w:r>
        <w:t>Copilot trial participant issues log</w:t>
      </w:r>
      <w:bookmarkEnd w:id="80"/>
      <w:bookmarkEnd w:id="81"/>
      <w:bookmarkEnd w:id="82"/>
    </w:p>
    <w:p w14:paraId="7BDE3755" w14:textId="1DF783F4" w:rsidR="0085076D" w:rsidRDefault="002F059F" w:rsidP="0085076D">
      <w:r>
        <w:t>T</w:t>
      </w:r>
      <w:r w:rsidR="00AB4CF3">
        <w:t xml:space="preserve">he evaluation team </w:t>
      </w:r>
      <w:r>
        <w:t>distributed a</w:t>
      </w:r>
      <w:r w:rsidR="0085076D" w:rsidRPr="00DA34B1">
        <w:t xml:space="preserve"> central issues log to all licence holders via email and the Microsoft Teams channel. Trial participants were asked to log any challenges or issues with Copilot to </w:t>
      </w:r>
      <w:r w:rsidR="002A0413">
        <w:t>identify</w:t>
      </w:r>
      <w:r w:rsidR="002A0413" w:rsidRPr="00DA34B1">
        <w:t xml:space="preserve"> </w:t>
      </w:r>
      <w:r w:rsidR="0085076D" w:rsidRPr="00DA34B1">
        <w:t xml:space="preserve">unintended </w:t>
      </w:r>
      <w:r w:rsidR="00C37869" w:rsidRPr="00DA34B1">
        <w:t>outcomes</w:t>
      </w:r>
      <w:r w:rsidR="00FB7A79">
        <w:t>. Thi</w:t>
      </w:r>
      <w:r w:rsidR="00DB7D78">
        <w:t>s</w:t>
      </w:r>
      <w:r w:rsidR="00D661BF">
        <w:t xml:space="preserve"> </w:t>
      </w:r>
      <w:r w:rsidR="000542DB">
        <w:t>process</w:t>
      </w:r>
      <w:r w:rsidR="00DB7D78">
        <w:t xml:space="preserve"> </w:t>
      </w:r>
      <w:r w:rsidR="0085076D" w:rsidRPr="00DA34B1">
        <w:t>support</w:t>
      </w:r>
      <w:r w:rsidR="00DB7D78">
        <w:t>ed</w:t>
      </w:r>
      <w:r w:rsidR="0085076D" w:rsidRPr="00DA34B1">
        <w:t xml:space="preserve"> the implementation team to mitigate risks throughout the trial.</w:t>
      </w:r>
    </w:p>
    <w:p w14:paraId="130A160A" w14:textId="69AC8989" w:rsidR="0098166F" w:rsidRPr="006D002A" w:rsidRDefault="0085076D" w:rsidP="006D002A">
      <w:pPr>
        <w:sectPr w:rsidR="0098166F" w:rsidRPr="006D002A" w:rsidSect="00295B30">
          <w:headerReference w:type="default" r:id="rId56"/>
          <w:footerReference w:type="default" r:id="rId57"/>
          <w:pgSz w:w="11906" w:h="16838" w:code="9"/>
          <w:pgMar w:top="1843" w:right="1417" w:bottom="1417" w:left="1417" w:header="709" w:footer="709" w:gutter="0"/>
          <w:cols w:space="708"/>
          <w:docGrid w:linePitch="360"/>
        </w:sectPr>
      </w:pPr>
      <w:r>
        <w:t>The</w:t>
      </w:r>
      <w:r w:rsidR="000543D4">
        <w:t xml:space="preserve"> evaluation team reviewed the issues log following the trial, and incorporated</w:t>
      </w:r>
      <w:r w:rsidR="001343E8">
        <w:t xml:space="preserve"> the reported issues</w:t>
      </w:r>
      <w:r w:rsidR="0096311F">
        <w:t xml:space="preserve"> into the overall evaluation findings where relevant</w:t>
      </w:r>
      <w:r w:rsidR="006176EB">
        <w:t>.</w:t>
      </w:r>
    </w:p>
    <w:p w14:paraId="5ECC2C50" w14:textId="302651B4" w:rsidR="0098166F" w:rsidRPr="0034079B" w:rsidRDefault="007E3B71" w:rsidP="00BC058C">
      <w:pPr>
        <w:pStyle w:val="Heading1"/>
        <w:tabs>
          <w:tab w:val="left" w:pos="20048"/>
        </w:tabs>
        <w:spacing w:before="0"/>
      </w:pPr>
      <w:bookmarkStart w:id="83" w:name="_Toc188966208"/>
      <w:r>
        <w:lastRenderedPageBreak/>
        <w:t xml:space="preserve">Appendix </w:t>
      </w:r>
      <w:r w:rsidR="00BD36E3">
        <w:t>C</w:t>
      </w:r>
      <w:r>
        <w:t xml:space="preserve">: </w:t>
      </w:r>
      <w:r w:rsidR="0098166F" w:rsidRPr="0034079B">
        <w:t>Data collection tool</w:t>
      </w:r>
      <w:bookmarkEnd w:id="83"/>
    </w:p>
    <w:p w14:paraId="59CCD825" w14:textId="0E8BD493" w:rsidR="0098166F" w:rsidRDefault="0098166F" w:rsidP="0096311F">
      <w:pPr>
        <w:pStyle w:val="Heading2"/>
      </w:pPr>
      <w:bookmarkStart w:id="84" w:name="_Toc165376993"/>
      <w:bookmarkStart w:id="85" w:name="_Toc165536624"/>
      <w:bookmarkStart w:id="86" w:name="_Toc180148916"/>
      <w:bookmarkStart w:id="87" w:name="_Toc180410819"/>
      <w:bookmarkStart w:id="88" w:name="_Toc188966209"/>
      <w:r>
        <w:t>Pre</w:t>
      </w:r>
      <w:r w:rsidR="004015F2">
        <w:noBreakHyphen/>
      </w:r>
      <w:r>
        <w:t>trial survey</w:t>
      </w:r>
      <w:bookmarkEnd w:id="84"/>
      <w:bookmarkEnd w:id="85"/>
      <w:bookmarkEnd w:id="86"/>
      <w:bookmarkEnd w:id="87"/>
      <w:bookmarkEnd w:id="88"/>
      <w:r>
        <w:t xml:space="preserve"> </w:t>
      </w:r>
    </w:p>
    <w:p w14:paraId="228CF08A" w14:textId="4B6632AF" w:rsidR="0098166F" w:rsidRDefault="0098166F" w:rsidP="0098166F">
      <w:pPr>
        <w:pStyle w:val="Heading3"/>
      </w:pPr>
      <w:bookmarkStart w:id="89" w:name="_Toc180148917"/>
      <w:bookmarkStart w:id="90" w:name="_Toc180410820"/>
      <w:r>
        <w:t xml:space="preserve">Informed consent </w:t>
      </w:r>
      <w:r w:rsidR="00AC7868">
        <w:t xml:space="preserve">text </w:t>
      </w:r>
      <w:r>
        <w:t>(used for every survey)</w:t>
      </w:r>
      <w:bookmarkEnd w:id="89"/>
      <w:bookmarkEnd w:id="90"/>
    </w:p>
    <w:p w14:paraId="13F4A398" w14:textId="77777777" w:rsidR="0098166F" w:rsidRPr="007D6FBB" w:rsidRDefault="0098166F" w:rsidP="002B0DAA">
      <w:r w:rsidRPr="007D6FBB">
        <w:t xml:space="preserve">Thank you for </w:t>
      </w:r>
      <w:r w:rsidRPr="002B0DAA">
        <w:t>participating</w:t>
      </w:r>
      <w:r w:rsidRPr="007D6FBB">
        <w:t xml:space="preserve"> in this survey. The aim of this survey is to understand the impact that having access to Copilot has on your work satisfaction, work outputs, and efficiency. We are interested in understanding your perspectives about Copilot and how you use it at Treasury, and </w:t>
      </w:r>
      <w:r w:rsidRPr="007D6FBB">
        <w:rPr>
          <w:u w:val="single"/>
        </w:rPr>
        <w:t>there are no right or wrong answers</w:t>
      </w:r>
      <w:r w:rsidRPr="007D6FBB">
        <w:t>.</w:t>
      </w:r>
    </w:p>
    <w:p w14:paraId="10C35087" w14:textId="77777777" w:rsidR="00645956" w:rsidRDefault="00645956" w:rsidP="00645956">
      <w:pPr>
        <w:pStyle w:val="Bullet"/>
        <w:numPr>
          <w:ilvl w:val="0"/>
          <w:numId w:val="29"/>
        </w:numPr>
        <w:sectPr w:rsidR="00645956" w:rsidSect="0098166F">
          <w:headerReference w:type="default" r:id="rId58"/>
          <w:footerReference w:type="default" r:id="rId59"/>
          <w:pgSz w:w="16838" w:h="11906" w:orient="landscape" w:code="9"/>
          <w:pgMar w:top="1417" w:right="1843" w:bottom="1417" w:left="1417" w:header="709" w:footer="709" w:gutter="0"/>
          <w:cols w:space="708"/>
          <w:docGrid w:linePitch="360"/>
        </w:sectPr>
      </w:pPr>
    </w:p>
    <w:p w14:paraId="2B34C04F" w14:textId="18548BCB" w:rsidR="0098166F" w:rsidRPr="007D6FBB" w:rsidRDefault="0098166F" w:rsidP="00645956">
      <w:pPr>
        <w:pStyle w:val="Bullet"/>
        <w:numPr>
          <w:ilvl w:val="0"/>
          <w:numId w:val="29"/>
        </w:numPr>
      </w:pPr>
      <w:r w:rsidRPr="007D6FBB">
        <w:t>This survey is being conducted by the Australian Centre for Evaluation, and will be used to support Treasury decision</w:t>
      </w:r>
      <w:r w:rsidR="004015F2">
        <w:noBreakHyphen/>
      </w:r>
      <w:r w:rsidRPr="007D6FBB">
        <w:t xml:space="preserve">making on investments in future generative AI products, including Copilot. </w:t>
      </w:r>
    </w:p>
    <w:p w14:paraId="21C2521F" w14:textId="77777777" w:rsidR="0098166F" w:rsidRPr="007D6FBB" w:rsidRDefault="0098166F" w:rsidP="00645956">
      <w:pPr>
        <w:pStyle w:val="Bullet"/>
        <w:numPr>
          <w:ilvl w:val="0"/>
          <w:numId w:val="29"/>
        </w:numPr>
      </w:pPr>
      <w:r w:rsidRPr="007D6FBB">
        <w:t xml:space="preserve">This survey should take approximately 10 minutes to complete. </w:t>
      </w:r>
    </w:p>
    <w:p w14:paraId="36D52450" w14:textId="1D8A1DA7" w:rsidR="0098166F" w:rsidRPr="007D6FBB" w:rsidRDefault="0098166F" w:rsidP="00645956">
      <w:pPr>
        <w:pStyle w:val="Bullet"/>
        <w:numPr>
          <w:ilvl w:val="0"/>
          <w:numId w:val="29"/>
        </w:numPr>
      </w:pPr>
      <w:r w:rsidRPr="007D6FBB">
        <w:t>Your participation in this research is voluntary. You have the right to withdraw from the research at any time up until the point your data is linked for analysis, and therefore de</w:t>
      </w:r>
      <w:r w:rsidR="004015F2">
        <w:noBreakHyphen/>
      </w:r>
      <w:r w:rsidRPr="007D6FBB">
        <w:t xml:space="preserve">identified. Please contact </w:t>
      </w:r>
      <w:r w:rsidR="004661BD">
        <w:t>[contact]</w:t>
      </w:r>
      <w:r w:rsidRPr="007D6FBB">
        <w:t xml:space="preserve"> if you would like to withdraw from the research.</w:t>
      </w:r>
    </w:p>
    <w:p w14:paraId="29DEDB9E" w14:textId="77777777" w:rsidR="0098166F" w:rsidRPr="007D6FBB" w:rsidRDefault="0098166F" w:rsidP="00645956">
      <w:pPr>
        <w:pStyle w:val="Bullet"/>
        <w:numPr>
          <w:ilvl w:val="0"/>
          <w:numId w:val="29"/>
        </w:numPr>
      </w:pPr>
      <w:r w:rsidRPr="007D6FBB">
        <w:t xml:space="preserve">All of the information that you provide will be treated as confidential and will only be used for the purposes of the Copilot trial evaluation. Any data that you provide us will be analysed and reported at an aggregate level. If we include any quotes from you, they will be used in a way that you cannot be identified from what you said. </w:t>
      </w:r>
    </w:p>
    <w:p w14:paraId="659C0BF8" w14:textId="77777777" w:rsidR="0098166F" w:rsidRPr="007D6FBB" w:rsidRDefault="0098166F" w:rsidP="00645956">
      <w:pPr>
        <w:pStyle w:val="Bullet"/>
        <w:numPr>
          <w:ilvl w:val="0"/>
          <w:numId w:val="29"/>
        </w:numPr>
      </w:pPr>
      <w:r w:rsidRPr="007D6FBB">
        <w:t xml:space="preserve">We will only ask for your Treasury email address to link your responses to other Copilot evaluation surveys. The email address will only be used for this purpose, and will be stripped from the data and replaced with a unique identifier once the linkage is completed. </w:t>
      </w:r>
    </w:p>
    <w:p w14:paraId="2E84258D" w14:textId="77777777" w:rsidR="0098166F" w:rsidRPr="007D6FBB" w:rsidRDefault="0098166F" w:rsidP="00645956">
      <w:pPr>
        <w:pStyle w:val="Bullet"/>
        <w:numPr>
          <w:ilvl w:val="0"/>
          <w:numId w:val="29"/>
        </w:numPr>
      </w:pPr>
      <w:r w:rsidRPr="007D6FBB">
        <w:t xml:space="preserve">The data collected from you, once deidentified, will be stored in a SharePoint online folder with access restricted to researchers directly involved in the analysis and quality assurance. </w:t>
      </w:r>
    </w:p>
    <w:p w14:paraId="1EA160C0" w14:textId="4654A548" w:rsidR="0098166F" w:rsidRPr="007D6FBB" w:rsidRDefault="0098166F" w:rsidP="00645956">
      <w:pPr>
        <w:pStyle w:val="Bullet"/>
        <w:numPr>
          <w:ilvl w:val="0"/>
          <w:numId w:val="29"/>
        </w:numPr>
      </w:pPr>
      <w:r w:rsidRPr="007D6FBB">
        <w:t xml:space="preserve">You can contact </w:t>
      </w:r>
      <w:r w:rsidR="004661BD">
        <w:t>[contact]</w:t>
      </w:r>
      <w:r w:rsidRPr="007D6FBB">
        <w:t xml:space="preserve"> if you have any questions about the research. </w:t>
      </w:r>
    </w:p>
    <w:p w14:paraId="30096704" w14:textId="05B0F6F1" w:rsidR="0098166F" w:rsidRPr="007D6FBB" w:rsidRDefault="0098166F" w:rsidP="00645956">
      <w:pPr>
        <w:pStyle w:val="Bullet"/>
        <w:numPr>
          <w:ilvl w:val="0"/>
          <w:numId w:val="29"/>
        </w:numPr>
      </w:pPr>
      <w:r w:rsidRPr="007D6FBB">
        <w:t xml:space="preserve">If you would like to raise a complaint about any aspect of the research, please contact </w:t>
      </w:r>
      <w:r w:rsidR="004661BD">
        <w:t>[contact] at [email]</w:t>
      </w:r>
      <w:r w:rsidR="00CD6C14">
        <w:t>.</w:t>
      </w:r>
    </w:p>
    <w:p w14:paraId="6AED894B" w14:textId="268B95A4" w:rsidR="0098166F" w:rsidRDefault="0098166F" w:rsidP="00645956">
      <w:pPr>
        <w:pStyle w:val="Bullet"/>
        <w:numPr>
          <w:ilvl w:val="0"/>
          <w:numId w:val="29"/>
        </w:numPr>
      </w:pPr>
      <w:r w:rsidRPr="007D6FBB">
        <w:t>If you consent to participate in this research, please click the &lt;Next&gt; button below. If you do not consent to participate in this research, please close this browser window.</w:t>
      </w:r>
    </w:p>
    <w:p w14:paraId="2FF4FD52" w14:textId="77777777" w:rsidR="00645956" w:rsidRDefault="00645956" w:rsidP="0044172D">
      <w:pPr>
        <w:pStyle w:val="TableMainHeading"/>
        <w:sectPr w:rsidR="00645956" w:rsidSect="00645956">
          <w:type w:val="continuous"/>
          <w:pgSz w:w="16838" w:h="11906" w:orient="landscape" w:code="9"/>
          <w:pgMar w:top="1417" w:right="1843" w:bottom="1417" w:left="1417" w:header="709" w:footer="709" w:gutter="0"/>
          <w:cols w:num="2" w:space="708"/>
          <w:docGrid w:linePitch="360"/>
        </w:sectPr>
      </w:pPr>
    </w:p>
    <w:p w14:paraId="6FCD6DBE" w14:textId="61AD4FDA" w:rsidR="00B77B76" w:rsidRDefault="00B77B76" w:rsidP="00B77B76">
      <w:pPr>
        <w:pStyle w:val="SingleParagraph"/>
      </w:pPr>
      <w:r>
        <w:br w:type="page"/>
      </w:r>
    </w:p>
    <w:p w14:paraId="05A96B5B" w14:textId="6005940A" w:rsidR="0086056A" w:rsidRDefault="005D71CE" w:rsidP="0044172D">
      <w:pPr>
        <w:pStyle w:val="TableMainHeading"/>
      </w:pPr>
      <w:r>
        <w:lastRenderedPageBreak/>
        <w:t>Pre</w:t>
      </w:r>
      <w:r w:rsidR="004015F2">
        <w:noBreakHyphen/>
      </w:r>
      <w:r>
        <w:t>trial survey</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8"/>
        <w:gridCol w:w="3313"/>
        <w:gridCol w:w="3640"/>
      </w:tblGrid>
      <w:tr w:rsidR="00E43181" w14:paraId="08F27734" w14:textId="77777777" w:rsidTr="005F6861">
        <w:tc>
          <w:tcPr>
            <w:tcW w:w="6625" w:type="dxa"/>
            <w:gridSpan w:val="2"/>
            <w:shd w:val="clear" w:color="auto" w:fill="D9D9D9" w:themeFill="background1" w:themeFillShade="D9"/>
          </w:tcPr>
          <w:p w14:paraId="2FAA2BBE" w14:textId="2A4049F3" w:rsidR="00E43181" w:rsidRPr="00B867FB" w:rsidRDefault="00E43181" w:rsidP="009021E7">
            <w:pPr>
              <w:pStyle w:val="ColumnHeadingLeft"/>
            </w:pPr>
            <w:r>
              <w:t>Question</w:t>
            </w:r>
          </w:p>
        </w:tc>
        <w:tc>
          <w:tcPr>
            <w:tcW w:w="3313" w:type="dxa"/>
            <w:shd w:val="clear" w:color="auto" w:fill="D9D9D9" w:themeFill="background1" w:themeFillShade="D9"/>
          </w:tcPr>
          <w:p w14:paraId="2E5CE4FA" w14:textId="73624D12" w:rsidR="00E43181" w:rsidRPr="00B867FB" w:rsidRDefault="00E43181" w:rsidP="009021E7">
            <w:pPr>
              <w:pStyle w:val="ColumnHeadingLeft"/>
            </w:pPr>
            <w:r>
              <w:t>Response options</w:t>
            </w:r>
          </w:p>
        </w:tc>
        <w:tc>
          <w:tcPr>
            <w:tcW w:w="3640" w:type="dxa"/>
            <w:shd w:val="clear" w:color="auto" w:fill="D9D9D9" w:themeFill="background1" w:themeFillShade="D9"/>
          </w:tcPr>
          <w:p w14:paraId="3CC91334" w14:textId="6905CB1E" w:rsidR="00E43181" w:rsidRPr="00B867FB" w:rsidRDefault="00E43181" w:rsidP="009021E7">
            <w:pPr>
              <w:pStyle w:val="ColumnHeadingLeft"/>
            </w:pPr>
            <w:r>
              <w:t>Notes</w:t>
            </w:r>
          </w:p>
        </w:tc>
      </w:tr>
      <w:tr w:rsidR="00E43181" w14:paraId="3B2B08C3" w14:textId="77777777" w:rsidTr="005F6861">
        <w:tc>
          <w:tcPr>
            <w:tcW w:w="13578" w:type="dxa"/>
            <w:gridSpan w:val="4"/>
            <w:shd w:val="clear" w:color="auto" w:fill="E8F0FC" w:themeFill="accent5" w:themeFillTint="33"/>
          </w:tcPr>
          <w:p w14:paraId="494A1C43" w14:textId="3D2CED64" w:rsidR="00E43181" w:rsidRDefault="00E43181" w:rsidP="009021E7">
            <w:pPr>
              <w:pStyle w:val="TableTextLeft"/>
            </w:pPr>
            <w:r>
              <w:t>Participant information</w:t>
            </w:r>
          </w:p>
        </w:tc>
      </w:tr>
      <w:tr w:rsidR="00E43181" w14:paraId="3E373E11" w14:textId="77777777" w:rsidTr="005F6861">
        <w:tc>
          <w:tcPr>
            <w:tcW w:w="567" w:type="dxa"/>
          </w:tcPr>
          <w:p w14:paraId="5E65D7BC" w14:textId="77777777" w:rsidR="00E43181" w:rsidRDefault="00E43181" w:rsidP="00B867FB">
            <w:pPr>
              <w:pStyle w:val="TableTextLeft"/>
            </w:pPr>
            <w:r>
              <w:t>1</w:t>
            </w:r>
          </w:p>
        </w:tc>
        <w:tc>
          <w:tcPr>
            <w:tcW w:w="6058" w:type="dxa"/>
          </w:tcPr>
          <w:p w14:paraId="04122676" w14:textId="4EB1C303" w:rsidR="00E43181" w:rsidRDefault="00E43181" w:rsidP="00B867FB">
            <w:pPr>
              <w:pStyle w:val="TableTextLeft"/>
            </w:pPr>
            <w:r w:rsidRPr="002B0DAA">
              <w:t>What is your Treasury email?</w:t>
            </w:r>
          </w:p>
        </w:tc>
        <w:tc>
          <w:tcPr>
            <w:tcW w:w="3313" w:type="dxa"/>
          </w:tcPr>
          <w:p w14:paraId="475A2434" w14:textId="0661ABDD" w:rsidR="00E43181" w:rsidRDefault="00E43181" w:rsidP="00B867FB">
            <w:pPr>
              <w:pStyle w:val="TableTextLeft"/>
            </w:pPr>
            <w:r w:rsidRPr="002B0DAA">
              <w:t>[Email text entry], mandatory question</w:t>
            </w:r>
          </w:p>
        </w:tc>
        <w:tc>
          <w:tcPr>
            <w:tcW w:w="3640" w:type="dxa"/>
          </w:tcPr>
          <w:p w14:paraId="06106675" w14:textId="661C1531" w:rsidR="00E43181" w:rsidRDefault="00E43181" w:rsidP="00B867FB">
            <w:pPr>
              <w:pStyle w:val="TableTextLeft"/>
            </w:pPr>
          </w:p>
        </w:tc>
      </w:tr>
      <w:tr w:rsidR="00E43181" w14:paraId="2F33DE1F" w14:textId="77777777" w:rsidTr="005F6861">
        <w:tc>
          <w:tcPr>
            <w:tcW w:w="567" w:type="dxa"/>
          </w:tcPr>
          <w:p w14:paraId="3DE1F2E4" w14:textId="38A03D99" w:rsidR="00E43181" w:rsidRDefault="00E43181" w:rsidP="00B867FB">
            <w:pPr>
              <w:pStyle w:val="TableTextLeft"/>
            </w:pPr>
            <w:r>
              <w:t>2</w:t>
            </w:r>
          </w:p>
        </w:tc>
        <w:tc>
          <w:tcPr>
            <w:tcW w:w="6058" w:type="dxa"/>
          </w:tcPr>
          <w:p w14:paraId="2E6B4C1A" w14:textId="77777777" w:rsidR="00E43181" w:rsidRPr="002B0DAA" w:rsidRDefault="00E43181" w:rsidP="00E43181">
            <w:pPr>
              <w:pStyle w:val="TableTextLeft"/>
            </w:pPr>
            <w:r w:rsidRPr="002B0DAA">
              <w:t>In an average week, how many hours do you spend …</w:t>
            </w:r>
          </w:p>
          <w:p w14:paraId="65534B19" w14:textId="77777777" w:rsidR="00E43181" w:rsidRPr="002B0DAA" w:rsidRDefault="00E43181" w:rsidP="00E43181">
            <w:pPr>
              <w:pStyle w:val="TableTextLeft"/>
            </w:pPr>
            <w:r w:rsidRPr="002B0DAA">
              <w:t xml:space="preserve">Searching for information required for a task </w:t>
            </w:r>
          </w:p>
          <w:p w14:paraId="4774ED20" w14:textId="77777777" w:rsidR="00E43181" w:rsidRPr="002B0DAA" w:rsidRDefault="00E43181" w:rsidP="00E43181">
            <w:pPr>
              <w:pStyle w:val="TableTextLeft"/>
            </w:pPr>
            <w:r w:rsidRPr="002B0DAA">
              <w:t xml:space="preserve">Summarising existing information for various purposes (email updates, talking points, briefs etc.) </w:t>
            </w:r>
          </w:p>
          <w:p w14:paraId="6BB9C5CE" w14:textId="77777777" w:rsidR="00E43181" w:rsidRPr="002B0DAA" w:rsidRDefault="00E43181" w:rsidP="00E43181">
            <w:pPr>
              <w:pStyle w:val="TableTextLeft"/>
            </w:pPr>
            <w:r w:rsidRPr="002B0DAA">
              <w:t xml:space="preserve">Taking and preparing meeting minutes </w:t>
            </w:r>
          </w:p>
          <w:p w14:paraId="50E6603A" w14:textId="77777777" w:rsidR="00E43181" w:rsidRPr="002B0DAA" w:rsidRDefault="00E43181" w:rsidP="00E43181">
            <w:pPr>
              <w:pStyle w:val="TableTextLeft"/>
            </w:pPr>
            <w:r w:rsidRPr="002B0DAA">
              <w:t xml:space="preserve">Preparing first drafts of a document </w:t>
            </w:r>
          </w:p>
          <w:p w14:paraId="31067C98" w14:textId="77777777" w:rsidR="00E43181" w:rsidRPr="002B0DAA" w:rsidRDefault="00E43181" w:rsidP="00E43181">
            <w:pPr>
              <w:pStyle w:val="TableTextLeft"/>
            </w:pPr>
            <w:r w:rsidRPr="002B0DAA">
              <w:t xml:space="preserve">Undertaking preliminary data analysis  </w:t>
            </w:r>
          </w:p>
          <w:p w14:paraId="60E69FCB" w14:textId="77777777" w:rsidR="00E43181" w:rsidRPr="002B0DAA" w:rsidRDefault="00E43181" w:rsidP="00E43181">
            <w:pPr>
              <w:pStyle w:val="TableTextLeft"/>
            </w:pPr>
            <w:r w:rsidRPr="002B0DAA">
              <w:t xml:space="preserve">Preparing presentation slides </w:t>
            </w:r>
          </w:p>
          <w:p w14:paraId="202FE348" w14:textId="0A8D2104" w:rsidR="00E43181" w:rsidRDefault="00E43181" w:rsidP="00E43181">
            <w:pPr>
              <w:pStyle w:val="TableTextLeft"/>
            </w:pPr>
            <w:r w:rsidRPr="002B0DAA">
              <w:t>Other [Free text]</w:t>
            </w:r>
          </w:p>
        </w:tc>
        <w:tc>
          <w:tcPr>
            <w:tcW w:w="3313" w:type="dxa"/>
          </w:tcPr>
          <w:p w14:paraId="004CE5F6" w14:textId="77777777" w:rsidR="00E43181" w:rsidRPr="002B0DAA" w:rsidRDefault="00E43181" w:rsidP="00E43181">
            <w:pPr>
              <w:pStyle w:val="TableTextLeft"/>
            </w:pPr>
            <w:r w:rsidRPr="002B0DAA">
              <w:t>[For each statement]</w:t>
            </w:r>
          </w:p>
          <w:p w14:paraId="211EB568" w14:textId="77777777" w:rsidR="00E43181" w:rsidRPr="002B0DAA" w:rsidRDefault="00E43181" w:rsidP="00E43181">
            <w:pPr>
              <w:pStyle w:val="TableTextLeft"/>
            </w:pPr>
            <w:r w:rsidRPr="002B0DAA">
              <w:t>0 hours</w:t>
            </w:r>
          </w:p>
          <w:p w14:paraId="3222229C" w14:textId="0130259D" w:rsidR="00E43181" w:rsidRPr="002B0DAA" w:rsidRDefault="00E43181" w:rsidP="00E43181">
            <w:pPr>
              <w:pStyle w:val="TableTextLeft"/>
            </w:pPr>
            <w:r w:rsidRPr="002B0DAA">
              <w:t>1</w:t>
            </w:r>
            <w:r w:rsidR="004015F2">
              <w:noBreakHyphen/>
            </w:r>
            <w:r w:rsidRPr="002B0DAA">
              <w:t>2 hours</w:t>
            </w:r>
          </w:p>
          <w:p w14:paraId="62969C00" w14:textId="6C401B0E" w:rsidR="00E43181" w:rsidRPr="002B0DAA" w:rsidRDefault="00E43181" w:rsidP="00E43181">
            <w:pPr>
              <w:pStyle w:val="TableTextLeft"/>
            </w:pPr>
            <w:r w:rsidRPr="002B0DAA">
              <w:t>3</w:t>
            </w:r>
            <w:r w:rsidR="004015F2">
              <w:noBreakHyphen/>
            </w:r>
            <w:r w:rsidRPr="002B0DAA">
              <w:t>5 hours</w:t>
            </w:r>
          </w:p>
          <w:p w14:paraId="46EBAA54" w14:textId="2236DBA2" w:rsidR="00E43181" w:rsidRPr="002B0DAA" w:rsidRDefault="00E43181" w:rsidP="00E43181">
            <w:pPr>
              <w:pStyle w:val="TableTextLeft"/>
            </w:pPr>
            <w:r w:rsidRPr="002B0DAA">
              <w:t>6</w:t>
            </w:r>
            <w:r w:rsidR="004015F2">
              <w:noBreakHyphen/>
            </w:r>
            <w:r w:rsidRPr="002B0DAA">
              <w:t>9 hours</w:t>
            </w:r>
          </w:p>
          <w:p w14:paraId="59F23BCB" w14:textId="3A30C17A" w:rsidR="00E43181" w:rsidRPr="002B0DAA" w:rsidRDefault="00E43181" w:rsidP="00E43181">
            <w:pPr>
              <w:pStyle w:val="TableTextLeft"/>
            </w:pPr>
            <w:r w:rsidRPr="002B0DAA">
              <w:t>10</w:t>
            </w:r>
            <w:r w:rsidR="004015F2">
              <w:noBreakHyphen/>
            </w:r>
            <w:r w:rsidRPr="002B0DAA">
              <w:t>15 hours</w:t>
            </w:r>
          </w:p>
          <w:p w14:paraId="682EFB73" w14:textId="3CECCE70" w:rsidR="00E43181" w:rsidRDefault="00E43181" w:rsidP="00E43181">
            <w:pPr>
              <w:pStyle w:val="TableTextLeft"/>
            </w:pPr>
            <w:r w:rsidRPr="002B0DAA">
              <w:t>16+ hours</w:t>
            </w:r>
          </w:p>
        </w:tc>
        <w:tc>
          <w:tcPr>
            <w:tcW w:w="3640" w:type="dxa"/>
          </w:tcPr>
          <w:p w14:paraId="6D7150C1" w14:textId="77777777" w:rsidR="00E43181" w:rsidRDefault="00E43181" w:rsidP="009021E7">
            <w:pPr>
              <w:pStyle w:val="TableTextLeft"/>
            </w:pPr>
          </w:p>
        </w:tc>
      </w:tr>
      <w:tr w:rsidR="00E43181" w14:paraId="17E81FD1" w14:textId="77777777" w:rsidTr="005F6861">
        <w:tc>
          <w:tcPr>
            <w:tcW w:w="567" w:type="dxa"/>
          </w:tcPr>
          <w:p w14:paraId="0D0E2ECA" w14:textId="07BD2A1C" w:rsidR="00E43181" w:rsidRDefault="00E43181" w:rsidP="00B867FB">
            <w:pPr>
              <w:pStyle w:val="TableTextLeft"/>
            </w:pPr>
            <w:r>
              <w:t>3</w:t>
            </w:r>
          </w:p>
        </w:tc>
        <w:tc>
          <w:tcPr>
            <w:tcW w:w="6058" w:type="dxa"/>
          </w:tcPr>
          <w:p w14:paraId="7425AC9C" w14:textId="060CC152" w:rsidR="00E43181" w:rsidRPr="002B0DAA" w:rsidRDefault="00E43181" w:rsidP="00E43181">
            <w:pPr>
              <w:pStyle w:val="TableTextLeft"/>
            </w:pPr>
            <w:r w:rsidRPr="002B0DAA">
              <w:t>In your opinion, how much of your current weekly workload could be performed more effectively with the help of automation? i.e., taking meeting minutes, summarising weekly reports or documents, creating a slide deck or automation of data outputs</w:t>
            </w:r>
          </w:p>
        </w:tc>
        <w:tc>
          <w:tcPr>
            <w:tcW w:w="3313" w:type="dxa"/>
          </w:tcPr>
          <w:p w14:paraId="5AE9B5CA" w14:textId="405B6EC7" w:rsidR="00E43181" w:rsidRPr="002B0DAA" w:rsidRDefault="00E43181" w:rsidP="00E43181">
            <w:pPr>
              <w:pStyle w:val="TableTextLeft"/>
            </w:pPr>
            <w:r w:rsidRPr="002B0DAA">
              <w:t>Little to none (0</w:t>
            </w:r>
            <w:r w:rsidR="004015F2">
              <w:noBreakHyphen/>
            </w:r>
            <w:r w:rsidRPr="002B0DAA">
              <w:t>25%)</w:t>
            </w:r>
          </w:p>
          <w:p w14:paraId="52EFFA4C" w14:textId="66DADDE3" w:rsidR="00E43181" w:rsidRPr="002B0DAA" w:rsidRDefault="00E43181" w:rsidP="00E43181">
            <w:pPr>
              <w:pStyle w:val="TableTextLeft"/>
            </w:pPr>
            <w:r w:rsidRPr="002B0DAA">
              <w:t>Some of my tasks (25</w:t>
            </w:r>
            <w:r w:rsidR="004015F2">
              <w:noBreakHyphen/>
            </w:r>
            <w:r w:rsidRPr="002B0DAA">
              <w:t>50%)</w:t>
            </w:r>
          </w:p>
          <w:p w14:paraId="5B620F5F" w14:textId="2CCB4DB6" w:rsidR="00E43181" w:rsidRPr="002B0DAA" w:rsidRDefault="00E43181" w:rsidP="00E43181">
            <w:pPr>
              <w:pStyle w:val="TableTextLeft"/>
            </w:pPr>
            <w:r w:rsidRPr="002B0DAA">
              <w:t>Most of my tasks (50</w:t>
            </w:r>
            <w:r w:rsidR="004015F2">
              <w:noBreakHyphen/>
            </w:r>
            <w:r w:rsidRPr="002B0DAA">
              <w:t>75%)</w:t>
            </w:r>
          </w:p>
          <w:p w14:paraId="645BC379" w14:textId="23CBC132" w:rsidR="00E43181" w:rsidRPr="002B0DAA" w:rsidRDefault="00E43181" w:rsidP="00E43181">
            <w:pPr>
              <w:pStyle w:val="TableTextLeft"/>
            </w:pPr>
            <w:r w:rsidRPr="002B0DAA">
              <w:t>Nearly all of my tasks (75</w:t>
            </w:r>
            <w:r w:rsidR="004015F2">
              <w:noBreakHyphen/>
            </w:r>
            <w:r w:rsidRPr="002B0DAA">
              <w:t>100%)</w:t>
            </w:r>
          </w:p>
        </w:tc>
        <w:tc>
          <w:tcPr>
            <w:tcW w:w="3640" w:type="dxa"/>
          </w:tcPr>
          <w:p w14:paraId="2F66DAE4" w14:textId="77777777" w:rsidR="00E43181" w:rsidRDefault="00E43181" w:rsidP="009021E7">
            <w:pPr>
              <w:pStyle w:val="TableTextLeft"/>
            </w:pPr>
          </w:p>
        </w:tc>
      </w:tr>
      <w:tr w:rsidR="00E43181" w14:paraId="08D23A60" w14:textId="77777777" w:rsidTr="005F6861">
        <w:tc>
          <w:tcPr>
            <w:tcW w:w="567" w:type="dxa"/>
          </w:tcPr>
          <w:p w14:paraId="688D737A" w14:textId="62E9102E" w:rsidR="00E43181" w:rsidRDefault="00E43181" w:rsidP="00E43181">
            <w:pPr>
              <w:pStyle w:val="TableTextLeft"/>
            </w:pPr>
            <w:r>
              <w:t>4</w:t>
            </w:r>
          </w:p>
        </w:tc>
        <w:tc>
          <w:tcPr>
            <w:tcW w:w="6058" w:type="dxa"/>
          </w:tcPr>
          <w:p w14:paraId="314CD8EB" w14:textId="77777777" w:rsidR="00E43181" w:rsidRPr="002B0DAA" w:rsidRDefault="00E43181" w:rsidP="00E43181">
            <w:pPr>
              <w:pStyle w:val="TableTextLeft"/>
            </w:pPr>
            <w:r w:rsidRPr="002B0DAA">
              <w:t>To what extent:</w:t>
            </w:r>
          </w:p>
          <w:p w14:paraId="6C2A7281" w14:textId="77777777" w:rsidR="00E43181" w:rsidRPr="002B0DAA" w:rsidRDefault="00E43181" w:rsidP="00E43181">
            <w:pPr>
              <w:pStyle w:val="TableTextLeft"/>
            </w:pPr>
            <w:r w:rsidRPr="002B0DAA">
              <w:t>Do you feel your current workload is causing you stress?</w:t>
            </w:r>
          </w:p>
          <w:p w14:paraId="7B206D95" w14:textId="7A9FDF92" w:rsidR="00E43181" w:rsidRPr="002B0DAA" w:rsidRDefault="00E43181" w:rsidP="00E43181">
            <w:pPr>
              <w:pStyle w:val="TableTextLeft"/>
            </w:pPr>
            <w:r w:rsidRPr="002B0DAA">
              <w:t>Do you think Copilot could help you manage workload</w:t>
            </w:r>
            <w:r w:rsidR="004015F2">
              <w:noBreakHyphen/>
            </w:r>
            <w:r w:rsidRPr="002B0DAA">
              <w:t>related stress?</w:t>
            </w:r>
          </w:p>
        </w:tc>
        <w:tc>
          <w:tcPr>
            <w:tcW w:w="3313" w:type="dxa"/>
          </w:tcPr>
          <w:p w14:paraId="34865451" w14:textId="77777777" w:rsidR="00E43181" w:rsidRPr="002B0DAA" w:rsidRDefault="00E43181" w:rsidP="00E43181">
            <w:pPr>
              <w:pStyle w:val="TableTextLeft"/>
            </w:pPr>
            <w:r w:rsidRPr="002B0DAA">
              <w:t>Not at all</w:t>
            </w:r>
          </w:p>
          <w:p w14:paraId="205D865D" w14:textId="77777777" w:rsidR="00E43181" w:rsidRPr="002B0DAA" w:rsidRDefault="00E43181" w:rsidP="00E43181">
            <w:pPr>
              <w:pStyle w:val="TableTextLeft"/>
            </w:pPr>
            <w:r w:rsidRPr="002B0DAA">
              <w:t>Slightly</w:t>
            </w:r>
          </w:p>
          <w:p w14:paraId="3EF85695" w14:textId="77777777" w:rsidR="00E43181" w:rsidRPr="002B0DAA" w:rsidRDefault="00E43181" w:rsidP="00E43181">
            <w:pPr>
              <w:pStyle w:val="TableTextLeft"/>
            </w:pPr>
            <w:r w:rsidRPr="002B0DAA">
              <w:t>Moderately</w:t>
            </w:r>
          </w:p>
          <w:p w14:paraId="581E5FD4" w14:textId="77777777" w:rsidR="00E43181" w:rsidRPr="002B0DAA" w:rsidRDefault="00E43181" w:rsidP="00E43181">
            <w:pPr>
              <w:pStyle w:val="TableTextLeft"/>
            </w:pPr>
            <w:r w:rsidRPr="002B0DAA">
              <w:t>Very</w:t>
            </w:r>
          </w:p>
          <w:p w14:paraId="2618D61B" w14:textId="204F2FB8" w:rsidR="00E43181" w:rsidRPr="002B0DAA" w:rsidRDefault="00E43181" w:rsidP="00E43181">
            <w:pPr>
              <w:pStyle w:val="TableTextLeft"/>
            </w:pPr>
            <w:r w:rsidRPr="002B0DAA">
              <w:t>To a great extent</w:t>
            </w:r>
          </w:p>
        </w:tc>
        <w:tc>
          <w:tcPr>
            <w:tcW w:w="3640" w:type="dxa"/>
          </w:tcPr>
          <w:p w14:paraId="6B85D892" w14:textId="77777777" w:rsidR="00E43181" w:rsidRDefault="00E43181" w:rsidP="00E43181">
            <w:pPr>
              <w:pStyle w:val="TableTextLeft"/>
            </w:pPr>
          </w:p>
        </w:tc>
      </w:tr>
    </w:tbl>
    <w:p w14:paraId="43D11C2A" w14:textId="31E10EC5" w:rsidR="001F649F" w:rsidRDefault="001F649F" w:rsidP="00E43181">
      <w:r>
        <w:br w:type="page"/>
      </w:r>
    </w:p>
    <w:p w14:paraId="495CF5BD" w14:textId="5450F045" w:rsidR="00E43181" w:rsidRDefault="005D71CE" w:rsidP="0028468A">
      <w:pPr>
        <w:pStyle w:val="TableMainHeading"/>
        <w:numPr>
          <w:ilvl w:val="0"/>
          <w:numId w:val="33"/>
        </w:numPr>
      </w:pPr>
      <w:r>
        <w:lastRenderedPageBreak/>
        <w:t>Pre</w:t>
      </w:r>
      <w:r w:rsidR="004015F2">
        <w:noBreakHyphen/>
      </w:r>
      <w:r>
        <w:t>trial survey</w:t>
      </w:r>
      <w:r w:rsidR="00E43181">
        <w:t xml:space="preserve"> </w:t>
      </w:r>
      <w:r w:rsidR="001F649F">
        <w:t>(</w:t>
      </w:r>
      <w:r w:rsidR="00E43181">
        <w:t>continued</w:t>
      </w:r>
      <w:r w:rsidR="001F649F">
        <w:t>)</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8"/>
        <w:gridCol w:w="2216"/>
        <w:gridCol w:w="2216"/>
        <w:gridCol w:w="2521"/>
      </w:tblGrid>
      <w:tr w:rsidR="00E43181" w14:paraId="060187C0" w14:textId="77777777" w:rsidTr="005F6861">
        <w:tc>
          <w:tcPr>
            <w:tcW w:w="6625" w:type="dxa"/>
            <w:gridSpan w:val="2"/>
            <w:shd w:val="clear" w:color="auto" w:fill="D9D9D9" w:themeFill="background1" w:themeFillShade="D9"/>
          </w:tcPr>
          <w:p w14:paraId="5E8BB390" w14:textId="77777777" w:rsidR="00E43181" w:rsidRPr="00B867FB" w:rsidRDefault="00E43181" w:rsidP="0023306F">
            <w:pPr>
              <w:pStyle w:val="ColumnHeadingLeft"/>
            </w:pPr>
            <w:r>
              <w:t>Question</w:t>
            </w:r>
          </w:p>
        </w:tc>
        <w:tc>
          <w:tcPr>
            <w:tcW w:w="4432" w:type="dxa"/>
            <w:gridSpan w:val="2"/>
            <w:shd w:val="clear" w:color="auto" w:fill="D9D9D9" w:themeFill="background1" w:themeFillShade="D9"/>
          </w:tcPr>
          <w:p w14:paraId="3074973F" w14:textId="77777777" w:rsidR="00E43181" w:rsidRPr="00B867FB" w:rsidRDefault="00E43181" w:rsidP="0023306F">
            <w:pPr>
              <w:pStyle w:val="ColumnHeadingLeft"/>
            </w:pPr>
            <w:r>
              <w:t>Response options</w:t>
            </w:r>
          </w:p>
        </w:tc>
        <w:tc>
          <w:tcPr>
            <w:tcW w:w="2521" w:type="dxa"/>
            <w:shd w:val="clear" w:color="auto" w:fill="D9D9D9" w:themeFill="background1" w:themeFillShade="D9"/>
          </w:tcPr>
          <w:p w14:paraId="03DB1000" w14:textId="77777777" w:rsidR="00E43181" w:rsidRPr="00B867FB" w:rsidRDefault="00E43181" w:rsidP="0023306F">
            <w:pPr>
              <w:pStyle w:val="ColumnHeadingLeft"/>
            </w:pPr>
            <w:r>
              <w:t>Notes</w:t>
            </w:r>
          </w:p>
        </w:tc>
      </w:tr>
      <w:tr w:rsidR="00E43181" w14:paraId="32C96D6F" w14:textId="77777777" w:rsidTr="005F6861">
        <w:tc>
          <w:tcPr>
            <w:tcW w:w="13578" w:type="dxa"/>
            <w:gridSpan w:val="5"/>
            <w:shd w:val="clear" w:color="auto" w:fill="E8F0FC" w:themeFill="accent5" w:themeFillTint="33"/>
          </w:tcPr>
          <w:p w14:paraId="03C189A0" w14:textId="49FB02F3" w:rsidR="00E43181" w:rsidRDefault="00E43181" w:rsidP="0023306F">
            <w:pPr>
              <w:pStyle w:val="TableTextLeft"/>
            </w:pPr>
            <w:r>
              <w:t>Current believes about work</w:t>
            </w:r>
          </w:p>
        </w:tc>
      </w:tr>
      <w:tr w:rsidR="00E43181" w14:paraId="4D201D2E" w14:textId="77777777" w:rsidTr="005F6861">
        <w:tc>
          <w:tcPr>
            <w:tcW w:w="567" w:type="dxa"/>
          </w:tcPr>
          <w:p w14:paraId="7477F88A" w14:textId="1C51B7A3" w:rsidR="00E43181" w:rsidRDefault="00E43181" w:rsidP="00E43181">
            <w:pPr>
              <w:pStyle w:val="TableTextLeft"/>
            </w:pPr>
            <w:r>
              <w:t>5</w:t>
            </w:r>
          </w:p>
        </w:tc>
        <w:tc>
          <w:tcPr>
            <w:tcW w:w="6058" w:type="dxa"/>
          </w:tcPr>
          <w:p w14:paraId="553B3FCF" w14:textId="77777777" w:rsidR="00E43181" w:rsidRPr="00E43181" w:rsidRDefault="00E43181" w:rsidP="00645956">
            <w:pPr>
              <w:pStyle w:val="TableTextLeft"/>
            </w:pPr>
            <w:r w:rsidRPr="00E43181">
              <w:t>To what extent do you agree or disagree with the following statements?</w:t>
            </w:r>
          </w:p>
          <w:p w14:paraId="5D0BDDD6" w14:textId="77777777" w:rsidR="00E43181" w:rsidRPr="00E43181" w:rsidRDefault="00E43181" w:rsidP="00645956">
            <w:pPr>
              <w:pStyle w:val="TableTextLeft"/>
            </w:pPr>
            <w:r w:rsidRPr="00E43181">
              <w:t xml:space="preserve">I struggle to find the information or documents I need to complete my job </w:t>
            </w:r>
          </w:p>
          <w:p w14:paraId="2B4A3B54" w14:textId="2B484E6C" w:rsidR="00E43181" w:rsidRPr="00E43181" w:rsidRDefault="00E43181" w:rsidP="00645956">
            <w:pPr>
              <w:pStyle w:val="TableTextLeft"/>
            </w:pPr>
            <w:r w:rsidRPr="00E43181">
              <w:t>I don</w:t>
            </w:r>
            <w:r w:rsidR="004015F2">
              <w:t>’</w:t>
            </w:r>
            <w:r w:rsidRPr="00E43181">
              <w:t xml:space="preserve">t have as much focus time as I would like </w:t>
            </w:r>
          </w:p>
          <w:p w14:paraId="59D2BE29" w14:textId="51B4FFF0" w:rsidR="00E43181" w:rsidRPr="00E43181" w:rsidRDefault="00E43181" w:rsidP="00645956">
            <w:pPr>
              <w:pStyle w:val="TableTextLeft"/>
            </w:pPr>
            <w:r w:rsidRPr="00E43181">
              <w:t>I often feel rushed and don</w:t>
            </w:r>
            <w:r w:rsidR="004015F2">
              <w:t>’</w:t>
            </w:r>
            <w:r w:rsidRPr="00E43181">
              <w:t xml:space="preserve">t feel I have put forward my best work </w:t>
            </w:r>
          </w:p>
          <w:p w14:paraId="3986AF55" w14:textId="04D61107" w:rsidR="00E43181" w:rsidRDefault="00E43181" w:rsidP="00645956">
            <w:pPr>
              <w:pStyle w:val="TableTextLeft"/>
            </w:pPr>
            <w:r w:rsidRPr="00E43181">
              <w:t>I struggle to stay organised</w:t>
            </w:r>
          </w:p>
        </w:tc>
        <w:tc>
          <w:tcPr>
            <w:tcW w:w="4432" w:type="dxa"/>
            <w:gridSpan w:val="2"/>
          </w:tcPr>
          <w:p w14:paraId="04A9EFDD" w14:textId="77777777" w:rsidR="00E43181" w:rsidRPr="00B0359D" w:rsidRDefault="00E43181" w:rsidP="00645956">
            <w:pPr>
              <w:pStyle w:val="TableTextLeft"/>
            </w:pPr>
            <w:r w:rsidRPr="00B0359D">
              <w:t>[For each statement]</w:t>
            </w:r>
          </w:p>
          <w:p w14:paraId="0663B0FA" w14:textId="77777777" w:rsidR="00E43181" w:rsidRPr="00B0359D" w:rsidRDefault="00E43181" w:rsidP="00645956">
            <w:pPr>
              <w:pStyle w:val="TableTextLeft"/>
            </w:pPr>
            <w:r w:rsidRPr="00B0359D">
              <w:t>Strongly disagree</w:t>
            </w:r>
          </w:p>
          <w:p w14:paraId="3989296F" w14:textId="77777777" w:rsidR="00E43181" w:rsidRPr="00B0359D" w:rsidRDefault="00E43181" w:rsidP="00645956">
            <w:pPr>
              <w:pStyle w:val="TableTextLeft"/>
            </w:pPr>
            <w:r w:rsidRPr="00B0359D">
              <w:t>Disagree</w:t>
            </w:r>
          </w:p>
          <w:p w14:paraId="5E074D28" w14:textId="77777777" w:rsidR="00E43181" w:rsidRPr="00B0359D" w:rsidRDefault="00E43181" w:rsidP="00645956">
            <w:pPr>
              <w:pStyle w:val="TableTextLeft"/>
            </w:pPr>
            <w:r w:rsidRPr="00B0359D">
              <w:t>Neither agree nor disagree</w:t>
            </w:r>
          </w:p>
          <w:p w14:paraId="5927DC75" w14:textId="77777777" w:rsidR="00E43181" w:rsidRPr="00B0359D" w:rsidRDefault="00E43181" w:rsidP="00645956">
            <w:pPr>
              <w:pStyle w:val="TableTextLeft"/>
            </w:pPr>
            <w:r w:rsidRPr="00B0359D">
              <w:t>Agree</w:t>
            </w:r>
          </w:p>
          <w:p w14:paraId="7F012A9D" w14:textId="6941680B" w:rsidR="00E43181" w:rsidRDefault="00E43181" w:rsidP="00645956">
            <w:pPr>
              <w:pStyle w:val="TableTextLeft"/>
            </w:pPr>
            <w:r w:rsidRPr="00B0359D">
              <w:t>Strongly agree</w:t>
            </w:r>
          </w:p>
        </w:tc>
        <w:tc>
          <w:tcPr>
            <w:tcW w:w="2521" w:type="dxa"/>
          </w:tcPr>
          <w:p w14:paraId="6ACCC7F6" w14:textId="77777777" w:rsidR="00E43181" w:rsidRDefault="00E43181" w:rsidP="00645956">
            <w:pPr>
              <w:pStyle w:val="TableTextLeft"/>
            </w:pPr>
          </w:p>
        </w:tc>
      </w:tr>
      <w:tr w:rsidR="00E43181" w14:paraId="007B6D8A" w14:textId="77777777" w:rsidTr="005F6861">
        <w:tc>
          <w:tcPr>
            <w:tcW w:w="567" w:type="dxa"/>
          </w:tcPr>
          <w:p w14:paraId="640C4E71" w14:textId="7AB87215" w:rsidR="00E43181" w:rsidRDefault="00E43181" w:rsidP="00E43181">
            <w:pPr>
              <w:pStyle w:val="TableTextLeft"/>
            </w:pPr>
            <w:r>
              <w:t>6</w:t>
            </w:r>
          </w:p>
        </w:tc>
        <w:tc>
          <w:tcPr>
            <w:tcW w:w="6058" w:type="dxa"/>
          </w:tcPr>
          <w:p w14:paraId="6A8D315E" w14:textId="115B6D95" w:rsidR="00E43181" w:rsidRDefault="00E43181" w:rsidP="00645956">
            <w:pPr>
              <w:pStyle w:val="TableTextLeft"/>
            </w:pPr>
            <w:r w:rsidRPr="00B0359D">
              <w:t>How satisfied are you with your current role?</w:t>
            </w:r>
          </w:p>
        </w:tc>
        <w:tc>
          <w:tcPr>
            <w:tcW w:w="4432" w:type="dxa"/>
            <w:gridSpan w:val="2"/>
          </w:tcPr>
          <w:p w14:paraId="62B1290E" w14:textId="77777777" w:rsidR="00E43181" w:rsidRPr="00B0359D" w:rsidRDefault="00E43181" w:rsidP="00645956">
            <w:pPr>
              <w:pStyle w:val="TableTextLeft"/>
            </w:pPr>
            <w:r w:rsidRPr="00B0359D">
              <w:t xml:space="preserve">Very dissatisfied </w:t>
            </w:r>
          </w:p>
          <w:p w14:paraId="4180F692" w14:textId="77777777" w:rsidR="00E43181" w:rsidRPr="00B0359D" w:rsidRDefault="00E43181" w:rsidP="00645956">
            <w:pPr>
              <w:pStyle w:val="TableTextLeft"/>
            </w:pPr>
            <w:r w:rsidRPr="00B0359D">
              <w:t xml:space="preserve">Dissatisfied </w:t>
            </w:r>
          </w:p>
          <w:p w14:paraId="0B801BE1" w14:textId="77777777" w:rsidR="00E43181" w:rsidRPr="00B0359D" w:rsidRDefault="00E43181" w:rsidP="00645956">
            <w:pPr>
              <w:pStyle w:val="TableTextLeft"/>
            </w:pPr>
            <w:r w:rsidRPr="00B0359D">
              <w:t xml:space="preserve">Neither </w:t>
            </w:r>
          </w:p>
          <w:p w14:paraId="4CBA3C3D" w14:textId="77777777" w:rsidR="00E43181" w:rsidRPr="00B0359D" w:rsidRDefault="00E43181" w:rsidP="00645956">
            <w:pPr>
              <w:pStyle w:val="TableTextLeft"/>
              <w:rPr>
                <w:i/>
              </w:rPr>
            </w:pPr>
            <w:r w:rsidRPr="00B0359D">
              <w:t xml:space="preserve">Satisfied </w:t>
            </w:r>
          </w:p>
          <w:p w14:paraId="385E13A8" w14:textId="1FA5BE2A" w:rsidR="00E43181" w:rsidRDefault="00E43181" w:rsidP="00645956">
            <w:pPr>
              <w:pStyle w:val="TableTextLeft"/>
            </w:pPr>
            <w:r w:rsidRPr="00B0359D">
              <w:t>Very satisfied</w:t>
            </w:r>
          </w:p>
        </w:tc>
        <w:tc>
          <w:tcPr>
            <w:tcW w:w="2521" w:type="dxa"/>
          </w:tcPr>
          <w:p w14:paraId="0C24F298" w14:textId="77777777" w:rsidR="00E43181" w:rsidRDefault="00E43181" w:rsidP="00645956">
            <w:pPr>
              <w:pStyle w:val="TableTextLeft"/>
            </w:pPr>
          </w:p>
        </w:tc>
      </w:tr>
      <w:tr w:rsidR="00E43181" w14:paraId="094FE6F9" w14:textId="77777777" w:rsidTr="005F6861">
        <w:tc>
          <w:tcPr>
            <w:tcW w:w="13578" w:type="dxa"/>
            <w:gridSpan w:val="5"/>
            <w:shd w:val="clear" w:color="auto" w:fill="E8F0FC" w:themeFill="accent5" w:themeFillTint="33"/>
          </w:tcPr>
          <w:p w14:paraId="24270DFA" w14:textId="1E611FC1" w:rsidR="00E43181" w:rsidRDefault="00E43181" w:rsidP="00645956">
            <w:pPr>
              <w:pStyle w:val="TableTextLeft"/>
            </w:pPr>
            <w:r>
              <w:t>Knowledge of and competence with AI tools and Copilot</w:t>
            </w:r>
          </w:p>
        </w:tc>
      </w:tr>
      <w:tr w:rsidR="00E03983" w14:paraId="60F161E1" w14:textId="77777777" w:rsidTr="005F6861">
        <w:tc>
          <w:tcPr>
            <w:tcW w:w="567" w:type="dxa"/>
          </w:tcPr>
          <w:p w14:paraId="595C85F1" w14:textId="0F8F2684" w:rsidR="00E03983" w:rsidRDefault="00E03983" w:rsidP="00E03983">
            <w:pPr>
              <w:pStyle w:val="TableTextLeft"/>
            </w:pPr>
            <w:r>
              <w:t>7</w:t>
            </w:r>
          </w:p>
        </w:tc>
        <w:tc>
          <w:tcPr>
            <w:tcW w:w="6058" w:type="dxa"/>
          </w:tcPr>
          <w:p w14:paraId="46AF8EF4" w14:textId="77777777" w:rsidR="00E03983" w:rsidRPr="00B0359D" w:rsidRDefault="00E03983" w:rsidP="00645956">
            <w:pPr>
              <w:pStyle w:val="TableTextLeft"/>
            </w:pPr>
            <w:r w:rsidRPr="00B0359D">
              <w:t xml:space="preserve">How much experience do you have with using generative AI tools: </w:t>
            </w:r>
          </w:p>
          <w:p w14:paraId="580C0340" w14:textId="77777777" w:rsidR="00E03983" w:rsidRPr="00B0359D" w:rsidRDefault="00E03983" w:rsidP="00645956">
            <w:pPr>
              <w:pStyle w:val="TableTextLeft"/>
            </w:pPr>
            <w:r w:rsidRPr="00B0359D">
              <w:t>In the workplace?</w:t>
            </w:r>
          </w:p>
          <w:p w14:paraId="5349ACD3" w14:textId="5FE59B92" w:rsidR="00E03983" w:rsidRPr="002B0DAA" w:rsidRDefault="00E03983" w:rsidP="00645956">
            <w:pPr>
              <w:pStyle w:val="TableTextLeft"/>
            </w:pPr>
            <w:r w:rsidRPr="00B0359D">
              <w:t>In your personal life?</w:t>
            </w:r>
          </w:p>
        </w:tc>
        <w:tc>
          <w:tcPr>
            <w:tcW w:w="4432" w:type="dxa"/>
            <w:gridSpan w:val="2"/>
          </w:tcPr>
          <w:p w14:paraId="47D797FE" w14:textId="77777777" w:rsidR="00E03983" w:rsidRPr="00B0359D" w:rsidRDefault="00E03983" w:rsidP="00645956">
            <w:pPr>
              <w:pStyle w:val="TableTextLeft"/>
            </w:pPr>
            <w:r w:rsidRPr="00B0359D">
              <w:t xml:space="preserve">No experience (Never used AI tools before) </w:t>
            </w:r>
          </w:p>
          <w:p w14:paraId="34EEBA2D" w14:textId="77777777" w:rsidR="00E03983" w:rsidRPr="00B0359D" w:rsidRDefault="00E03983" w:rsidP="00645956">
            <w:pPr>
              <w:pStyle w:val="TableTextLeft"/>
            </w:pPr>
            <w:r w:rsidRPr="00B0359D">
              <w:t xml:space="preserve">Minimal experience (Use AI tools less than once a month) </w:t>
            </w:r>
          </w:p>
          <w:p w14:paraId="45690E17" w14:textId="77777777" w:rsidR="00E03983" w:rsidRPr="00B0359D" w:rsidRDefault="00E03983" w:rsidP="00645956">
            <w:pPr>
              <w:pStyle w:val="TableTextLeft"/>
            </w:pPr>
            <w:r w:rsidRPr="00B0359D">
              <w:t xml:space="preserve">Some experience (Used AI tools between once a month, and once a fortnight) </w:t>
            </w:r>
          </w:p>
          <w:p w14:paraId="6A4E559B" w14:textId="77777777" w:rsidR="00E03983" w:rsidRPr="00B0359D" w:rsidRDefault="00E03983" w:rsidP="00645956">
            <w:pPr>
              <w:pStyle w:val="TableTextLeft"/>
            </w:pPr>
            <w:r w:rsidRPr="00B0359D">
              <w:t xml:space="preserve">A lot of experience (Used AI tools between once a fortnight and once a week) </w:t>
            </w:r>
          </w:p>
          <w:p w14:paraId="2F6B9415" w14:textId="5A36FF90" w:rsidR="00E03983" w:rsidRPr="002B0DAA" w:rsidRDefault="00E03983" w:rsidP="00645956">
            <w:pPr>
              <w:pStyle w:val="TableTextLeft"/>
            </w:pPr>
            <w:r w:rsidRPr="00B0359D">
              <w:t>Expert (Used AI tools for uses other than basic chat or summaries)</w:t>
            </w:r>
          </w:p>
        </w:tc>
        <w:tc>
          <w:tcPr>
            <w:tcW w:w="2521" w:type="dxa"/>
          </w:tcPr>
          <w:p w14:paraId="4D1CB24F" w14:textId="77777777" w:rsidR="00E03983" w:rsidRDefault="00E03983" w:rsidP="00645956">
            <w:pPr>
              <w:pStyle w:val="TableTextLeft"/>
            </w:pPr>
          </w:p>
        </w:tc>
      </w:tr>
      <w:tr w:rsidR="00E03983" w14:paraId="50D46FAA" w14:textId="77777777" w:rsidTr="005F6861">
        <w:tc>
          <w:tcPr>
            <w:tcW w:w="567" w:type="dxa"/>
          </w:tcPr>
          <w:p w14:paraId="0F8DC4BC" w14:textId="1D1C5C95" w:rsidR="00E03983" w:rsidRDefault="00E03983" w:rsidP="00E03983">
            <w:pPr>
              <w:pStyle w:val="TableTextLeft"/>
            </w:pPr>
            <w:r>
              <w:t>8</w:t>
            </w:r>
          </w:p>
        </w:tc>
        <w:tc>
          <w:tcPr>
            <w:tcW w:w="6058" w:type="dxa"/>
          </w:tcPr>
          <w:p w14:paraId="4CC10E4D" w14:textId="4AA59CB5" w:rsidR="00E03983" w:rsidRPr="00B0359D" w:rsidRDefault="00E03983" w:rsidP="00645956">
            <w:pPr>
              <w:pStyle w:val="TableTextLeft"/>
            </w:pPr>
            <w:r w:rsidRPr="00B0359D">
              <w:t>How competent do you currently feel using Copilot in your role?</w:t>
            </w:r>
          </w:p>
        </w:tc>
        <w:tc>
          <w:tcPr>
            <w:tcW w:w="2216" w:type="dxa"/>
          </w:tcPr>
          <w:p w14:paraId="14A5A60D" w14:textId="69728AB3" w:rsidR="00E03983" w:rsidRPr="00B0359D" w:rsidRDefault="00E03983" w:rsidP="00645956">
            <w:pPr>
              <w:pStyle w:val="TableTextLeft"/>
            </w:pPr>
            <w:r w:rsidRPr="00B0359D">
              <w:t>[0</w:t>
            </w:r>
            <w:r w:rsidR="004015F2">
              <w:noBreakHyphen/>
            </w:r>
            <w:r w:rsidRPr="00B0359D">
              <w:t>10 scale, with the following anchors]</w:t>
            </w:r>
          </w:p>
          <w:p w14:paraId="31E00FA0" w14:textId="77777777" w:rsidR="00E03983" w:rsidRPr="00B0359D" w:rsidRDefault="00E03983" w:rsidP="00645956">
            <w:pPr>
              <w:pStyle w:val="TableTextLeft"/>
            </w:pPr>
            <w:r w:rsidRPr="00B0359D">
              <w:t>0</w:t>
            </w:r>
            <w:r>
              <w:t xml:space="preserve"> – </w:t>
            </w:r>
            <w:r w:rsidRPr="00B0359D">
              <w:t>Not competent at all</w:t>
            </w:r>
          </w:p>
          <w:p w14:paraId="7BC42ADD" w14:textId="77777777" w:rsidR="00E03983" w:rsidRPr="00B0359D" w:rsidRDefault="00E03983" w:rsidP="00645956">
            <w:pPr>
              <w:pStyle w:val="TableTextLeft"/>
            </w:pPr>
            <w:r w:rsidRPr="00B0359D">
              <w:t>1</w:t>
            </w:r>
          </w:p>
          <w:p w14:paraId="2FAD53E7" w14:textId="77777777" w:rsidR="00E03983" w:rsidRPr="00B0359D" w:rsidRDefault="00E03983" w:rsidP="00645956">
            <w:pPr>
              <w:pStyle w:val="TableTextLeft"/>
            </w:pPr>
            <w:r w:rsidRPr="00B0359D">
              <w:t>2</w:t>
            </w:r>
            <w:r>
              <w:t xml:space="preserve"> – </w:t>
            </w:r>
            <w:r w:rsidRPr="00B0359D">
              <w:t>Slightly competent</w:t>
            </w:r>
          </w:p>
          <w:p w14:paraId="277882E3" w14:textId="77777777" w:rsidR="00E03983" w:rsidRPr="00B0359D" w:rsidRDefault="00E03983" w:rsidP="00645956">
            <w:pPr>
              <w:pStyle w:val="TableTextLeft"/>
            </w:pPr>
            <w:r w:rsidRPr="00B0359D">
              <w:t>3</w:t>
            </w:r>
          </w:p>
          <w:p w14:paraId="73E758EA" w14:textId="77777777" w:rsidR="00E03983" w:rsidRPr="00B0359D" w:rsidRDefault="00E03983" w:rsidP="00645956">
            <w:pPr>
              <w:pStyle w:val="TableTextLeft"/>
            </w:pPr>
            <w:r w:rsidRPr="00B0359D">
              <w:t>4</w:t>
            </w:r>
            <w:r>
              <w:t xml:space="preserve"> – </w:t>
            </w:r>
            <w:r w:rsidRPr="00B0359D">
              <w:t>Somewhat competent</w:t>
            </w:r>
          </w:p>
        </w:tc>
        <w:tc>
          <w:tcPr>
            <w:tcW w:w="2216" w:type="dxa"/>
          </w:tcPr>
          <w:p w14:paraId="5F2A8DDE" w14:textId="56ED97DA" w:rsidR="00E03983" w:rsidRPr="00B0359D" w:rsidRDefault="00E03983" w:rsidP="00645956">
            <w:pPr>
              <w:pStyle w:val="TableTextLeft"/>
            </w:pPr>
            <w:r w:rsidRPr="00B0359D">
              <w:t>5</w:t>
            </w:r>
          </w:p>
          <w:p w14:paraId="7E9159F5" w14:textId="77777777" w:rsidR="00E03983" w:rsidRPr="00B0359D" w:rsidRDefault="00E03983" w:rsidP="00645956">
            <w:pPr>
              <w:pStyle w:val="TableTextLeft"/>
            </w:pPr>
            <w:r w:rsidRPr="00B0359D">
              <w:t>6</w:t>
            </w:r>
            <w:r>
              <w:t xml:space="preserve"> – </w:t>
            </w:r>
            <w:r w:rsidRPr="00B0359D">
              <w:t>Fairly competent</w:t>
            </w:r>
          </w:p>
          <w:p w14:paraId="293503D1" w14:textId="77777777" w:rsidR="00E03983" w:rsidRPr="00B0359D" w:rsidRDefault="00E03983" w:rsidP="00645956">
            <w:pPr>
              <w:pStyle w:val="TableTextLeft"/>
            </w:pPr>
            <w:r w:rsidRPr="00B0359D">
              <w:t>7</w:t>
            </w:r>
          </w:p>
          <w:p w14:paraId="71E02D7C" w14:textId="77777777" w:rsidR="00E03983" w:rsidRPr="00B0359D" w:rsidRDefault="00E03983" w:rsidP="00645956">
            <w:pPr>
              <w:pStyle w:val="TableTextLeft"/>
            </w:pPr>
            <w:r w:rsidRPr="00B0359D">
              <w:t>8</w:t>
            </w:r>
            <w:r>
              <w:t xml:space="preserve"> – </w:t>
            </w:r>
            <w:r w:rsidRPr="00B0359D">
              <w:t>Very competent</w:t>
            </w:r>
          </w:p>
          <w:p w14:paraId="403DCF9B" w14:textId="77777777" w:rsidR="00E03983" w:rsidRPr="00B0359D" w:rsidRDefault="00E03983" w:rsidP="00645956">
            <w:pPr>
              <w:pStyle w:val="TableTextLeft"/>
            </w:pPr>
            <w:r w:rsidRPr="00B0359D">
              <w:t>9</w:t>
            </w:r>
          </w:p>
          <w:p w14:paraId="254E8E0B" w14:textId="1E5233F8" w:rsidR="00E03983" w:rsidRPr="00B0359D" w:rsidRDefault="00E03983" w:rsidP="00645956">
            <w:pPr>
              <w:pStyle w:val="TableTextLeft"/>
            </w:pPr>
            <w:r w:rsidRPr="00B0359D">
              <w:t>10 – Highly competent</w:t>
            </w:r>
          </w:p>
        </w:tc>
        <w:tc>
          <w:tcPr>
            <w:tcW w:w="2521" w:type="dxa"/>
          </w:tcPr>
          <w:p w14:paraId="51AC0F51" w14:textId="30A1A1C6" w:rsidR="00E03983" w:rsidRDefault="00E03983" w:rsidP="00645956">
            <w:pPr>
              <w:pStyle w:val="TableTextLeft"/>
            </w:pPr>
            <w:r w:rsidRPr="007B6C2E">
              <w:t>Additionally captured in the Pulse survey and the post</w:t>
            </w:r>
            <w:r w:rsidR="004015F2">
              <w:noBreakHyphen/>
            </w:r>
            <w:r w:rsidRPr="007B6C2E">
              <w:t>trial survey</w:t>
            </w:r>
          </w:p>
        </w:tc>
      </w:tr>
    </w:tbl>
    <w:p w14:paraId="3D399B86" w14:textId="3D507591" w:rsidR="00E03983" w:rsidRDefault="00E03983">
      <w:pPr>
        <w:rPr>
          <w:b/>
          <w:bCs/>
        </w:rPr>
      </w:pPr>
      <w:r>
        <w:rPr>
          <w:b/>
          <w:bCs/>
        </w:rPr>
        <w:br w:type="page"/>
      </w:r>
    </w:p>
    <w:p w14:paraId="392547C0" w14:textId="6916C8A5" w:rsidR="00645956" w:rsidRDefault="005D71CE" w:rsidP="0028468A">
      <w:pPr>
        <w:pStyle w:val="TableMainHeading"/>
        <w:numPr>
          <w:ilvl w:val="0"/>
          <w:numId w:val="34"/>
        </w:numPr>
      </w:pPr>
      <w:r>
        <w:lastRenderedPageBreak/>
        <w:t>Pre</w:t>
      </w:r>
      <w:r w:rsidR="004015F2">
        <w:noBreakHyphen/>
      </w:r>
      <w:r>
        <w:t>trial survey</w:t>
      </w:r>
      <w:r w:rsidR="00645956">
        <w:t xml:space="preserve"> (continued)</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8"/>
        <w:gridCol w:w="2216"/>
        <w:gridCol w:w="2216"/>
        <w:gridCol w:w="2521"/>
      </w:tblGrid>
      <w:tr w:rsidR="00E03983" w14:paraId="0001A495" w14:textId="77777777" w:rsidTr="005F6861">
        <w:tc>
          <w:tcPr>
            <w:tcW w:w="6625" w:type="dxa"/>
            <w:gridSpan w:val="2"/>
            <w:shd w:val="clear" w:color="auto" w:fill="D9D9D9" w:themeFill="background1" w:themeFillShade="D9"/>
          </w:tcPr>
          <w:p w14:paraId="76A7AD85" w14:textId="77777777" w:rsidR="00E03983" w:rsidRPr="00B867FB" w:rsidRDefault="00E03983" w:rsidP="0023306F">
            <w:pPr>
              <w:pStyle w:val="ColumnHeadingLeft"/>
            </w:pPr>
            <w:r>
              <w:t>Question</w:t>
            </w:r>
          </w:p>
        </w:tc>
        <w:tc>
          <w:tcPr>
            <w:tcW w:w="4432" w:type="dxa"/>
            <w:gridSpan w:val="2"/>
            <w:shd w:val="clear" w:color="auto" w:fill="D9D9D9" w:themeFill="background1" w:themeFillShade="D9"/>
          </w:tcPr>
          <w:p w14:paraId="19B8CAAB" w14:textId="77777777" w:rsidR="00E03983" w:rsidRPr="00B867FB" w:rsidRDefault="00E03983" w:rsidP="0023306F">
            <w:pPr>
              <w:pStyle w:val="ColumnHeadingLeft"/>
            </w:pPr>
            <w:r>
              <w:t>Response options</w:t>
            </w:r>
          </w:p>
        </w:tc>
        <w:tc>
          <w:tcPr>
            <w:tcW w:w="2521" w:type="dxa"/>
            <w:shd w:val="clear" w:color="auto" w:fill="D9D9D9" w:themeFill="background1" w:themeFillShade="D9"/>
          </w:tcPr>
          <w:p w14:paraId="6143C5A1" w14:textId="77777777" w:rsidR="00E03983" w:rsidRPr="00B867FB" w:rsidRDefault="00E03983" w:rsidP="0023306F">
            <w:pPr>
              <w:pStyle w:val="ColumnHeadingLeft"/>
            </w:pPr>
            <w:r>
              <w:t>Notes</w:t>
            </w:r>
          </w:p>
        </w:tc>
      </w:tr>
      <w:tr w:rsidR="00E03983" w14:paraId="3D455AFB" w14:textId="77777777" w:rsidTr="005F6861">
        <w:tc>
          <w:tcPr>
            <w:tcW w:w="13578" w:type="dxa"/>
            <w:gridSpan w:val="5"/>
            <w:shd w:val="clear" w:color="auto" w:fill="E8F0FC" w:themeFill="accent5" w:themeFillTint="33"/>
          </w:tcPr>
          <w:p w14:paraId="5A139B9A" w14:textId="27AD725D" w:rsidR="00E03983" w:rsidRDefault="00E03983" w:rsidP="0023306F">
            <w:pPr>
              <w:pStyle w:val="TableTextLeft"/>
            </w:pPr>
            <w:r w:rsidRPr="00B0359D">
              <w:t>Anticipated impact of/beliefs about Copilot</w:t>
            </w:r>
          </w:p>
        </w:tc>
      </w:tr>
      <w:tr w:rsidR="00E03983" w14:paraId="5CF08913" w14:textId="77777777" w:rsidTr="005F6861">
        <w:tc>
          <w:tcPr>
            <w:tcW w:w="567" w:type="dxa"/>
          </w:tcPr>
          <w:p w14:paraId="28C03670" w14:textId="5E1AD77C" w:rsidR="00E03983" w:rsidRPr="00645956" w:rsidRDefault="00E03983" w:rsidP="00645956">
            <w:pPr>
              <w:pStyle w:val="TableTextLeft"/>
            </w:pPr>
            <w:r w:rsidRPr="00645956">
              <w:t>9</w:t>
            </w:r>
          </w:p>
        </w:tc>
        <w:tc>
          <w:tcPr>
            <w:tcW w:w="6058" w:type="dxa"/>
          </w:tcPr>
          <w:p w14:paraId="3CF71FD0" w14:textId="6D9A1ECC" w:rsidR="00E03983" w:rsidRPr="00645956" w:rsidRDefault="00E03983" w:rsidP="00645956">
            <w:pPr>
              <w:pStyle w:val="TableTextLeft"/>
            </w:pPr>
            <w:r w:rsidRPr="00645956">
              <w:t>Which of the following best describes your sentiment about using Copilot at Treasury:</w:t>
            </w:r>
          </w:p>
        </w:tc>
        <w:tc>
          <w:tcPr>
            <w:tcW w:w="4432" w:type="dxa"/>
            <w:gridSpan w:val="2"/>
          </w:tcPr>
          <w:p w14:paraId="4DC033DF" w14:textId="77777777" w:rsidR="00E03983" w:rsidRPr="00645956" w:rsidRDefault="00E03983" w:rsidP="00645956">
            <w:pPr>
              <w:pStyle w:val="TableTextLeft"/>
            </w:pPr>
            <w:r w:rsidRPr="00645956">
              <w:t>Very negative</w:t>
            </w:r>
          </w:p>
          <w:p w14:paraId="6192DE22" w14:textId="77777777" w:rsidR="00E03983" w:rsidRPr="00645956" w:rsidRDefault="00E03983" w:rsidP="00645956">
            <w:pPr>
              <w:pStyle w:val="TableTextLeft"/>
            </w:pPr>
            <w:r w:rsidRPr="00645956">
              <w:t>Slightly negative</w:t>
            </w:r>
          </w:p>
          <w:p w14:paraId="5A609C4F" w14:textId="77777777" w:rsidR="00E03983" w:rsidRPr="00645956" w:rsidRDefault="00E03983" w:rsidP="00645956">
            <w:pPr>
              <w:pStyle w:val="TableTextLeft"/>
            </w:pPr>
            <w:r w:rsidRPr="00645956">
              <w:t>Neutral</w:t>
            </w:r>
          </w:p>
          <w:p w14:paraId="47597A5C" w14:textId="77777777" w:rsidR="00E03983" w:rsidRPr="00645956" w:rsidRDefault="00E03983" w:rsidP="00645956">
            <w:pPr>
              <w:pStyle w:val="TableTextLeft"/>
            </w:pPr>
            <w:r w:rsidRPr="00645956">
              <w:t>Slightly positive</w:t>
            </w:r>
          </w:p>
          <w:p w14:paraId="6E67291A" w14:textId="4EB7F855" w:rsidR="00E03983" w:rsidRPr="00645956" w:rsidRDefault="00E03983" w:rsidP="00645956">
            <w:pPr>
              <w:pStyle w:val="TableTextLeft"/>
            </w:pPr>
            <w:r w:rsidRPr="00645956">
              <w:t>Very positive</w:t>
            </w:r>
          </w:p>
        </w:tc>
        <w:tc>
          <w:tcPr>
            <w:tcW w:w="2521" w:type="dxa"/>
          </w:tcPr>
          <w:p w14:paraId="06A0ABEE" w14:textId="77777777" w:rsidR="00E03983" w:rsidRDefault="00E03983" w:rsidP="0023306F">
            <w:pPr>
              <w:pStyle w:val="TableTextLeft"/>
            </w:pPr>
          </w:p>
        </w:tc>
      </w:tr>
      <w:tr w:rsidR="00E03983" w14:paraId="0D213AE2" w14:textId="77777777" w:rsidTr="005F6861">
        <w:tc>
          <w:tcPr>
            <w:tcW w:w="567" w:type="dxa"/>
          </w:tcPr>
          <w:p w14:paraId="12C77FE9" w14:textId="07097947" w:rsidR="00E03983" w:rsidRPr="00645956" w:rsidRDefault="00E03983" w:rsidP="00645956">
            <w:pPr>
              <w:pStyle w:val="TableTextLeft"/>
            </w:pPr>
            <w:r w:rsidRPr="00645956">
              <w:t>10</w:t>
            </w:r>
          </w:p>
        </w:tc>
        <w:tc>
          <w:tcPr>
            <w:tcW w:w="6058" w:type="dxa"/>
          </w:tcPr>
          <w:p w14:paraId="0194C29E" w14:textId="77777777" w:rsidR="00E03983" w:rsidRPr="00645956" w:rsidRDefault="00E03983" w:rsidP="00645956">
            <w:pPr>
              <w:pStyle w:val="TableTextLeft"/>
            </w:pPr>
            <w:r w:rsidRPr="00645956">
              <w:t>To what extent do you agree or disagree with the following statements?</w:t>
            </w:r>
          </w:p>
          <w:p w14:paraId="42FACD89" w14:textId="77777777" w:rsidR="00E03983" w:rsidRPr="00645956" w:rsidRDefault="00E03983" w:rsidP="00645956">
            <w:pPr>
              <w:pStyle w:val="TableTextLeft"/>
            </w:pPr>
            <w:r w:rsidRPr="00645956">
              <w:t>I believe Copilot will …</w:t>
            </w:r>
          </w:p>
          <w:p w14:paraId="2AABEC12" w14:textId="77777777" w:rsidR="00E03983" w:rsidRPr="00645956" w:rsidRDefault="00E03983" w:rsidP="00645956">
            <w:pPr>
              <w:pStyle w:val="TableTextLeft"/>
            </w:pPr>
            <w:r w:rsidRPr="00645956">
              <w:t xml:space="preserve">Improve the speed at which I complete tasks </w:t>
            </w:r>
          </w:p>
          <w:p w14:paraId="208C31AD" w14:textId="77777777" w:rsidR="00E03983" w:rsidRPr="00645956" w:rsidRDefault="00E03983" w:rsidP="00645956">
            <w:pPr>
              <w:pStyle w:val="TableTextLeft"/>
            </w:pPr>
            <w:r w:rsidRPr="00645956">
              <w:t xml:space="preserve">Improve the quality of my work </w:t>
            </w:r>
          </w:p>
          <w:p w14:paraId="3D5A8A19" w14:textId="3627E352" w:rsidR="00E03983" w:rsidRPr="00645956" w:rsidRDefault="00E03983" w:rsidP="00645956">
            <w:pPr>
              <w:pStyle w:val="TableTextLeft"/>
            </w:pPr>
            <w:r w:rsidRPr="00645956">
              <w:t>Reduce the amount of time I spend on low</w:t>
            </w:r>
            <w:r w:rsidR="004015F2">
              <w:noBreakHyphen/>
            </w:r>
            <w:r w:rsidRPr="00645956">
              <w:t>value or low</w:t>
            </w:r>
            <w:r w:rsidR="004015F2">
              <w:noBreakHyphen/>
            </w:r>
            <w:r w:rsidRPr="00645956">
              <w:t>priority tasks</w:t>
            </w:r>
          </w:p>
          <w:p w14:paraId="0A82D79A" w14:textId="5570A929" w:rsidR="00E03983" w:rsidRPr="00645956" w:rsidRDefault="00E03983" w:rsidP="00645956">
            <w:pPr>
              <w:pStyle w:val="TableTextLeft"/>
            </w:pPr>
            <w:r w:rsidRPr="00645956">
              <w:t>Be a net positive on my work</w:t>
            </w:r>
          </w:p>
        </w:tc>
        <w:tc>
          <w:tcPr>
            <w:tcW w:w="4432" w:type="dxa"/>
            <w:gridSpan w:val="2"/>
          </w:tcPr>
          <w:p w14:paraId="23A91846" w14:textId="77777777" w:rsidR="00E03983" w:rsidRPr="00645956" w:rsidRDefault="00E03983" w:rsidP="00645956">
            <w:pPr>
              <w:pStyle w:val="TableTextLeft"/>
            </w:pPr>
            <w:r w:rsidRPr="00645956">
              <w:t>[For each statement]</w:t>
            </w:r>
          </w:p>
          <w:p w14:paraId="2914EE4D" w14:textId="77777777" w:rsidR="00E03983" w:rsidRPr="00645956" w:rsidRDefault="00E03983" w:rsidP="00645956">
            <w:pPr>
              <w:pStyle w:val="TableTextLeft"/>
            </w:pPr>
            <w:r w:rsidRPr="00645956">
              <w:t>Strongly disagree</w:t>
            </w:r>
          </w:p>
          <w:p w14:paraId="2306D4A5" w14:textId="77777777" w:rsidR="00E03983" w:rsidRPr="00645956" w:rsidRDefault="00E03983" w:rsidP="00645956">
            <w:pPr>
              <w:pStyle w:val="TableTextLeft"/>
            </w:pPr>
            <w:r w:rsidRPr="00645956">
              <w:t>Disagree</w:t>
            </w:r>
          </w:p>
          <w:p w14:paraId="58187B28" w14:textId="77777777" w:rsidR="00E03983" w:rsidRPr="00645956" w:rsidRDefault="00E03983" w:rsidP="00645956">
            <w:pPr>
              <w:pStyle w:val="TableTextLeft"/>
            </w:pPr>
            <w:r w:rsidRPr="00645956">
              <w:t>Neither agree nor disagree</w:t>
            </w:r>
          </w:p>
          <w:p w14:paraId="3E3996BB" w14:textId="77777777" w:rsidR="00E03983" w:rsidRPr="00645956" w:rsidRDefault="00E03983" w:rsidP="00645956">
            <w:pPr>
              <w:pStyle w:val="TableTextLeft"/>
            </w:pPr>
            <w:r w:rsidRPr="00645956">
              <w:t>Agree</w:t>
            </w:r>
          </w:p>
          <w:p w14:paraId="1823EAA4" w14:textId="42585EAC" w:rsidR="00E03983" w:rsidRPr="00645956" w:rsidRDefault="00E03983" w:rsidP="00645956">
            <w:pPr>
              <w:pStyle w:val="TableTextLeft"/>
            </w:pPr>
            <w:r w:rsidRPr="00645956">
              <w:t>Strongly agree</w:t>
            </w:r>
          </w:p>
        </w:tc>
        <w:tc>
          <w:tcPr>
            <w:tcW w:w="2521" w:type="dxa"/>
          </w:tcPr>
          <w:p w14:paraId="34ED429C" w14:textId="77777777" w:rsidR="00E03983" w:rsidRDefault="00E03983" w:rsidP="0023306F">
            <w:pPr>
              <w:pStyle w:val="TableTextLeft"/>
            </w:pPr>
          </w:p>
        </w:tc>
      </w:tr>
      <w:tr w:rsidR="00E03983" w14:paraId="76C60A5D" w14:textId="77777777" w:rsidTr="005F6861">
        <w:tc>
          <w:tcPr>
            <w:tcW w:w="567" w:type="dxa"/>
          </w:tcPr>
          <w:p w14:paraId="41E2252A" w14:textId="1466414B" w:rsidR="00E03983" w:rsidRPr="00645956" w:rsidRDefault="00E03983" w:rsidP="00645956">
            <w:pPr>
              <w:pStyle w:val="TableTextLeft"/>
            </w:pPr>
            <w:r w:rsidRPr="00645956">
              <w:t>11</w:t>
            </w:r>
          </w:p>
        </w:tc>
        <w:tc>
          <w:tcPr>
            <w:tcW w:w="6058" w:type="dxa"/>
          </w:tcPr>
          <w:p w14:paraId="1BB88D55" w14:textId="049331C3" w:rsidR="00E03983" w:rsidRPr="00645956" w:rsidRDefault="00E03983" w:rsidP="00645956">
            <w:pPr>
              <w:pStyle w:val="TableTextLeft"/>
            </w:pPr>
            <w:r w:rsidRPr="00645956">
              <w:t>What features of Copilot are you most looking forward to using?</w:t>
            </w:r>
          </w:p>
        </w:tc>
        <w:tc>
          <w:tcPr>
            <w:tcW w:w="4432" w:type="dxa"/>
            <w:gridSpan w:val="2"/>
          </w:tcPr>
          <w:p w14:paraId="1212BDE3" w14:textId="7FA0CF5A" w:rsidR="00E03983" w:rsidRPr="00645956" w:rsidRDefault="00E03983" w:rsidP="00645956">
            <w:pPr>
              <w:pStyle w:val="TableTextLeft"/>
            </w:pPr>
            <w:r w:rsidRPr="00645956">
              <w:t>[Free</w:t>
            </w:r>
            <w:r w:rsidR="004015F2">
              <w:noBreakHyphen/>
            </w:r>
            <w:r w:rsidRPr="00645956">
              <w:t>text]</w:t>
            </w:r>
          </w:p>
        </w:tc>
        <w:tc>
          <w:tcPr>
            <w:tcW w:w="2521" w:type="dxa"/>
          </w:tcPr>
          <w:p w14:paraId="740B764B" w14:textId="77777777" w:rsidR="00E03983" w:rsidRDefault="00E03983" w:rsidP="00E03983">
            <w:pPr>
              <w:pStyle w:val="TableTextLeft"/>
            </w:pPr>
          </w:p>
        </w:tc>
      </w:tr>
      <w:tr w:rsidR="00E03983" w14:paraId="374FF05F" w14:textId="77777777" w:rsidTr="005F6861">
        <w:tc>
          <w:tcPr>
            <w:tcW w:w="567" w:type="dxa"/>
          </w:tcPr>
          <w:p w14:paraId="5E79B1B8" w14:textId="0F184A93" w:rsidR="00E03983" w:rsidRPr="00645956" w:rsidRDefault="00E03983" w:rsidP="00645956">
            <w:pPr>
              <w:pStyle w:val="TableTextLeft"/>
            </w:pPr>
            <w:r w:rsidRPr="00645956">
              <w:t>12</w:t>
            </w:r>
          </w:p>
        </w:tc>
        <w:tc>
          <w:tcPr>
            <w:tcW w:w="6058" w:type="dxa"/>
          </w:tcPr>
          <w:p w14:paraId="7DA3B855" w14:textId="27613B6D" w:rsidR="00E03983" w:rsidRPr="00645956" w:rsidRDefault="00E03983" w:rsidP="00645956">
            <w:pPr>
              <w:pStyle w:val="TableTextLeft"/>
            </w:pPr>
            <w:r w:rsidRPr="00645956">
              <w:t>What concerns do you have about using Copilot?</w:t>
            </w:r>
          </w:p>
        </w:tc>
        <w:tc>
          <w:tcPr>
            <w:tcW w:w="4432" w:type="dxa"/>
            <w:gridSpan w:val="2"/>
          </w:tcPr>
          <w:p w14:paraId="0CE38294" w14:textId="40886519" w:rsidR="00E03983" w:rsidRPr="00645956" w:rsidRDefault="00E03983" w:rsidP="00645956">
            <w:pPr>
              <w:pStyle w:val="TableTextLeft"/>
            </w:pPr>
            <w:r w:rsidRPr="00645956">
              <w:t>[Free</w:t>
            </w:r>
            <w:r w:rsidR="004015F2">
              <w:noBreakHyphen/>
            </w:r>
            <w:r w:rsidRPr="00645956">
              <w:t>text]</w:t>
            </w:r>
          </w:p>
        </w:tc>
        <w:tc>
          <w:tcPr>
            <w:tcW w:w="2521" w:type="dxa"/>
          </w:tcPr>
          <w:p w14:paraId="0F15183F" w14:textId="77777777" w:rsidR="00E03983" w:rsidRDefault="00E03983" w:rsidP="00E03983">
            <w:pPr>
              <w:pStyle w:val="TableTextLeft"/>
            </w:pPr>
          </w:p>
        </w:tc>
      </w:tr>
      <w:tr w:rsidR="00E03983" w14:paraId="02C9A771" w14:textId="77777777" w:rsidTr="005F6861">
        <w:tc>
          <w:tcPr>
            <w:tcW w:w="13578" w:type="dxa"/>
            <w:gridSpan w:val="5"/>
            <w:shd w:val="clear" w:color="auto" w:fill="E8F0FC" w:themeFill="accent5" w:themeFillTint="33"/>
          </w:tcPr>
          <w:p w14:paraId="4EDCAC45" w14:textId="22592C92" w:rsidR="00E03983" w:rsidRPr="00645956" w:rsidRDefault="00E03983" w:rsidP="00645956">
            <w:pPr>
              <w:pStyle w:val="TableTextLeft"/>
            </w:pPr>
            <w:r w:rsidRPr="00645956">
              <w:t>Demographics</w:t>
            </w:r>
          </w:p>
        </w:tc>
      </w:tr>
      <w:tr w:rsidR="00E03983" w14:paraId="00369D42" w14:textId="77777777" w:rsidTr="005F6861">
        <w:tc>
          <w:tcPr>
            <w:tcW w:w="567" w:type="dxa"/>
          </w:tcPr>
          <w:p w14:paraId="0D293B66" w14:textId="47C6AA74" w:rsidR="00E03983" w:rsidRPr="00645956" w:rsidRDefault="00E03983" w:rsidP="00645956">
            <w:pPr>
              <w:pStyle w:val="TableTextLeft"/>
            </w:pPr>
            <w:r w:rsidRPr="00645956">
              <w:t>13</w:t>
            </w:r>
          </w:p>
        </w:tc>
        <w:tc>
          <w:tcPr>
            <w:tcW w:w="6058" w:type="dxa"/>
          </w:tcPr>
          <w:p w14:paraId="7C20827B" w14:textId="20BF5D71" w:rsidR="00E03983" w:rsidRPr="00645956" w:rsidRDefault="00E03983" w:rsidP="00645956">
            <w:pPr>
              <w:pStyle w:val="TableTextLeft"/>
            </w:pPr>
            <w:r w:rsidRPr="00645956">
              <w:t>Gender: How do you identify?</w:t>
            </w:r>
          </w:p>
        </w:tc>
        <w:tc>
          <w:tcPr>
            <w:tcW w:w="4432" w:type="dxa"/>
            <w:gridSpan w:val="2"/>
          </w:tcPr>
          <w:p w14:paraId="735836AF" w14:textId="77777777" w:rsidR="00E03983" w:rsidRPr="00645956" w:rsidRDefault="00E03983" w:rsidP="00645956">
            <w:pPr>
              <w:pStyle w:val="TableTextLeft"/>
            </w:pPr>
            <w:r w:rsidRPr="00645956">
              <w:t>Man</w:t>
            </w:r>
          </w:p>
          <w:p w14:paraId="1A36DF46" w14:textId="77777777" w:rsidR="00E03983" w:rsidRPr="00645956" w:rsidRDefault="00E03983" w:rsidP="00645956">
            <w:pPr>
              <w:pStyle w:val="TableTextLeft"/>
            </w:pPr>
            <w:r w:rsidRPr="00645956">
              <w:t>Woman</w:t>
            </w:r>
          </w:p>
          <w:p w14:paraId="4620321B" w14:textId="1C6A7733" w:rsidR="00E03983" w:rsidRPr="00645956" w:rsidRDefault="00E03983" w:rsidP="00645956">
            <w:pPr>
              <w:pStyle w:val="TableTextLeft"/>
            </w:pPr>
            <w:r w:rsidRPr="00645956">
              <w:t>Non</w:t>
            </w:r>
            <w:r w:rsidR="004015F2">
              <w:noBreakHyphen/>
            </w:r>
            <w:r w:rsidRPr="00645956">
              <w:t>binary</w:t>
            </w:r>
          </w:p>
          <w:p w14:paraId="5C2F200E" w14:textId="2849C6AB" w:rsidR="00E03983" w:rsidRPr="00645956" w:rsidRDefault="00E03983" w:rsidP="00645956">
            <w:pPr>
              <w:pStyle w:val="TableTextLeft"/>
            </w:pPr>
            <w:r w:rsidRPr="00645956">
              <w:t>Prefer to self</w:t>
            </w:r>
            <w:r w:rsidR="004015F2">
              <w:noBreakHyphen/>
            </w:r>
            <w:r w:rsidRPr="00645956">
              <w:t>describe another way [Free text]</w:t>
            </w:r>
          </w:p>
          <w:p w14:paraId="785B0C42" w14:textId="16EDA8A8" w:rsidR="00E03983" w:rsidRPr="00645956" w:rsidRDefault="00E03983" w:rsidP="00645956">
            <w:pPr>
              <w:pStyle w:val="TableTextLeft"/>
            </w:pPr>
            <w:r w:rsidRPr="00645956">
              <w:t>Prefer not to say</w:t>
            </w:r>
          </w:p>
        </w:tc>
        <w:tc>
          <w:tcPr>
            <w:tcW w:w="2521" w:type="dxa"/>
          </w:tcPr>
          <w:p w14:paraId="57F229B3" w14:textId="77777777" w:rsidR="00E03983" w:rsidRDefault="00E03983" w:rsidP="00E03983">
            <w:pPr>
              <w:pStyle w:val="TableTextLeft"/>
            </w:pPr>
          </w:p>
        </w:tc>
      </w:tr>
      <w:tr w:rsidR="00E03983" w14:paraId="68C7689A" w14:textId="77777777" w:rsidTr="005F6861">
        <w:tc>
          <w:tcPr>
            <w:tcW w:w="567" w:type="dxa"/>
          </w:tcPr>
          <w:p w14:paraId="4A3BAFAA" w14:textId="5D25AA11" w:rsidR="00E03983" w:rsidRPr="00645956" w:rsidRDefault="00E03983" w:rsidP="00645956">
            <w:pPr>
              <w:pStyle w:val="TableTextLeft"/>
            </w:pPr>
            <w:r w:rsidRPr="00645956">
              <w:t>14</w:t>
            </w:r>
          </w:p>
        </w:tc>
        <w:tc>
          <w:tcPr>
            <w:tcW w:w="6058" w:type="dxa"/>
          </w:tcPr>
          <w:p w14:paraId="6ECED98F" w14:textId="5A5D55C4" w:rsidR="00E03983" w:rsidRPr="00645956" w:rsidRDefault="00E03983" w:rsidP="00645956">
            <w:pPr>
              <w:pStyle w:val="TableTextLeft"/>
            </w:pPr>
            <w:r w:rsidRPr="00645956">
              <w:t>What is your current job level?</w:t>
            </w:r>
          </w:p>
        </w:tc>
        <w:tc>
          <w:tcPr>
            <w:tcW w:w="2216" w:type="dxa"/>
          </w:tcPr>
          <w:p w14:paraId="5B2A177E" w14:textId="77777777" w:rsidR="00E03983" w:rsidRPr="00645956" w:rsidRDefault="00E03983" w:rsidP="00645956">
            <w:pPr>
              <w:pStyle w:val="TableTextLeft"/>
            </w:pPr>
            <w:r w:rsidRPr="00645956">
              <w:t>Contractor</w:t>
            </w:r>
          </w:p>
          <w:p w14:paraId="78D42931" w14:textId="77777777" w:rsidR="00E03983" w:rsidRPr="00645956" w:rsidRDefault="00E03983" w:rsidP="00645956">
            <w:pPr>
              <w:pStyle w:val="TableTextLeft"/>
            </w:pPr>
            <w:r w:rsidRPr="00645956">
              <w:t>APS3 and below</w:t>
            </w:r>
          </w:p>
          <w:p w14:paraId="7E3D36A1" w14:textId="77777777" w:rsidR="00E03983" w:rsidRPr="00645956" w:rsidRDefault="00E03983" w:rsidP="00645956">
            <w:pPr>
              <w:pStyle w:val="TableTextLeft"/>
            </w:pPr>
            <w:r w:rsidRPr="00645956">
              <w:t>APS4</w:t>
            </w:r>
          </w:p>
          <w:p w14:paraId="4F47282D" w14:textId="77777777" w:rsidR="00E03983" w:rsidRPr="00645956" w:rsidRDefault="00E03983" w:rsidP="00645956">
            <w:pPr>
              <w:pStyle w:val="TableTextLeft"/>
            </w:pPr>
            <w:r w:rsidRPr="00645956">
              <w:t>APS5</w:t>
            </w:r>
          </w:p>
        </w:tc>
        <w:tc>
          <w:tcPr>
            <w:tcW w:w="2216" w:type="dxa"/>
          </w:tcPr>
          <w:p w14:paraId="1556C6C6" w14:textId="0CEBDB42" w:rsidR="00E03983" w:rsidRPr="00645956" w:rsidRDefault="00E03983" w:rsidP="00645956">
            <w:pPr>
              <w:pStyle w:val="TableTextLeft"/>
            </w:pPr>
            <w:r w:rsidRPr="00645956">
              <w:t>APS6</w:t>
            </w:r>
          </w:p>
          <w:p w14:paraId="3D144709" w14:textId="77777777" w:rsidR="00E03983" w:rsidRPr="00645956" w:rsidRDefault="00E03983" w:rsidP="00645956">
            <w:pPr>
              <w:pStyle w:val="TableTextLeft"/>
            </w:pPr>
            <w:r w:rsidRPr="00645956">
              <w:t>EL1</w:t>
            </w:r>
          </w:p>
          <w:p w14:paraId="4DF60B72" w14:textId="77777777" w:rsidR="00E03983" w:rsidRPr="00645956" w:rsidRDefault="00E03983" w:rsidP="00645956">
            <w:pPr>
              <w:pStyle w:val="TableTextLeft"/>
            </w:pPr>
            <w:r w:rsidRPr="00645956">
              <w:t>EL2</w:t>
            </w:r>
          </w:p>
          <w:p w14:paraId="4949B093" w14:textId="7321F2D2" w:rsidR="00E03983" w:rsidRPr="00645956" w:rsidRDefault="00E03983" w:rsidP="00645956">
            <w:pPr>
              <w:pStyle w:val="TableTextLeft"/>
            </w:pPr>
            <w:r w:rsidRPr="00645956">
              <w:t>SESB1 and above</w:t>
            </w:r>
          </w:p>
        </w:tc>
        <w:tc>
          <w:tcPr>
            <w:tcW w:w="2521" w:type="dxa"/>
          </w:tcPr>
          <w:p w14:paraId="2B07E420" w14:textId="4611D3A9" w:rsidR="00E03983" w:rsidRDefault="00E03983" w:rsidP="00E03983">
            <w:pPr>
              <w:pStyle w:val="TableTextLeft"/>
            </w:pPr>
          </w:p>
        </w:tc>
      </w:tr>
      <w:tr w:rsidR="00E03983" w14:paraId="54942CCF" w14:textId="77777777" w:rsidTr="005F6861">
        <w:tc>
          <w:tcPr>
            <w:tcW w:w="567" w:type="dxa"/>
          </w:tcPr>
          <w:p w14:paraId="5CCA3F3D" w14:textId="3B99251C" w:rsidR="00E03983" w:rsidRPr="00645956" w:rsidRDefault="00E03983" w:rsidP="00645956">
            <w:pPr>
              <w:pStyle w:val="TableTextLeft"/>
            </w:pPr>
            <w:r w:rsidRPr="00645956">
              <w:t>15</w:t>
            </w:r>
          </w:p>
        </w:tc>
        <w:tc>
          <w:tcPr>
            <w:tcW w:w="6058" w:type="dxa"/>
          </w:tcPr>
          <w:p w14:paraId="55E8E8F1" w14:textId="3BEA428D" w:rsidR="00E03983" w:rsidRPr="00645956" w:rsidRDefault="00E03983" w:rsidP="00645956">
            <w:pPr>
              <w:pStyle w:val="TableTextLeft"/>
            </w:pPr>
            <w:r w:rsidRPr="00645956">
              <w:t>Which Group of Treasury are you currently employed in?</w:t>
            </w:r>
          </w:p>
        </w:tc>
        <w:tc>
          <w:tcPr>
            <w:tcW w:w="2216" w:type="dxa"/>
          </w:tcPr>
          <w:p w14:paraId="062D68E8" w14:textId="77777777" w:rsidR="00E03983" w:rsidRPr="00645956" w:rsidRDefault="00E03983" w:rsidP="00645956">
            <w:pPr>
              <w:pStyle w:val="TableTextLeft"/>
            </w:pPr>
            <w:r w:rsidRPr="00645956">
              <w:t>Fiscal Group</w:t>
            </w:r>
          </w:p>
          <w:p w14:paraId="171E3AF7" w14:textId="77777777" w:rsidR="00E03983" w:rsidRPr="00645956" w:rsidRDefault="00E03983" w:rsidP="00645956">
            <w:pPr>
              <w:pStyle w:val="TableTextLeft"/>
            </w:pPr>
            <w:r w:rsidRPr="00645956">
              <w:t>International Foreign Investment Group</w:t>
            </w:r>
          </w:p>
          <w:p w14:paraId="03AF3F15" w14:textId="77777777" w:rsidR="00E03983" w:rsidRPr="00645956" w:rsidRDefault="00E03983" w:rsidP="00645956">
            <w:pPr>
              <w:pStyle w:val="TableTextLeft"/>
            </w:pPr>
            <w:r w:rsidRPr="00645956">
              <w:t>Macroeconomic Group</w:t>
            </w:r>
          </w:p>
        </w:tc>
        <w:tc>
          <w:tcPr>
            <w:tcW w:w="2216" w:type="dxa"/>
          </w:tcPr>
          <w:p w14:paraId="1BCA5D32" w14:textId="7BDA6059" w:rsidR="00E03983" w:rsidRPr="00645956" w:rsidRDefault="00E03983" w:rsidP="00645956">
            <w:pPr>
              <w:pStyle w:val="TableTextLeft"/>
            </w:pPr>
            <w:r w:rsidRPr="00645956">
              <w:t>Markets Group</w:t>
            </w:r>
          </w:p>
          <w:p w14:paraId="3D65FD7D" w14:textId="77777777" w:rsidR="00E03983" w:rsidRPr="00645956" w:rsidRDefault="00E03983" w:rsidP="00645956">
            <w:pPr>
              <w:pStyle w:val="TableTextLeft"/>
            </w:pPr>
            <w:r w:rsidRPr="00645956">
              <w:t>Revenue Group</w:t>
            </w:r>
          </w:p>
          <w:p w14:paraId="3FF20E49" w14:textId="0CBA7257" w:rsidR="00E03983" w:rsidRPr="00645956" w:rsidRDefault="00E03983" w:rsidP="00645956">
            <w:pPr>
              <w:pStyle w:val="TableTextLeft"/>
            </w:pPr>
            <w:r w:rsidRPr="00645956">
              <w:t>Small Business Housing Corporate and Law Group</w:t>
            </w:r>
          </w:p>
        </w:tc>
        <w:tc>
          <w:tcPr>
            <w:tcW w:w="2521" w:type="dxa"/>
          </w:tcPr>
          <w:p w14:paraId="441AD618" w14:textId="77777777" w:rsidR="00E03983" w:rsidRDefault="00E03983" w:rsidP="00645956">
            <w:pPr>
              <w:pStyle w:val="TableTextLeft"/>
            </w:pPr>
          </w:p>
        </w:tc>
      </w:tr>
    </w:tbl>
    <w:p w14:paraId="32BBD7A1" w14:textId="7D5C66A7" w:rsidR="005F6861" w:rsidRDefault="005F6861" w:rsidP="00645956">
      <w:pPr>
        <w:pStyle w:val="TableMainHeading"/>
      </w:pPr>
      <w:r>
        <w:lastRenderedPageBreak/>
        <w:t>Post</w:t>
      </w:r>
      <w:r w:rsidR="004015F2">
        <w:noBreakHyphen/>
      </w:r>
      <w:r>
        <w:t>trial survey</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8"/>
        <w:gridCol w:w="3313"/>
        <w:gridCol w:w="3640"/>
      </w:tblGrid>
      <w:tr w:rsidR="005F6861" w14:paraId="531E88F2" w14:textId="77777777" w:rsidTr="0023306F">
        <w:tc>
          <w:tcPr>
            <w:tcW w:w="6625" w:type="dxa"/>
            <w:gridSpan w:val="2"/>
            <w:shd w:val="clear" w:color="auto" w:fill="D9D9D9" w:themeFill="background1" w:themeFillShade="D9"/>
          </w:tcPr>
          <w:p w14:paraId="5123BFC4" w14:textId="77777777" w:rsidR="005F6861" w:rsidRPr="00B867FB" w:rsidRDefault="005F6861" w:rsidP="0023306F">
            <w:pPr>
              <w:pStyle w:val="ColumnHeadingLeft"/>
            </w:pPr>
            <w:r>
              <w:t>Question</w:t>
            </w:r>
          </w:p>
        </w:tc>
        <w:tc>
          <w:tcPr>
            <w:tcW w:w="3313" w:type="dxa"/>
            <w:shd w:val="clear" w:color="auto" w:fill="D9D9D9" w:themeFill="background1" w:themeFillShade="D9"/>
          </w:tcPr>
          <w:p w14:paraId="63809BBE" w14:textId="77777777" w:rsidR="005F6861" w:rsidRPr="00B867FB" w:rsidRDefault="005F6861" w:rsidP="0023306F">
            <w:pPr>
              <w:pStyle w:val="ColumnHeadingLeft"/>
            </w:pPr>
            <w:r>
              <w:t>Response options</w:t>
            </w:r>
          </w:p>
        </w:tc>
        <w:tc>
          <w:tcPr>
            <w:tcW w:w="3640" w:type="dxa"/>
            <w:shd w:val="clear" w:color="auto" w:fill="D9D9D9" w:themeFill="background1" w:themeFillShade="D9"/>
          </w:tcPr>
          <w:p w14:paraId="57E3A42F" w14:textId="52B66042" w:rsidR="005F6861" w:rsidRPr="005D372F" w:rsidRDefault="005F6861" w:rsidP="005D372F">
            <w:pPr>
              <w:pStyle w:val="ColumnHeadingLeft"/>
            </w:pPr>
            <w:r w:rsidRPr="005D372F">
              <w:t>Notes</w:t>
            </w:r>
            <w:r w:rsidR="00045A8A" w:rsidRPr="005D372F">
              <w:t xml:space="preserve"> – </w:t>
            </w:r>
            <w:r w:rsidRPr="005D372F">
              <w:t>Link to indicators and outcomes</w:t>
            </w:r>
          </w:p>
        </w:tc>
      </w:tr>
      <w:tr w:rsidR="005F6861" w14:paraId="0F78C335" w14:textId="77777777" w:rsidTr="0023306F">
        <w:tc>
          <w:tcPr>
            <w:tcW w:w="13578" w:type="dxa"/>
            <w:gridSpan w:val="4"/>
            <w:shd w:val="clear" w:color="auto" w:fill="E8F0FC" w:themeFill="accent5" w:themeFillTint="33"/>
          </w:tcPr>
          <w:p w14:paraId="55789F01" w14:textId="77777777" w:rsidR="005F6861" w:rsidRDefault="005F6861" w:rsidP="0023306F">
            <w:pPr>
              <w:pStyle w:val="TableTextLeft"/>
            </w:pPr>
            <w:r>
              <w:t>Participant information</w:t>
            </w:r>
          </w:p>
        </w:tc>
      </w:tr>
      <w:tr w:rsidR="005F6861" w14:paraId="40DADC25" w14:textId="77777777" w:rsidTr="0023306F">
        <w:tc>
          <w:tcPr>
            <w:tcW w:w="567" w:type="dxa"/>
          </w:tcPr>
          <w:p w14:paraId="26E57390" w14:textId="77777777" w:rsidR="005F6861" w:rsidRDefault="005F6861" w:rsidP="0023306F">
            <w:pPr>
              <w:pStyle w:val="TableTextLeft"/>
            </w:pPr>
            <w:r>
              <w:t>1</w:t>
            </w:r>
          </w:p>
        </w:tc>
        <w:tc>
          <w:tcPr>
            <w:tcW w:w="6058" w:type="dxa"/>
          </w:tcPr>
          <w:p w14:paraId="4B8F34B4" w14:textId="77777777" w:rsidR="005F6861" w:rsidRDefault="005F6861" w:rsidP="0023306F">
            <w:pPr>
              <w:pStyle w:val="TableTextLeft"/>
            </w:pPr>
            <w:r w:rsidRPr="002B0DAA">
              <w:t>What is your Treasury email?</w:t>
            </w:r>
          </w:p>
        </w:tc>
        <w:tc>
          <w:tcPr>
            <w:tcW w:w="3313" w:type="dxa"/>
          </w:tcPr>
          <w:p w14:paraId="4FE5AB9D" w14:textId="77777777" w:rsidR="005F6861" w:rsidRDefault="005F6861" w:rsidP="0023306F">
            <w:pPr>
              <w:pStyle w:val="TableTextLeft"/>
            </w:pPr>
            <w:r w:rsidRPr="002B0DAA">
              <w:t>[Email text entry], mandatory question</w:t>
            </w:r>
          </w:p>
        </w:tc>
        <w:tc>
          <w:tcPr>
            <w:tcW w:w="3640" w:type="dxa"/>
          </w:tcPr>
          <w:p w14:paraId="38F59827" w14:textId="77777777" w:rsidR="005F6861" w:rsidRDefault="005F6861" w:rsidP="0023306F">
            <w:pPr>
              <w:pStyle w:val="TableTextLeft"/>
            </w:pPr>
          </w:p>
        </w:tc>
      </w:tr>
      <w:tr w:rsidR="005F6861" w14:paraId="15C8143A" w14:textId="77777777" w:rsidTr="00F30928">
        <w:tc>
          <w:tcPr>
            <w:tcW w:w="13578" w:type="dxa"/>
            <w:gridSpan w:val="4"/>
            <w:shd w:val="clear" w:color="auto" w:fill="E8F0FC" w:themeFill="accent5" w:themeFillTint="33"/>
          </w:tcPr>
          <w:p w14:paraId="1BA14B07" w14:textId="7609C29A" w:rsidR="005F6861" w:rsidRDefault="005F6861" w:rsidP="005F6861">
            <w:pPr>
              <w:pStyle w:val="TableTextLeft"/>
            </w:pPr>
            <w:r>
              <w:t>Current behaviours and workload</w:t>
            </w:r>
          </w:p>
        </w:tc>
      </w:tr>
      <w:tr w:rsidR="005F6861" w14:paraId="3917AE9D" w14:textId="77777777" w:rsidTr="0023306F">
        <w:tc>
          <w:tcPr>
            <w:tcW w:w="567" w:type="dxa"/>
          </w:tcPr>
          <w:p w14:paraId="273C5853" w14:textId="77777777" w:rsidR="005F6861" w:rsidRDefault="005F6861" w:rsidP="005F6861">
            <w:pPr>
              <w:pStyle w:val="TableTextLeft"/>
            </w:pPr>
            <w:r>
              <w:t>2</w:t>
            </w:r>
          </w:p>
        </w:tc>
        <w:tc>
          <w:tcPr>
            <w:tcW w:w="6058" w:type="dxa"/>
          </w:tcPr>
          <w:p w14:paraId="550C4EB4" w14:textId="77777777" w:rsidR="005F6861" w:rsidRPr="00B0359D" w:rsidRDefault="005F6861" w:rsidP="005F6861">
            <w:pPr>
              <w:pStyle w:val="TableTextLeft"/>
            </w:pPr>
            <w:r w:rsidRPr="00B0359D">
              <w:t>To what extent has Copilot improved processes to:</w:t>
            </w:r>
          </w:p>
          <w:p w14:paraId="74403114" w14:textId="77777777" w:rsidR="005F6861" w:rsidRDefault="005F6861" w:rsidP="005F6861">
            <w:pPr>
              <w:pStyle w:val="Tabletextbullet"/>
            </w:pPr>
            <w:r w:rsidRPr="00B0359D">
              <w:t>prepare first drafts of a document</w:t>
            </w:r>
          </w:p>
          <w:p w14:paraId="77E1623F" w14:textId="77777777" w:rsidR="005F6861" w:rsidRDefault="005F6861" w:rsidP="005F6861">
            <w:pPr>
              <w:pStyle w:val="Tabletextbullet"/>
            </w:pPr>
            <w:r w:rsidRPr="00B0359D">
              <w:t>prepare meeting minutes</w:t>
            </w:r>
          </w:p>
          <w:p w14:paraId="35AD8C9F" w14:textId="77777777" w:rsidR="005F6861" w:rsidRDefault="005F6861" w:rsidP="005F6861">
            <w:pPr>
              <w:pStyle w:val="Tabletextbullet"/>
            </w:pPr>
            <w:r w:rsidRPr="00B0359D">
              <w:t>search for information needed to do a task</w:t>
            </w:r>
          </w:p>
          <w:p w14:paraId="6BB303B3" w14:textId="707438A2" w:rsidR="005F6861" w:rsidRDefault="005F6861" w:rsidP="005F6861">
            <w:pPr>
              <w:pStyle w:val="Tabletextbullet"/>
            </w:pPr>
            <w:r w:rsidRPr="00B0359D">
              <w:t>summarise existing information for various purposes</w:t>
            </w:r>
          </w:p>
        </w:tc>
        <w:tc>
          <w:tcPr>
            <w:tcW w:w="3313" w:type="dxa"/>
          </w:tcPr>
          <w:p w14:paraId="5C40BFC7" w14:textId="77777777" w:rsidR="005F6861" w:rsidRPr="005F6861" w:rsidRDefault="005F6861" w:rsidP="005F6861">
            <w:pPr>
              <w:pStyle w:val="TableTextLeft"/>
            </w:pPr>
            <w:r w:rsidRPr="005F6861">
              <w:t>[For each statement]</w:t>
            </w:r>
          </w:p>
          <w:p w14:paraId="3B0A2DEE" w14:textId="77777777" w:rsidR="005F6861" w:rsidRPr="005F6861" w:rsidRDefault="005F6861" w:rsidP="005F6861">
            <w:pPr>
              <w:pStyle w:val="TableTextLeft"/>
            </w:pPr>
            <w:r w:rsidRPr="005F6861">
              <w:t>Not at all</w:t>
            </w:r>
          </w:p>
          <w:p w14:paraId="1090C7E0" w14:textId="77777777" w:rsidR="005F6861" w:rsidRPr="005F6861" w:rsidRDefault="005F6861" w:rsidP="005F6861">
            <w:pPr>
              <w:pStyle w:val="TableTextLeft"/>
            </w:pPr>
            <w:r w:rsidRPr="005F6861">
              <w:t>Slightly</w:t>
            </w:r>
          </w:p>
          <w:p w14:paraId="1D5089A2" w14:textId="77777777" w:rsidR="005F6861" w:rsidRPr="005F6861" w:rsidRDefault="005F6861" w:rsidP="005F6861">
            <w:pPr>
              <w:pStyle w:val="TableTextLeft"/>
            </w:pPr>
            <w:r w:rsidRPr="005F6861">
              <w:t>Moderately</w:t>
            </w:r>
          </w:p>
          <w:p w14:paraId="35BCDA9A" w14:textId="77777777" w:rsidR="005F6861" w:rsidRPr="005F6861" w:rsidRDefault="005F6861" w:rsidP="005F6861">
            <w:pPr>
              <w:pStyle w:val="TableTextLeft"/>
            </w:pPr>
            <w:r w:rsidRPr="005F6861">
              <w:t>Very much</w:t>
            </w:r>
          </w:p>
          <w:p w14:paraId="291B1C1D" w14:textId="77777777" w:rsidR="005F6861" w:rsidRPr="005F6861" w:rsidRDefault="005F6861" w:rsidP="005F6861">
            <w:pPr>
              <w:pStyle w:val="TableTextLeft"/>
            </w:pPr>
            <w:r w:rsidRPr="005F6861">
              <w:t>To a great extent</w:t>
            </w:r>
          </w:p>
          <w:p w14:paraId="4C867590" w14:textId="094CA41E" w:rsidR="005F6861" w:rsidRPr="005F6861" w:rsidRDefault="005F6861" w:rsidP="005F6861">
            <w:pPr>
              <w:pStyle w:val="TableTextLeft"/>
            </w:pPr>
          </w:p>
        </w:tc>
        <w:tc>
          <w:tcPr>
            <w:tcW w:w="3640" w:type="dxa"/>
          </w:tcPr>
          <w:p w14:paraId="38F29E66" w14:textId="5C045D73" w:rsidR="005F6861" w:rsidRPr="005F6861" w:rsidRDefault="005F6861" w:rsidP="005F6861">
            <w:pPr>
              <w:pStyle w:val="TableTextLeft"/>
            </w:pPr>
            <w:r w:rsidRPr="005F6861">
              <w:t>Capturing the following medium</w:t>
            </w:r>
            <w:r w:rsidR="004015F2">
              <w:noBreakHyphen/>
            </w:r>
            <w:r w:rsidRPr="005F6861">
              <w:t>term indicators:</w:t>
            </w:r>
          </w:p>
          <w:p w14:paraId="4EB38B71" w14:textId="77777777" w:rsidR="005F6861" w:rsidRPr="005F6861" w:rsidRDefault="005F6861" w:rsidP="00645956">
            <w:pPr>
              <w:pStyle w:val="Tabletextbullet"/>
            </w:pPr>
            <w:r w:rsidRPr="005F6861">
              <w:t>% participants report improved practices for:</w:t>
            </w:r>
          </w:p>
          <w:p w14:paraId="58F94677" w14:textId="77777777" w:rsidR="005F6861" w:rsidRPr="005F6861" w:rsidRDefault="005F6861" w:rsidP="00645956">
            <w:pPr>
              <w:pStyle w:val="Tabletextbullet"/>
            </w:pPr>
            <w:r w:rsidRPr="005F6861">
              <w:t>Preparing first drafts of a document</w:t>
            </w:r>
          </w:p>
          <w:p w14:paraId="6E1129F4" w14:textId="77777777" w:rsidR="005F6861" w:rsidRPr="005F6861" w:rsidRDefault="005F6861" w:rsidP="00645956">
            <w:pPr>
              <w:pStyle w:val="Tabletextbullet"/>
            </w:pPr>
            <w:r w:rsidRPr="005F6861">
              <w:t>Preparing meeting minutes</w:t>
            </w:r>
          </w:p>
          <w:p w14:paraId="238376F8" w14:textId="77777777" w:rsidR="005F6861" w:rsidRPr="005F6861" w:rsidRDefault="005F6861" w:rsidP="00645956">
            <w:pPr>
              <w:pStyle w:val="Tabletextbullet"/>
            </w:pPr>
            <w:r w:rsidRPr="005F6861">
              <w:t>Searching for information needed to do a task</w:t>
            </w:r>
          </w:p>
          <w:p w14:paraId="5D58F764" w14:textId="0577CF5B" w:rsidR="005F6861" w:rsidRPr="005F6861" w:rsidRDefault="005F6861" w:rsidP="00645956">
            <w:pPr>
              <w:pStyle w:val="Tabletextbullet"/>
            </w:pPr>
            <w:r w:rsidRPr="005F6861">
              <w:t>Summarising existing information for various purposes</w:t>
            </w:r>
          </w:p>
        </w:tc>
      </w:tr>
      <w:tr w:rsidR="005F6861" w14:paraId="5289F688" w14:textId="77777777" w:rsidTr="0023306F">
        <w:tc>
          <w:tcPr>
            <w:tcW w:w="567" w:type="dxa"/>
          </w:tcPr>
          <w:p w14:paraId="5C929D77" w14:textId="77777777" w:rsidR="005F6861" w:rsidRDefault="005F6861" w:rsidP="005F6861">
            <w:pPr>
              <w:pStyle w:val="TableTextLeft"/>
            </w:pPr>
            <w:r>
              <w:t>3</w:t>
            </w:r>
          </w:p>
        </w:tc>
        <w:tc>
          <w:tcPr>
            <w:tcW w:w="6058" w:type="dxa"/>
          </w:tcPr>
          <w:p w14:paraId="7FAFD5AA" w14:textId="4493722E" w:rsidR="005F6861" w:rsidRPr="00645956" w:rsidRDefault="005F6861" w:rsidP="00645956">
            <w:pPr>
              <w:pStyle w:val="TableTextLeft"/>
            </w:pPr>
            <w:r w:rsidRPr="00645956">
              <w:t>In your opinion, how much of your current weekly workload has been performed more effectively with the help of Copilot</w:t>
            </w:r>
            <w:r w:rsidR="004015F2">
              <w:t>’</w:t>
            </w:r>
            <w:r w:rsidRPr="00645956">
              <w:t>s automation? i.e., taking meeting minutes, summarising weekly reports or documents, creating a slide deck or automation of data outputs</w:t>
            </w:r>
          </w:p>
        </w:tc>
        <w:tc>
          <w:tcPr>
            <w:tcW w:w="3313" w:type="dxa"/>
          </w:tcPr>
          <w:p w14:paraId="66C8E49D" w14:textId="4903B106" w:rsidR="005F6861" w:rsidRPr="00645956" w:rsidRDefault="005F6861" w:rsidP="00645956">
            <w:pPr>
              <w:pStyle w:val="TableTextLeft"/>
            </w:pPr>
            <w:r w:rsidRPr="00645956">
              <w:t>Little to none (0</w:t>
            </w:r>
            <w:r w:rsidR="004015F2">
              <w:noBreakHyphen/>
            </w:r>
            <w:r w:rsidRPr="00645956">
              <w:t>25%)</w:t>
            </w:r>
          </w:p>
          <w:p w14:paraId="43F74150" w14:textId="1810941E" w:rsidR="005F6861" w:rsidRPr="00645956" w:rsidRDefault="005F6861" w:rsidP="00645956">
            <w:pPr>
              <w:pStyle w:val="TableTextLeft"/>
            </w:pPr>
            <w:r w:rsidRPr="00645956">
              <w:t>Some of my tasks (25</w:t>
            </w:r>
            <w:r w:rsidR="004015F2">
              <w:noBreakHyphen/>
            </w:r>
            <w:r w:rsidRPr="00645956">
              <w:t>50%)</w:t>
            </w:r>
          </w:p>
          <w:p w14:paraId="7F917193" w14:textId="0E6197C8" w:rsidR="005F6861" w:rsidRPr="00645956" w:rsidRDefault="005F6861" w:rsidP="00645956">
            <w:pPr>
              <w:pStyle w:val="TableTextLeft"/>
            </w:pPr>
            <w:r w:rsidRPr="00645956">
              <w:t>Most of my tasks (50</w:t>
            </w:r>
            <w:r w:rsidR="004015F2">
              <w:noBreakHyphen/>
            </w:r>
            <w:r w:rsidRPr="00645956">
              <w:t>75%)</w:t>
            </w:r>
          </w:p>
          <w:p w14:paraId="758B8C09" w14:textId="4DC7E573" w:rsidR="005F6861" w:rsidRPr="00645956" w:rsidRDefault="005F6861" w:rsidP="00645956">
            <w:pPr>
              <w:pStyle w:val="TableTextLeft"/>
            </w:pPr>
            <w:r w:rsidRPr="00645956">
              <w:t>Nearly all of my tasks (75</w:t>
            </w:r>
            <w:r w:rsidR="004015F2">
              <w:noBreakHyphen/>
            </w:r>
            <w:r w:rsidRPr="00645956">
              <w:t>100%)</w:t>
            </w:r>
          </w:p>
        </w:tc>
        <w:tc>
          <w:tcPr>
            <w:tcW w:w="3640" w:type="dxa"/>
          </w:tcPr>
          <w:p w14:paraId="058821EB" w14:textId="5335EBE2" w:rsidR="005F6861" w:rsidRPr="00645956" w:rsidRDefault="005F6861" w:rsidP="00645956">
            <w:pPr>
              <w:pStyle w:val="TableTextLeft"/>
            </w:pPr>
            <w:r w:rsidRPr="00645956">
              <w:t>Capturing the medium</w:t>
            </w:r>
            <w:r w:rsidR="004015F2">
              <w:noBreakHyphen/>
            </w:r>
            <w:r w:rsidRPr="00645956">
              <w:t xml:space="preserve">term indicator </w:t>
            </w:r>
            <w:r w:rsidR="004015F2">
              <w:t>‘</w:t>
            </w:r>
            <w:r w:rsidRPr="00645956">
              <w:t>% of participants indicate increased productivity related to Copilot</w:t>
            </w:r>
            <w:r w:rsidR="004015F2">
              <w:t>’</w:t>
            </w:r>
          </w:p>
        </w:tc>
      </w:tr>
      <w:tr w:rsidR="005F6861" w14:paraId="4ABAE30E" w14:textId="77777777" w:rsidTr="0023306F">
        <w:tc>
          <w:tcPr>
            <w:tcW w:w="567" w:type="dxa"/>
          </w:tcPr>
          <w:p w14:paraId="11C3A829" w14:textId="77777777" w:rsidR="005F6861" w:rsidRDefault="005F6861" w:rsidP="005F6861">
            <w:pPr>
              <w:pStyle w:val="TableTextLeft"/>
            </w:pPr>
            <w:r>
              <w:t>4</w:t>
            </w:r>
          </w:p>
        </w:tc>
        <w:tc>
          <w:tcPr>
            <w:tcW w:w="6058" w:type="dxa"/>
          </w:tcPr>
          <w:p w14:paraId="30146369" w14:textId="77777777" w:rsidR="005F6861" w:rsidRPr="00645956" w:rsidRDefault="005F6861" w:rsidP="00645956">
            <w:pPr>
              <w:pStyle w:val="TableTextLeft"/>
            </w:pPr>
            <w:r w:rsidRPr="00645956">
              <w:t>To what extent:</w:t>
            </w:r>
          </w:p>
          <w:p w14:paraId="19368977" w14:textId="77777777" w:rsidR="005F6861" w:rsidRPr="00645956" w:rsidRDefault="005F6861" w:rsidP="00645956">
            <w:pPr>
              <w:pStyle w:val="TableTextLeft"/>
            </w:pPr>
            <w:r w:rsidRPr="00645956">
              <w:t>Do you feel your current workload is causing you stress?</w:t>
            </w:r>
          </w:p>
          <w:p w14:paraId="51F7CA2E" w14:textId="65740C9A" w:rsidR="005F6861" w:rsidRPr="00645956" w:rsidRDefault="005F6861" w:rsidP="00645956">
            <w:pPr>
              <w:pStyle w:val="TableTextLeft"/>
            </w:pPr>
          </w:p>
        </w:tc>
        <w:tc>
          <w:tcPr>
            <w:tcW w:w="3313" w:type="dxa"/>
          </w:tcPr>
          <w:p w14:paraId="413B521D" w14:textId="77777777" w:rsidR="005F6861" w:rsidRPr="00645956" w:rsidRDefault="005F6861" w:rsidP="00645956">
            <w:pPr>
              <w:pStyle w:val="TableTextLeft"/>
            </w:pPr>
            <w:r w:rsidRPr="00645956">
              <w:t>Not at all</w:t>
            </w:r>
          </w:p>
          <w:p w14:paraId="1BC9FBED" w14:textId="77777777" w:rsidR="005F6861" w:rsidRPr="00645956" w:rsidRDefault="005F6861" w:rsidP="00645956">
            <w:pPr>
              <w:pStyle w:val="TableTextLeft"/>
            </w:pPr>
            <w:r w:rsidRPr="00645956">
              <w:t>Slightly</w:t>
            </w:r>
          </w:p>
          <w:p w14:paraId="2ED28153" w14:textId="77777777" w:rsidR="005F6861" w:rsidRPr="00645956" w:rsidRDefault="005F6861" w:rsidP="00645956">
            <w:pPr>
              <w:pStyle w:val="TableTextLeft"/>
            </w:pPr>
            <w:r w:rsidRPr="00645956">
              <w:t>Moderately</w:t>
            </w:r>
          </w:p>
          <w:p w14:paraId="5CB818E7" w14:textId="77777777" w:rsidR="005F6861" w:rsidRPr="00645956" w:rsidRDefault="005F6861" w:rsidP="00645956">
            <w:pPr>
              <w:pStyle w:val="TableTextLeft"/>
            </w:pPr>
            <w:r w:rsidRPr="00645956">
              <w:t>Very</w:t>
            </w:r>
          </w:p>
          <w:p w14:paraId="0219C630" w14:textId="1DA04843" w:rsidR="005F6861" w:rsidRPr="00645956" w:rsidRDefault="005F6861" w:rsidP="00645956">
            <w:pPr>
              <w:pStyle w:val="TableTextLeft"/>
            </w:pPr>
            <w:r w:rsidRPr="00645956">
              <w:t>To a great extent</w:t>
            </w:r>
          </w:p>
        </w:tc>
        <w:tc>
          <w:tcPr>
            <w:tcW w:w="3640" w:type="dxa"/>
          </w:tcPr>
          <w:p w14:paraId="48B19012" w14:textId="585E2F0B" w:rsidR="005F6861" w:rsidRPr="00645956" w:rsidRDefault="005F6861" w:rsidP="00645956">
            <w:pPr>
              <w:pStyle w:val="TableTextLeft"/>
            </w:pPr>
            <w:r w:rsidRPr="00645956">
              <w:t>Capturing data on the medium</w:t>
            </w:r>
            <w:r w:rsidR="004015F2">
              <w:noBreakHyphen/>
            </w:r>
            <w:r w:rsidRPr="00645956">
              <w:t xml:space="preserve">term indicator </w:t>
            </w:r>
            <w:r w:rsidR="004015F2">
              <w:t>‘</w:t>
            </w:r>
            <w:r w:rsidRPr="00645956">
              <w:t>% participants who report reduced workload</w:t>
            </w:r>
            <w:r w:rsidR="004015F2">
              <w:noBreakHyphen/>
            </w:r>
            <w:r w:rsidRPr="00645956">
              <w:t>related stress</w:t>
            </w:r>
            <w:r w:rsidR="004015F2">
              <w:t>’</w:t>
            </w:r>
          </w:p>
          <w:p w14:paraId="31D4C5F4" w14:textId="77777777" w:rsidR="005F6861" w:rsidRPr="00645956" w:rsidRDefault="005F6861" w:rsidP="00645956">
            <w:pPr>
              <w:pStyle w:val="TableTextLeft"/>
            </w:pPr>
          </w:p>
        </w:tc>
      </w:tr>
      <w:tr w:rsidR="005F6861" w14:paraId="220F88DB" w14:textId="77777777" w:rsidTr="0023306F">
        <w:tc>
          <w:tcPr>
            <w:tcW w:w="567" w:type="dxa"/>
          </w:tcPr>
          <w:p w14:paraId="4F3F6C7C" w14:textId="2927269A" w:rsidR="005F6861" w:rsidRDefault="005F6861" w:rsidP="005F6861">
            <w:pPr>
              <w:pStyle w:val="TableTextLeft"/>
            </w:pPr>
            <w:r>
              <w:t>5</w:t>
            </w:r>
          </w:p>
        </w:tc>
        <w:tc>
          <w:tcPr>
            <w:tcW w:w="6058" w:type="dxa"/>
          </w:tcPr>
          <w:p w14:paraId="4F31B646" w14:textId="3F700FE7" w:rsidR="005F6861" w:rsidRPr="00645956" w:rsidRDefault="005F6861" w:rsidP="00645956">
            <w:pPr>
              <w:pStyle w:val="TableTextLeft"/>
            </w:pPr>
            <w:r w:rsidRPr="00645956">
              <w:t>What impact has Copilot had on your workload</w:t>
            </w:r>
            <w:r w:rsidR="004015F2">
              <w:noBreakHyphen/>
            </w:r>
            <w:r w:rsidRPr="00645956">
              <w:t>related stress?</w:t>
            </w:r>
          </w:p>
        </w:tc>
        <w:tc>
          <w:tcPr>
            <w:tcW w:w="3313" w:type="dxa"/>
          </w:tcPr>
          <w:p w14:paraId="3BC48CB1" w14:textId="77777777" w:rsidR="005F6861" w:rsidRPr="00645956" w:rsidRDefault="005F6861" w:rsidP="00645956">
            <w:pPr>
              <w:pStyle w:val="TableTextLeft"/>
            </w:pPr>
            <w:r w:rsidRPr="00645956">
              <w:t>Very negative impact</w:t>
            </w:r>
          </w:p>
          <w:p w14:paraId="7E5639F7" w14:textId="77777777" w:rsidR="005F6861" w:rsidRPr="00645956" w:rsidRDefault="005F6861" w:rsidP="00645956">
            <w:pPr>
              <w:pStyle w:val="TableTextLeft"/>
            </w:pPr>
            <w:r w:rsidRPr="00645956">
              <w:t>Negative impact</w:t>
            </w:r>
          </w:p>
          <w:p w14:paraId="4CFAA680" w14:textId="77777777" w:rsidR="005F6861" w:rsidRPr="00645956" w:rsidRDefault="005F6861" w:rsidP="00645956">
            <w:pPr>
              <w:pStyle w:val="TableTextLeft"/>
            </w:pPr>
            <w:r w:rsidRPr="00645956">
              <w:t>No impact</w:t>
            </w:r>
          </w:p>
          <w:p w14:paraId="46D25A63" w14:textId="77777777" w:rsidR="005F6861" w:rsidRPr="00645956" w:rsidRDefault="005F6861" w:rsidP="00645956">
            <w:pPr>
              <w:pStyle w:val="TableTextLeft"/>
            </w:pPr>
            <w:r w:rsidRPr="00645956">
              <w:t>Positive impact</w:t>
            </w:r>
          </w:p>
          <w:p w14:paraId="412A847B" w14:textId="0EE2524C" w:rsidR="005F6861" w:rsidRPr="00645956" w:rsidRDefault="005F6861" w:rsidP="00645956">
            <w:pPr>
              <w:pStyle w:val="TableTextLeft"/>
            </w:pPr>
            <w:r w:rsidRPr="00645956">
              <w:t>Very positive impact</w:t>
            </w:r>
          </w:p>
        </w:tc>
        <w:tc>
          <w:tcPr>
            <w:tcW w:w="3640" w:type="dxa"/>
          </w:tcPr>
          <w:p w14:paraId="6722868C" w14:textId="5CB1D6CB" w:rsidR="005F6861" w:rsidRPr="00645956" w:rsidRDefault="005F6861" w:rsidP="00645956">
            <w:pPr>
              <w:pStyle w:val="TableTextLeft"/>
            </w:pPr>
            <w:r w:rsidRPr="00645956">
              <w:t>Capturing data on the medium</w:t>
            </w:r>
            <w:r w:rsidR="004015F2">
              <w:noBreakHyphen/>
            </w:r>
            <w:r w:rsidRPr="00645956">
              <w:t xml:space="preserve">term indicator </w:t>
            </w:r>
            <w:r w:rsidR="004015F2">
              <w:t>‘</w:t>
            </w:r>
            <w:r w:rsidRPr="00645956">
              <w:t>% participants who report reduced workload</w:t>
            </w:r>
            <w:r w:rsidR="004015F2">
              <w:noBreakHyphen/>
            </w:r>
            <w:r w:rsidRPr="00645956">
              <w:t>related stress</w:t>
            </w:r>
            <w:r w:rsidR="004015F2">
              <w:t>’</w:t>
            </w:r>
          </w:p>
          <w:p w14:paraId="17292F7D" w14:textId="77777777" w:rsidR="005F6861" w:rsidRPr="00645956" w:rsidRDefault="005F6861" w:rsidP="00645956">
            <w:pPr>
              <w:pStyle w:val="TableTextLeft"/>
            </w:pPr>
          </w:p>
        </w:tc>
      </w:tr>
    </w:tbl>
    <w:p w14:paraId="485813DA" w14:textId="4D5C3837" w:rsidR="005F6861" w:rsidRDefault="005F6861" w:rsidP="005F6861"/>
    <w:p w14:paraId="65E574D6" w14:textId="77777777" w:rsidR="005F6861" w:rsidRDefault="005F6861">
      <w:pPr>
        <w:spacing w:before="0" w:after="160" w:line="259" w:lineRule="auto"/>
      </w:pPr>
      <w:r>
        <w:br w:type="page"/>
      </w:r>
    </w:p>
    <w:p w14:paraId="7371F36C" w14:textId="3E975DAC" w:rsidR="00645956" w:rsidRDefault="00645956" w:rsidP="000459A5">
      <w:pPr>
        <w:pStyle w:val="TableMainHeading"/>
        <w:numPr>
          <w:ilvl w:val="0"/>
          <w:numId w:val="30"/>
        </w:numPr>
      </w:pPr>
      <w:r>
        <w:lastRenderedPageBreak/>
        <w:t>Pos</w:t>
      </w:r>
      <w:r w:rsidR="005D71CE">
        <w:t>t</w:t>
      </w:r>
      <w:r w:rsidR="004015F2">
        <w:noBreakHyphen/>
      </w:r>
      <w:r>
        <w:t>trial survey (continued)</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8"/>
        <w:gridCol w:w="3313"/>
        <w:gridCol w:w="3640"/>
      </w:tblGrid>
      <w:tr w:rsidR="00645956" w14:paraId="6AD9433E" w14:textId="77777777" w:rsidTr="0023306F">
        <w:tc>
          <w:tcPr>
            <w:tcW w:w="6625" w:type="dxa"/>
            <w:gridSpan w:val="2"/>
            <w:shd w:val="clear" w:color="auto" w:fill="D9D9D9" w:themeFill="background1" w:themeFillShade="D9"/>
          </w:tcPr>
          <w:p w14:paraId="2C4CC9BA" w14:textId="77777777" w:rsidR="00645956" w:rsidRPr="00B867FB" w:rsidRDefault="00645956" w:rsidP="0023306F">
            <w:pPr>
              <w:pStyle w:val="ColumnHeadingLeft"/>
            </w:pPr>
            <w:r>
              <w:t>Question</w:t>
            </w:r>
          </w:p>
        </w:tc>
        <w:tc>
          <w:tcPr>
            <w:tcW w:w="3313" w:type="dxa"/>
            <w:shd w:val="clear" w:color="auto" w:fill="D9D9D9" w:themeFill="background1" w:themeFillShade="D9"/>
          </w:tcPr>
          <w:p w14:paraId="18E3AD54" w14:textId="77777777" w:rsidR="00645956" w:rsidRPr="00B867FB" w:rsidRDefault="00645956" w:rsidP="0023306F">
            <w:pPr>
              <w:pStyle w:val="ColumnHeadingLeft"/>
            </w:pPr>
            <w:r>
              <w:t>Response options</w:t>
            </w:r>
          </w:p>
        </w:tc>
        <w:tc>
          <w:tcPr>
            <w:tcW w:w="3640" w:type="dxa"/>
            <w:shd w:val="clear" w:color="auto" w:fill="D9D9D9" w:themeFill="background1" w:themeFillShade="D9"/>
          </w:tcPr>
          <w:p w14:paraId="717D314D" w14:textId="0AC752FF" w:rsidR="00645956" w:rsidRPr="005D372F" w:rsidRDefault="00645956" w:rsidP="005D372F">
            <w:pPr>
              <w:pStyle w:val="ColumnHeadingLeft"/>
            </w:pPr>
            <w:r w:rsidRPr="005D372F">
              <w:t>Notes</w:t>
            </w:r>
            <w:r w:rsidR="00045A8A" w:rsidRPr="005D372F">
              <w:t xml:space="preserve"> – </w:t>
            </w:r>
            <w:r w:rsidRPr="005D372F">
              <w:t>Link to indicators and outcomes</w:t>
            </w:r>
          </w:p>
        </w:tc>
      </w:tr>
      <w:tr w:rsidR="00645956" w14:paraId="0642113D" w14:textId="77777777" w:rsidTr="0023306F">
        <w:tc>
          <w:tcPr>
            <w:tcW w:w="13578" w:type="dxa"/>
            <w:gridSpan w:val="4"/>
            <w:shd w:val="clear" w:color="auto" w:fill="E8F0FC" w:themeFill="accent5" w:themeFillTint="33"/>
          </w:tcPr>
          <w:p w14:paraId="2BF58D7F" w14:textId="3D37DEBC" w:rsidR="00645956" w:rsidRDefault="00645956" w:rsidP="0023306F">
            <w:pPr>
              <w:pStyle w:val="TableTextLeft"/>
            </w:pPr>
            <w:r>
              <w:t>Current beliefs about work</w:t>
            </w:r>
          </w:p>
        </w:tc>
      </w:tr>
      <w:tr w:rsidR="00645956" w14:paraId="405C8C9D" w14:textId="77777777" w:rsidTr="0023306F">
        <w:tc>
          <w:tcPr>
            <w:tcW w:w="567" w:type="dxa"/>
          </w:tcPr>
          <w:p w14:paraId="2F9C0B4E" w14:textId="5BCEB5BB" w:rsidR="00645956" w:rsidRDefault="00645956" w:rsidP="00645956">
            <w:pPr>
              <w:pStyle w:val="TableTextLeft"/>
            </w:pPr>
            <w:r>
              <w:t>6</w:t>
            </w:r>
          </w:p>
        </w:tc>
        <w:tc>
          <w:tcPr>
            <w:tcW w:w="6058" w:type="dxa"/>
          </w:tcPr>
          <w:p w14:paraId="64A07D47" w14:textId="77777777" w:rsidR="00645956" w:rsidRPr="00B0359D" w:rsidRDefault="00645956" w:rsidP="00645956">
            <w:pPr>
              <w:pStyle w:val="TableTextLeft"/>
            </w:pPr>
            <w:r w:rsidRPr="00B0359D">
              <w:t>To what extent do you agree or disagree with the following statements?</w:t>
            </w:r>
          </w:p>
          <w:p w14:paraId="7BF30281" w14:textId="77777777" w:rsidR="00645956" w:rsidRPr="00B0359D" w:rsidRDefault="00645956" w:rsidP="00645956">
            <w:pPr>
              <w:pStyle w:val="Tabletextbullet"/>
            </w:pPr>
            <w:r w:rsidRPr="00B0359D">
              <w:t xml:space="preserve">I struggle to find the information or documents I need to complete my job </w:t>
            </w:r>
          </w:p>
          <w:p w14:paraId="34B3F66A" w14:textId="242E125B" w:rsidR="00645956" w:rsidRPr="00B0359D" w:rsidRDefault="00645956" w:rsidP="00645956">
            <w:pPr>
              <w:pStyle w:val="Tabletextbullet"/>
            </w:pPr>
            <w:r w:rsidRPr="00B0359D">
              <w:t>I don</w:t>
            </w:r>
            <w:r w:rsidR="004015F2">
              <w:t>’</w:t>
            </w:r>
            <w:r w:rsidRPr="00B0359D">
              <w:t xml:space="preserve">t have as much focus time as I would like </w:t>
            </w:r>
          </w:p>
          <w:p w14:paraId="77011B8B" w14:textId="360F37E4" w:rsidR="00645956" w:rsidRPr="00B0359D" w:rsidRDefault="00645956" w:rsidP="00645956">
            <w:pPr>
              <w:pStyle w:val="Tabletextbullet"/>
            </w:pPr>
            <w:r w:rsidRPr="00B0359D">
              <w:t>I often feel rushed and don</w:t>
            </w:r>
            <w:r w:rsidR="004015F2">
              <w:t>’</w:t>
            </w:r>
            <w:r w:rsidRPr="00B0359D">
              <w:t xml:space="preserve">t feel I have put forward my best work </w:t>
            </w:r>
          </w:p>
          <w:p w14:paraId="106A8761" w14:textId="008A97F0" w:rsidR="00645956" w:rsidRDefault="00645956" w:rsidP="00645956">
            <w:pPr>
              <w:pStyle w:val="Tabletextbullet"/>
            </w:pPr>
            <w:r w:rsidRPr="00B0359D">
              <w:t>I struggle to stay organised</w:t>
            </w:r>
          </w:p>
        </w:tc>
        <w:tc>
          <w:tcPr>
            <w:tcW w:w="3313" w:type="dxa"/>
          </w:tcPr>
          <w:p w14:paraId="444C4E3A" w14:textId="77777777" w:rsidR="00645956" w:rsidRPr="00B0359D" w:rsidRDefault="00645956" w:rsidP="00645956">
            <w:pPr>
              <w:pStyle w:val="TableTextLeft"/>
            </w:pPr>
            <w:r w:rsidRPr="00B0359D">
              <w:t>[For each statement]</w:t>
            </w:r>
          </w:p>
          <w:p w14:paraId="3E61DD03" w14:textId="77777777" w:rsidR="00645956" w:rsidRPr="00B0359D" w:rsidRDefault="00645956" w:rsidP="00645956">
            <w:pPr>
              <w:pStyle w:val="TableTextLeft"/>
            </w:pPr>
            <w:r w:rsidRPr="00B0359D">
              <w:t>Strongly disagree</w:t>
            </w:r>
          </w:p>
          <w:p w14:paraId="4B68A30A" w14:textId="77777777" w:rsidR="00645956" w:rsidRPr="00B0359D" w:rsidRDefault="00645956" w:rsidP="00645956">
            <w:pPr>
              <w:pStyle w:val="TableTextLeft"/>
            </w:pPr>
            <w:r w:rsidRPr="00B0359D">
              <w:t>Disagree</w:t>
            </w:r>
          </w:p>
          <w:p w14:paraId="0843A681" w14:textId="77777777" w:rsidR="00645956" w:rsidRPr="00B0359D" w:rsidRDefault="00645956" w:rsidP="00645956">
            <w:pPr>
              <w:pStyle w:val="TableTextLeft"/>
            </w:pPr>
            <w:r w:rsidRPr="00B0359D">
              <w:t>Neither agree nor disagree</w:t>
            </w:r>
          </w:p>
          <w:p w14:paraId="26575D9C" w14:textId="77777777" w:rsidR="00645956" w:rsidRPr="00B0359D" w:rsidRDefault="00645956" w:rsidP="00645956">
            <w:pPr>
              <w:pStyle w:val="TableTextLeft"/>
            </w:pPr>
            <w:r w:rsidRPr="00B0359D">
              <w:t>Agree</w:t>
            </w:r>
          </w:p>
          <w:p w14:paraId="61D8581F" w14:textId="00AEECBD" w:rsidR="00645956" w:rsidRDefault="00645956" w:rsidP="00645956">
            <w:pPr>
              <w:pStyle w:val="TableTextLeft"/>
            </w:pPr>
            <w:r w:rsidRPr="00B0359D">
              <w:t>Strongly agree</w:t>
            </w:r>
          </w:p>
        </w:tc>
        <w:tc>
          <w:tcPr>
            <w:tcW w:w="3640" w:type="dxa"/>
          </w:tcPr>
          <w:p w14:paraId="43B98CD4" w14:textId="77777777" w:rsidR="00645956" w:rsidRDefault="00645956" w:rsidP="00645956">
            <w:pPr>
              <w:pStyle w:val="TableTextLeft"/>
            </w:pPr>
          </w:p>
        </w:tc>
      </w:tr>
      <w:tr w:rsidR="00645956" w14:paraId="2CB9B9E9" w14:textId="77777777" w:rsidTr="0023306F">
        <w:tc>
          <w:tcPr>
            <w:tcW w:w="13578" w:type="dxa"/>
            <w:gridSpan w:val="4"/>
            <w:shd w:val="clear" w:color="auto" w:fill="E8F0FC" w:themeFill="accent5" w:themeFillTint="33"/>
          </w:tcPr>
          <w:p w14:paraId="398B3695" w14:textId="4B52D316" w:rsidR="00645956" w:rsidRDefault="00645956" w:rsidP="00645956">
            <w:pPr>
              <w:pStyle w:val="TableTextLeft"/>
            </w:pPr>
            <w:r w:rsidRPr="00B0359D">
              <w:t>Knowledge of and competence with AI tools and Copilot</w:t>
            </w:r>
          </w:p>
        </w:tc>
      </w:tr>
      <w:tr w:rsidR="00645956" w14:paraId="1F06EF4A" w14:textId="77777777" w:rsidTr="0023306F">
        <w:tc>
          <w:tcPr>
            <w:tcW w:w="567" w:type="dxa"/>
          </w:tcPr>
          <w:p w14:paraId="6C1DF9EE" w14:textId="4DED7C2B" w:rsidR="00645956" w:rsidRDefault="00645956" w:rsidP="00645956">
            <w:pPr>
              <w:pStyle w:val="TableTextLeft"/>
            </w:pPr>
            <w:r>
              <w:t>7</w:t>
            </w:r>
          </w:p>
        </w:tc>
        <w:tc>
          <w:tcPr>
            <w:tcW w:w="6058" w:type="dxa"/>
          </w:tcPr>
          <w:p w14:paraId="39064DFB" w14:textId="7C6D2EF6" w:rsidR="00645956" w:rsidRDefault="00645956" w:rsidP="00645956">
            <w:pPr>
              <w:pStyle w:val="TableTextLeft"/>
            </w:pPr>
            <w:r w:rsidRPr="00B0359D">
              <w:t>How competent do you currently feel using Copilot in your role?</w:t>
            </w:r>
          </w:p>
        </w:tc>
        <w:tc>
          <w:tcPr>
            <w:tcW w:w="3313" w:type="dxa"/>
          </w:tcPr>
          <w:p w14:paraId="7D779BC5" w14:textId="7B8213C9" w:rsidR="00645956" w:rsidRPr="00B0359D" w:rsidRDefault="00645956" w:rsidP="00645956">
            <w:pPr>
              <w:pStyle w:val="TableTextLeft"/>
            </w:pPr>
            <w:r w:rsidRPr="00B0359D">
              <w:t>[0</w:t>
            </w:r>
            <w:r w:rsidR="004015F2">
              <w:noBreakHyphen/>
            </w:r>
            <w:r w:rsidRPr="00B0359D">
              <w:t>10 scale, with the following anchors]</w:t>
            </w:r>
          </w:p>
          <w:p w14:paraId="709FD8E3" w14:textId="77777777" w:rsidR="00645956" w:rsidRPr="00B0359D" w:rsidRDefault="00645956" w:rsidP="00645956">
            <w:pPr>
              <w:pStyle w:val="TableTextLeft"/>
            </w:pPr>
            <w:r w:rsidRPr="00B0359D">
              <w:t>0</w:t>
            </w:r>
            <w:r>
              <w:t xml:space="preserve"> – </w:t>
            </w:r>
            <w:r w:rsidRPr="00B0359D">
              <w:t>Not competent at all</w:t>
            </w:r>
          </w:p>
          <w:p w14:paraId="3F507447" w14:textId="77777777" w:rsidR="00645956" w:rsidRPr="00B0359D" w:rsidRDefault="00645956" w:rsidP="00645956">
            <w:pPr>
              <w:pStyle w:val="TableTextLeft"/>
            </w:pPr>
            <w:r w:rsidRPr="00B0359D">
              <w:t>1</w:t>
            </w:r>
          </w:p>
          <w:p w14:paraId="0C898C5B" w14:textId="77777777" w:rsidR="00645956" w:rsidRPr="00B0359D" w:rsidRDefault="00645956" w:rsidP="00645956">
            <w:pPr>
              <w:pStyle w:val="TableTextLeft"/>
            </w:pPr>
            <w:r w:rsidRPr="00B0359D">
              <w:t>2</w:t>
            </w:r>
            <w:r>
              <w:t xml:space="preserve"> – </w:t>
            </w:r>
            <w:r w:rsidRPr="00B0359D">
              <w:t>Slightly competent</w:t>
            </w:r>
          </w:p>
          <w:p w14:paraId="13DA3A41" w14:textId="77777777" w:rsidR="00645956" w:rsidRPr="00B0359D" w:rsidRDefault="00645956" w:rsidP="00645956">
            <w:pPr>
              <w:pStyle w:val="TableTextLeft"/>
            </w:pPr>
            <w:r w:rsidRPr="00B0359D">
              <w:t>3</w:t>
            </w:r>
          </w:p>
          <w:p w14:paraId="35F9961F" w14:textId="77777777" w:rsidR="00645956" w:rsidRPr="00B0359D" w:rsidRDefault="00645956" w:rsidP="00645956">
            <w:pPr>
              <w:pStyle w:val="TableTextLeft"/>
            </w:pPr>
            <w:r w:rsidRPr="00B0359D">
              <w:t>4</w:t>
            </w:r>
            <w:r>
              <w:t xml:space="preserve"> – </w:t>
            </w:r>
            <w:r w:rsidRPr="00B0359D">
              <w:t>Somewhat competent</w:t>
            </w:r>
          </w:p>
          <w:p w14:paraId="4300FA2E" w14:textId="77777777" w:rsidR="00645956" w:rsidRPr="00B0359D" w:rsidRDefault="00645956" w:rsidP="00645956">
            <w:pPr>
              <w:pStyle w:val="TableTextLeft"/>
            </w:pPr>
            <w:r w:rsidRPr="00B0359D">
              <w:t>5</w:t>
            </w:r>
          </w:p>
          <w:p w14:paraId="178A852A" w14:textId="77777777" w:rsidR="00645956" w:rsidRPr="00B0359D" w:rsidRDefault="00645956" w:rsidP="00645956">
            <w:pPr>
              <w:pStyle w:val="TableTextLeft"/>
            </w:pPr>
            <w:r w:rsidRPr="00B0359D">
              <w:t>6</w:t>
            </w:r>
            <w:r>
              <w:t xml:space="preserve"> – </w:t>
            </w:r>
            <w:r w:rsidRPr="00B0359D">
              <w:t>Fairly competent</w:t>
            </w:r>
          </w:p>
          <w:p w14:paraId="3823568E" w14:textId="77777777" w:rsidR="00645956" w:rsidRPr="00B0359D" w:rsidRDefault="00645956" w:rsidP="00645956">
            <w:pPr>
              <w:pStyle w:val="TableTextLeft"/>
            </w:pPr>
            <w:r w:rsidRPr="00B0359D">
              <w:t>7</w:t>
            </w:r>
          </w:p>
          <w:p w14:paraId="3EBC4533" w14:textId="77777777" w:rsidR="00645956" w:rsidRPr="00B0359D" w:rsidRDefault="00645956" w:rsidP="00645956">
            <w:pPr>
              <w:pStyle w:val="TableTextLeft"/>
            </w:pPr>
            <w:r w:rsidRPr="00B0359D">
              <w:t>8</w:t>
            </w:r>
            <w:r>
              <w:t xml:space="preserve"> – </w:t>
            </w:r>
            <w:r w:rsidRPr="00B0359D">
              <w:t>Very competent</w:t>
            </w:r>
          </w:p>
          <w:p w14:paraId="57B79788" w14:textId="77777777" w:rsidR="00645956" w:rsidRPr="00B0359D" w:rsidRDefault="00645956" w:rsidP="00645956">
            <w:pPr>
              <w:pStyle w:val="TableTextLeft"/>
            </w:pPr>
            <w:r w:rsidRPr="00B0359D">
              <w:t>9</w:t>
            </w:r>
          </w:p>
          <w:p w14:paraId="7EB76D86" w14:textId="7AE999C2" w:rsidR="00645956" w:rsidRPr="005F6861" w:rsidRDefault="00645956" w:rsidP="00645956">
            <w:pPr>
              <w:pStyle w:val="TableTextLeft"/>
            </w:pPr>
            <w:r w:rsidRPr="00B0359D">
              <w:t>10 – Highly competent</w:t>
            </w:r>
            <w:r w:rsidRPr="005F6861">
              <w:t xml:space="preserve"> </w:t>
            </w:r>
          </w:p>
        </w:tc>
        <w:tc>
          <w:tcPr>
            <w:tcW w:w="3640" w:type="dxa"/>
          </w:tcPr>
          <w:p w14:paraId="31C649B8" w14:textId="1C539E38" w:rsidR="00645956" w:rsidRPr="005F6861" w:rsidRDefault="00645956" w:rsidP="00645956">
            <w:pPr>
              <w:pStyle w:val="TableTextLeft"/>
            </w:pPr>
            <w:r w:rsidRPr="00B0359D">
              <w:t>Capturing the short</w:t>
            </w:r>
            <w:r w:rsidR="004015F2">
              <w:noBreakHyphen/>
            </w:r>
            <w:r w:rsidRPr="00B0359D">
              <w:t xml:space="preserve">term indicator </w:t>
            </w:r>
            <w:r w:rsidR="004015F2">
              <w:t>‘</w:t>
            </w:r>
            <w:r w:rsidRPr="00B0359D">
              <w:t>% of participants indicate they feel competent using the tool​</w:t>
            </w:r>
            <w:r w:rsidR="004015F2">
              <w:t>’</w:t>
            </w:r>
          </w:p>
        </w:tc>
      </w:tr>
      <w:tr w:rsidR="00645956" w14:paraId="788EB1F3" w14:textId="77777777" w:rsidTr="0023306F">
        <w:tc>
          <w:tcPr>
            <w:tcW w:w="567" w:type="dxa"/>
          </w:tcPr>
          <w:p w14:paraId="68169C62" w14:textId="7389697C" w:rsidR="00645956" w:rsidRDefault="00645956" w:rsidP="00645956">
            <w:pPr>
              <w:pStyle w:val="TableTextLeft"/>
            </w:pPr>
            <w:r>
              <w:t>8</w:t>
            </w:r>
          </w:p>
        </w:tc>
        <w:tc>
          <w:tcPr>
            <w:tcW w:w="6058" w:type="dxa"/>
          </w:tcPr>
          <w:p w14:paraId="467A45C6" w14:textId="15521A0E" w:rsidR="00645956" w:rsidRPr="002B0DAA" w:rsidRDefault="00645956" w:rsidP="00645956">
            <w:pPr>
              <w:pStyle w:val="TableTextLeft"/>
            </w:pPr>
            <w:r w:rsidRPr="00B0359D">
              <w:t>How satisfied are you with your current role?</w:t>
            </w:r>
          </w:p>
        </w:tc>
        <w:tc>
          <w:tcPr>
            <w:tcW w:w="3313" w:type="dxa"/>
          </w:tcPr>
          <w:p w14:paraId="54D88FB2" w14:textId="77777777" w:rsidR="00645956" w:rsidRPr="00B0359D" w:rsidRDefault="00645956" w:rsidP="00645956">
            <w:pPr>
              <w:pStyle w:val="TableTextLeft"/>
            </w:pPr>
            <w:r w:rsidRPr="00B0359D">
              <w:t xml:space="preserve">Very dissatisfied </w:t>
            </w:r>
          </w:p>
          <w:p w14:paraId="130D8233" w14:textId="77777777" w:rsidR="00645956" w:rsidRPr="00B0359D" w:rsidRDefault="00645956" w:rsidP="00645956">
            <w:pPr>
              <w:pStyle w:val="TableTextLeft"/>
            </w:pPr>
            <w:r w:rsidRPr="00B0359D">
              <w:t xml:space="preserve">Dissatisfied </w:t>
            </w:r>
          </w:p>
          <w:p w14:paraId="08488C89" w14:textId="77777777" w:rsidR="00645956" w:rsidRPr="00B0359D" w:rsidRDefault="00645956" w:rsidP="00645956">
            <w:pPr>
              <w:pStyle w:val="TableTextLeft"/>
            </w:pPr>
            <w:r w:rsidRPr="00B0359D">
              <w:t xml:space="preserve">Neither </w:t>
            </w:r>
          </w:p>
          <w:p w14:paraId="62442B79" w14:textId="77777777" w:rsidR="00645956" w:rsidRPr="00B0359D" w:rsidRDefault="00645956" w:rsidP="00645956">
            <w:pPr>
              <w:pStyle w:val="TableTextLeft"/>
              <w:rPr>
                <w:i/>
              </w:rPr>
            </w:pPr>
            <w:r w:rsidRPr="00B0359D">
              <w:t xml:space="preserve">Satisfied </w:t>
            </w:r>
          </w:p>
          <w:p w14:paraId="7931CD64" w14:textId="6C44BAA3" w:rsidR="00645956" w:rsidRPr="002B0DAA" w:rsidRDefault="00645956" w:rsidP="00645956">
            <w:pPr>
              <w:pStyle w:val="TableTextLeft"/>
            </w:pPr>
            <w:r w:rsidRPr="00B0359D">
              <w:t>Very satisfied</w:t>
            </w:r>
          </w:p>
        </w:tc>
        <w:tc>
          <w:tcPr>
            <w:tcW w:w="3640" w:type="dxa"/>
          </w:tcPr>
          <w:p w14:paraId="682E7241" w14:textId="16B798A2" w:rsidR="00645956" w:rsidRPr="00B0359D" w:rsidRDefault="00645956" w:rsidP="00645956">
            <w:pPr>
              <w:pStyle w:val="TableTextLeft"/>
            </w:pPr>
            <w:r w:rsidRPr="00B0359D">
              <w:t>Capturing the short</w:t>
            </w:r>
            <w:r w:rsidR="004015F2">
              <w:noBreakHyphen/>
            </w:r>
            <w:r w:rsidRPr="00B0359D">
              <w:t xml:space="preserve">term indicator </w:t>
            </w:r>
            <w:r w:rsidR="004015F2">
              <w:t>‘</w:t>
            </w:r>
            <w:r w:rsidRPr="00B0359D">
              <w:t>% of participants indicate an increase in work satisfaction</w:t>
            </w:r>
            <w:r w:rsidR="004015F2">
              <w:t>’</w:t>
            </w:r>
          </w:p>
          <w:p w14:paraId="06A1643A" w14:textId="50304E08" w:rsidR="00645956" w:rsidRDefault="00645956" w:rsidP="00645956">
            <w:pPr>
              <w:pStyle w:val="TableTextLeft"/>
            </w:pPr>
          </w:p>
        </w:tc>
      </w:tr>
    </w:tbl>
    <w:p w14:paraId="6A671037" w14:textId="47E75ED8" w:rsidR="00645956" w:rsidRDefault="00645956" w:rsidP="00645956"/>
    <w:p w14:paraId="122E5099" w14:textId="77777777" w:rsidR="00645956" w:rsidRDefault="00645956">
      <w:pPr>
        <w:spacing w:before="0" w:after="160" w:line="259" w:lineRule="auto"/>
      </w:pPr>
      <w:r>
        <w:br w:type="page"/>
      </w:r>
    </w:p>
    <w:p w14:paraId="5FB8668C" w14:textId="65FAFA06" w:rsidR="00645956" w:rsidRDefault="00645956" w:rsidP="000459A5">
      <w:pPr>
        <w:pStyle w:val="TableMainHeading"/>
        <w:numPr>
          <w:ilvl w:val="0"/>
          <w:numId w:val="32"/>
        </w:numPr>
      </w:pPr>
      <w:r>
        <w:lastRenderedPageBreak/>
        <w:t>Post</w:t>
      </w:r>
      <w:r w:rsidR="004015F2">
        <w:noBreakHyphen/>
      </w:r>
      <w:r>
        <w:t>trial survey (continued)</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5"/>
        <w:gridCol w:w="3312"/>
        <w:gridCol w:w="3644"/>
      </w:tblGrid>
      <w:tr w:rsidR="00645956" w14:paraId="0AF97322" w14:textId="77777777" w:rsidTr="00645956">
        <w:tc>
          <w:tcPr>
            <w:tcW w:w="6617" w:type="dxa"/>
            <w:gridSpan w:val="2"/>
            <w:shd w:val="clear" w:color="auto" w:fill="D9D9D9" w:themeFill="background1" w:themeFillShade="D9"/>
          </w:tcPr>
          <w:p w14:paraId="08860E99" w14:textId="77777777" w:rsidR="00645956" w:rsidRPr="00B867FB" w:rsidRDefault="00645956" w:rsidP="0023306F">
            <w:pPr>
              <w:pStyle w:val="ColumnHeadingLeft"/>
            </w:pPr>
            <w:r>
              <w:t>Question</w:t>
            </w:r>
          </w:p>
        </w:tc>
        <w:tc>
          <w:tcPr>
            <w:tcW w:w="3310" w:type="dxa"/>
            <w:shd w:val="clear" w:color="auto" w:fill="D9D9D9" w:themeFill="background1" w:themeFillShade="D9"/>
          </w:tcPr>
          <w:p w14:paraId="19EAAA66" w14:textId="77777777" w:rsidR="00645956" w:rsidRPr="00B867FB" w:rsidRDefault="00645956" w:rsidP="0023306F">
            <w:pPr>
              <w:pStyle w:val="ColumnHeadingLeft"/>
            </w:pPr>
            <w:r>
              <w:t>Response options</w:t>
            </w:r>
          </w:p>
        </w:tc>
        <w:tc>
          <w:tcPr>
            <w:tcW w:w="3641" w:type="dxa"/>
            <w:shd w:val="clear" w:color="auto" w:fill="D9D9D9" w:themeFill="background1" w:themeFillShade="D9"/>
          </w:tcPr>
          <w:p w14:paraId="5A97C1FA" w14:textId="55B7A0D4" w:rsidR="00645956" w:rsidRPr="005D372F" w:rsidRDefault="00645956" w:rsidP="005D372F">
            <w:pPr>
              <w:pStyle w:val="ColumnHeadingLeft"/>
            </w:pPr>
            <w:r w:rsidRPr="005D372F">
              <w:t>Notes</w:t>
            </w:r>
            <w:r w:rsidR="00045A8A" w:rsidRPr="005D372F">
              <w:t xml:space="preserve"> – </w:t>
            </w:r>
            <w:r w:rsidRPr="005D372F">
              <w:t>Link to indicators and outcomes</w:t>
            </w:r>
          </w:p>
        </w:tc>
      </w:tr>
      <w:tr w:rsidR="00645956" w14:paraId="29CC9D96" w14:textId="77777777" w:rsidTr="00645956">
        <w:tc>
          <w:tcPr>
            <w:tcW w:w="13568" w:type="dxa"/>
            <w:gridSpan w:val="4"/>
            <w:shd w:val="clear" w:color="auto" w:fill="E8F0FC" w:themeFill="accent5" w:themeFillTint="33"/>
          </w:tcPr>
          <w:p w14:paraId="1EC294A1" w14:textId="2D97CBAB" w:rsidR="00645956" w:rsidRDefault="00645956" w:rsidP="0023306F">
            <w:pPr>
              <w:pStyle w:val="TableTextLeft"/>
            </w:pPr>
            <w:r>
              <w:t>Anticipated impact of/beliefs about Copilot</w:t>
            </w:r>
          </w:p>
        </w:tc>
      </w:tr>
      <w:tr w:rsidR="00645956" w14:paraId="4C105E58" w14:textId="77777777" w:rsidTr="00645956">
        <w:tc>
          <w:tcPr>
            <w:tcW w:w="566" w:type="dxa"/>
          </w:tcPr>
          <w:p w14:paraId="29C646B4" w14:textId="359DBEB3" w:rsidR="00645956" w:rsidRDefault="00645956" w:rsidP="0023306F">
            <w:pPr>
              <w:pStyle w:val="TableTextLeft"/>
            </w:pPr>
            <w:r>
              <w:t>9</w:t>
            </w:r>
          </w:p>
        </w:tc>
        <w:tc>
          <w:tcPr>
            <w:tcW w:w="6051" w:type="dxa"/>
          </w:tcPr>
          <w:p w14:paraId="52ADDAF3" w14:textId="05677DF1" w:rsidR="00645956" w:rsidRDefault="00645956" w:rsidP="00645956">
            <w:pPr>
              <w:pStyle w:val="TableTextLeft"/>
            </w:pPr>
            <w:r w:rsidRPr="00B0359D">
              <w:t>Which of the following best describes your sentiment about using Copilot at Treasury:</w:t>
            </w:r>
          </w:p>
        </w:tc>
        <w:tc>
          <w:tcPr>
            <w:tcW w:w="3310" w:type="dxa"/>
          </w:tcPr>
          <w:p w14:paraId="4BC15499" w14:textId="77777777" w:rsidR="00645956" w:rsidRPr="00B0359D" w:rsidRDefault="00645956" w:rsidP="00645956">
            <w:pPr>
              <w:pStyle w:val="TableTextLeft"/>
            </w:pPr>
            <w:r w:rsidRPr="00B0359D">
              <w:t>Very negative</w:t>
            </w:r>
          </w:p>
          <w:p w14:paraId="52D756F6" w14:textId="77777777" w:rsidR="00645956" w:rsidRPr="00B0359D" w:rsidRDefault="00645956" w:rsidP="00645956">
            <w:pPr>
              <w:pStyle w:val="TableTextLeft"/>
            </w:pPr>
            <w:r w:rsidRPr="00B0359D">
              <w:t>Slightly negative</w:t>
            </w:r>
          </w:p>
          <w:p w14:paraId="2A2FEBFE" w14:textId="77777777" w:rsidR="00645956" w:rsidRPr="00B0359D" w:rsidRDefault="00645956" w:rsidP="00645956">
            <w:pPr>
              <w:pStyle w:val="TableTextLeft"/>
            </w:pPr>
            <w:r w:rsidRPr="00B0359D">
              <w:t>Neutral</w:t>
            </w:r>
          </w:p>
          <w:p w14:paraId="0B7D33D6" w14:textId="77777777" w:rsidR="00645956" w:rsidRPr="00B0359D" w:rsidRDefault="00645956" w:rsidP="00645956">
            <w:pPr>
              <w:pStyle w:val="TableTextLeft"/>
            </w:pPr>
            <w:r w:rsidRPr="00B0359D">
              <w:t>Slightly positive</w:t>
            </w:r>
          </w:p>
          <w:p w14:paraId="188F824E" w14:textId="5D3A53EF" w:rsidR="00645956" w:rsidRDefault="00645956" w:rsidP="00645956">
            <w:pPr>
              <w:pStyle w:val="TableTextLeft"/>
            </w:pPr>
            <w:r w:rsidRPr="00B0359D">
              <w:t>Very positive</w:t>
            </w:r>
          </w:p>
        </w:tc>
        <w:tc>
          <w:tcPr>
            <w:tcW w:w="3641" w:type="dxa"/>
          </w:tcPr>
          <w:p w14:paraId="5486A262" w14:textId="77777777" w:rsidR="00645956" w:rsidRDefault="00645956" w:rsidP="0023306F">
            <w:pPr>
              <w:pStyle w:val="TableTextLeft"/>
            </w:pPr>
          </w:p>
        </w:tc>
      </w:tr>
      <w:tr w:rsidR="00645956" w14:paraId="4FCB74AE" w14:textId="77777777" w:rsidTr="00645956">
        <w:tc>
          <w:tcPr>
            <w:tcW w:w="566" w:type="dxa"/>
          </w:tcPr>
          <w:p w14:paraId="3E4D1695" w14:textId="199DE1A4" w:rsidR="00645956" w:rsidRDefault="00645956" w:rsidP="0023306F">
            <w:pPr>
              <w:pStyle w:val="TableTextLeft"/>
            </w:pPr>
            <w:r>
              <w:t>10</w:t>
            </w:r>
          </w:p>
        </w:tc>
        <w:tc>
          <w:tcPr>
            <w:tcW w:w="6051" w:type="dxa"/>
          </w:tcPr>
          <w:p w14:paraId="65575FC9" w14:textId="77777777" w:rsidR="00645956" w:rsidRPr="00B0359D" w:rsidRDefault="00645956" w:rsidP="00645956">
            <w:pPr>
              <w:pStyle w:val="TableTextLeft"/>
            </w:pPr>
            <w:r w:rsidRPr="00B0359D">
              <w:t>To what extent do you agree or disagree with the following statements?</w:t>
            </w:r>
          </w:p>
          <w:p w14:paraId="64027F87" w14:textId="77777777" w:rsidR="00645956" w:rsidRPr="00B0359D" w:rsidRDefault="00645956" w:rsidP="00645956">
            <w:pPr>
              <w:pStyle w:val="TableTextLeft"/>
            </w:pPr>
            <w:r w:rsidRPr="00B0359D">
              <w:t>Using Copilot has …</w:t>
            </w:r>
          </w:p>
          <w:p w14:paraId="4EE35242" w14:textId="77777777" w:rsidR="00645956" w:rsidRPr="00B0359D" w:rsidRDefault="00645956" w:rsidP="00645956">
            <w:pPr>
              <w:pStyle w:val="TableTextLeft"/>
            </w:pPr>
            <w:r w:rsidRPr="00B0359D">
              <w:t xml:space="preserve">Improved the speed at which I complete tasks </w:t>
            </w:r>
          </w:p>
          <w:p w14:paraId="01D77D41" w14:textId="77777777" w:rsidR="00645956" w:rsidRPr="00B0359D" w:rsidRDefault="00645956" w:rsidP="00645956">
            <w:pPr>
              <w:pStyle w:val="TableTextLeft"/>
            </w:pPr>
            <w:r w:rsidRPr="00B0359D">
              <w:t xml:space="preserve">Improved the quality of my work </w:t>
            </w:r>
          </w:p>
          <w:p w14:paraId="42ECE0D5" w14:textId="13590505" w:rsidR="00645956" w:rsidRPr="00B0359D" w:rsidRDefault="00645956" w:rsidP="00645956">
            <w:pPr>
              <w:pStyle w:val="TableTextLeft"/>
            </w:pPr>
            <w:r w:rsidRPr="00B0359D">
              <w:t>Reduced the amount of time I spend on low</w:t>
            </w:r>
            <w:r w:rsidR="004015F2">
              <w:noBreakHyphen/>
            </w:r>
            <w:r w:rsidRPr="00B0359D">
              <w:t>value or low</w:t>
            </w:r>
            <w:r w:rsidR="004015F2">
              <w:noBreakHyphen/>
            </w:r>
            <w:r w:rsidRPr="00B0359D">
              <w:t>priority tasks</w:t>
            </w:r>
          </w:p>
          <w:p w14:paraId="2E682AEC" w14:textId="147A2A65" w:rsidR="00645956" w:rsidRPr="00B0359D" w:rsidRDefault="00645956" w:rsidP="00645956">
            <w:pPr>
              <w:pStyle w:val="TableTextLeft"/>
            </w:pPr>
            <w:r w:rsidRPr="00B0359D">
              <w:t>Been a net positive on my work</w:t>
            </w:r>
          </w:p>
        </w:tc>
        <w:tc>
          <w:tcPr>
            <w:tcW w:w="3310" w:type="dxa"/>
          </w:tcPr>
          <w:p w14:paraId="7B4F0440" w14:textId="77777777" w:rsidR="00645956" w:rsidRPr="00B0359D" w:rsidRDefault="00645956" w:rsidP="00645956">
            <w:pPr>
              <w:pStyle w:val="TableTextLeft"/>
            </w:pPr>
            <w:r w:rsidRPr="00B0359D">
              <w:t>[For each statement]</w:t>
            </w:r>
          </w:p>
          <w:p w14:paraId="21631605" w14:textId="77777777" w:rsidR="00645956" w:rsidRPr="00B0359D" w:rsidRDefault="00645956" w:rsidP="00645956">
            <w:pPr>
              <w:pStyle w:val="TableTextLeft"/>
            </w:pPr>
            <w:r w:rsidRPr="00B0359D">
              <w:t>Strongly disagree</w:t>
            </w:r>
          </w:p>
          <w:p w14:paraId="71508093" w14:textId="77777777" w:rsidR="00645956" w:rsidRPr="00B0359D" w:rsidRDefault="00645956" w:rsidP="00645956">
            <w:pPr>
              <w:pStyle w:val="TableTextLeft"/>
            </w:pPr>
            <w:r w:rsidRPr="00B0359D">
              <w:t>Disagree</w:t>
            </w:r>
          </w:p>
          <w:p w14:paraId="38618189" w14:textId="77777777" w:rsidR="00645956" w:rsidRPr="00B0359D" w:rsidRDefault="00645956" w:rsidP="00645956">
            <w:pPr>
              <w:pStyle w:val="TableTextLeft"/>
            </w:pPr>
            <w:r w:rsidRPr="00B0359D">
              <w:t>Neither agree nor disagree</w:t>
            </w:r>
          </w:p>
          <w:p w14:paraId="0FB3419C" w14:textId="77777777" w:rsidR="00645956" w:rsidRPr="00B0359D" w:rsidRDefault="00645956" w:rsidP="00645956">
            <w:pPr>
              <w:pStyle w:val="TableTextLeft"/>
            </w:pPr>
            <w:r w:rsidRPr="00B0359D">
              <w:t>Agree</w:t>
            </w:r>
          </w:p>
          <w:p w14:paraId="6D435C93" w14:textId="6AE8B32B" w:rsidR="00645956" w:rsidRPr="00B0359D" w:rsidRDefault="00645956" w:rsidP="00645956">
            <w:pPr>
              <w:pStyle w:val="TableTextLeft"/>
            </w:pPr>
            <w:r w:rsidRPr="00B0359D">
              <w:t>Strongly agree</w:t>
            </w:r>
          </w:p>
        </w:tc>
        <w:tc>
          <w:tcPr>
            <w:tcW w:w="3641" w:type="dxa"/>
          </w:tcPr>
          <w:p w14:paraId="682B486E" w14:textId="1312DDE1" w:rsidR="00645956" w:rsidRPr="00B0359D" w:rsidRDefault="00645956" w:rsidP="00645956">
            <w:pPr>
              <w:pStyle w:val="TableTextLeft"/>
            </w:pPr>
            <w:r w:rsidRPr="00B0359D">
              <w:t>Capturing the following medium</w:t>
            </w:r>
            <w:r w:rsidR="004015F2">
              <w:noBreakHyphen/>
            </w:r>
            <w:r w:rsidRPr="00B0359D">
              <w:t>term indicators:</w:t>
            </w:r>
          </w:p>
          <w:p w14:paraId="4C43601F" w14:textId="5F86910E" w:rsidR="00645956" w:rsidRDefault="00645956" w:rsidP="00645956">
            <w:pPr>
              <w:pStyle w:val="Tabletextbullet"/>
            </w:pPr>
            <w:r w:rsidRPr="00B0359D">
              <w:t>% participants report spending less time on low priority task (defined by the individual)</w:t>
            </w:r>
          </w:p>
        </w:tc>
      </w:tr>
      <w:tr w:rsidR="00645956" w14:paraId="63587315" w14:textId="77777777" w:rsidTr="00645956">
        <w:tc>
          <w:tcPr>
            <w:tcW w:w="13568" w:type="dxa"/>
            <w:gridSpan w:val="4"/>
            <w:shd w:val="clear" w:color="auto" w:fill="E8F0FC" w:themeFill="accent5" w:themeFillTint="33"/>
          </w:tcPr>
          <w:p w14:paraId="2248F129" w14:textId="6046C526" w:rsidR="00645956" w:rsidRPr="00B0359D" w:rsidRDefault="00645956" w:rsidP="00645956">
            <w:pPr>
              <w:pStyle w:val="TableTextLeft"/>
            </w:pPr>
            <w:r>
              <w:t>Use of</w:t>
            </w:r>
            <w:r w:rsidRPr="00B0359D">
              <w:t xml:space="preserve"> Copilot</w:t>
            </w:r>
          </w:p>
        </w:tc>
      </w:tr>
      <w:tr w:rsidR="00645956" w14:paraId="16BD08DE" w14:textId="77777777" w:rsidTr="00645956">
        <w:tc>
          <w:tcPr>
            <w:tcW w:w="566" w:type="dxa"/>
          </w:tcPr>
          <w:p w14:paraId="573F6D1E" w14:textId="0B4B971B" w:rsidR="00645956" w:rsidRDefault="00645956" w:rsidP="0023306F">
            <w:pPr>
              <w:pStyle w:val="TableTextLeft"/>
            </w:pPr>
            <w:r>
              <w:t>11</w:t>
            </w:r>
          </w:p>
        </w:tc>
        <w:tc>
          <w:tcPr>
            <w:tcW w:w="6051" w:type="dxa"/>
          </w:tcPr>
          <w:p w14:paraId="3749F662" w14:textId="27A460FA" w:rsidR="00645956" w:rsidRPr="00B0359D" w:rsidRDefault="00645956" w:rsidP="00645956">
            <w:pPr>
              <w:pStyle w:val="TableTextLeft"/>
            </w:pPr>
            <w:r w:rsidRPr="00B0359D">
              <w:t>How frequently did you use Copilot for work</w:t>
            </w:r>
            <w:r w:rsidR="004015F2">
              <w:noBreakHyphen/>
            </w:r>
            <w:r w:rsidRPr="00B0359D">
              <w:t>related tasks throughout the Copilot trial period?</w:t>
            </w:r>
          </w:p>
        </w:tc>
        <w:tc>
          <w:tcPr>
            <w:tcW w:w="3310" w:type="dxa"/>
          </w:tcPr>
          <w:p w14:paraId="13D73472" w14:textId="77777777" w:rsidR="00645956" w:rsidRPr="00B0359D" w:rsidRDefault="00645956" w:rsidP="00645956">
            <w:pPr>
              <w:pStyle w:val="TableTextLeft"/>
            </w:pPr>
            <w:r w:rsidRPr="00B0359D">
              <w:t>Never</w:t>
            </w:r>
          </w:p>
          <w:p w14:paraId="4203C3AB" w14:textId="77777777" w:rsidR="00645956" w:rsidRPr="00B0359D" w:rsidRDefault="00645956" w:rsidP="00645956">
            <w:pPr>
              <w:pStyle w:val="TableTextLeft"/>
            </w:pPr>
            <w:r w:rsidRPr="00B0359D">
              <w:t>Less than once a week</w:t>
            </w:r>
          </w:p>
          <w:p w14:paraId="25765130" w14:textId="09CA73CB" w:rsidR="00645956" w:rsidRPr="00B0359D" w:rsidRDefault="00645956" w:rsidP="00645956">
            <w:pPr>
              <w:pStyle w:val="TableTextLeft"/>
            </w:pPr>
            <w:r w:rsidRPr="00B0359D">
              <w:t>2</w:t>
            </w:r>
            <w:r w:rsidR="004015F2">
              <w:noBreakHyphen/>
            </w:r>
            <w:r w:rsidRPr="00B0359D">
              <w:t>3 times a week</w:t>
            </w:r>
          </w:p>
          <w:p w14:paraId="47155EA7" w14:textId="54B6448F" w:rsidR="00645956" w:rsidRPr="00B0359D" w:rsidRDefault="00645956" w:rsidP="00645956">
            <w:pPr>
              <w:pStyle w:val="TableTextLeft"/>
            </w:pPr>
            <w:r w:rsidRPr="00B0359D">
              <w:t>4</w:t>
            </w:r>
            <w:r w:rsidR="004015F2">
              <w:noBreakHyphen/>
            </w:r>
            <w:r w:rsidRPr="00B0359D">
              <w:t>5 times a week</w:t>
            </w:r>
          </w:p>
          <w:p w14:paraId="2B7DE951" w14:textId="19DCF9B2" w:rsidR="00645956" w:rsidRPr="00B0359D" w:rsidRDefault="00645956" w:rsidP="00645956">
            <w:pPr>
              <w:pStyle w:val="TableTextLeft"/>
            </w:pPr>
            <w:r w:rsidRPr="00B0359D">
              <w:t>More than once a day</w:t>
            </w:r>
          </w:p>
        </w:tc>
        <w:tc>
          <w:tcPr>
            <w:tcW w:w="3641" w:type="dxa"/>
          </w:tcPr>
          <w:p w14:paraId="186C887E" w14:textId="4E38B475" w:rsidR="00645956" w:rsidRPr="00B0359D" w:rsidRDefault="00645956" w:rsidP="00645956">
            <w:pPr>
              <w:pStyle w:val="TableTextLeft"/>
            </w:pPr>
            <w:r w:rsidRPr="00B0359D">
              <w:t>Capturing the short</w:t>
            </w:r>
            <w:r w:rsidR="004015F2">
              <w:noBreakHyphen/>
            </w:r>
            <w:r w:rsidRPr="00B0359D">
              <w:t xml:space="preserve">term indicator </w:t>
            </w:r>
            <w:r w:rsidR="004015F2">
              <w:t>‘</w:t>
            </w:r>
            <w:r w:rsidRPr="00B0359D">
              <w:t>% of participants using Copilot</w:t>
            </w:r>
            <w:r w:rsidR="004015F2">
              <w:t>’</w:t>
            </w:r>
          </w:p>
        </w:tc>
      </w:tr>
      <w:tr w:rsidR="00645956" w14:paraId="4E0234AC" w14:textId="77777777" w:rsidTr="00645956">
        <w:tc>
          <w:tcPr>
            <w:tcW w:w="566" w:type="dxa"/>
          </w:tcPr>
          <w:p w14:paraId="2F7919AA" w14:textId="5BF02FF3" w:rsidR="00645956" w:rsidRDefault="00645956" w:rsidP="0023306F">
            <w:pPr>
              <w:pStyle w:val="TableTextLeft"/>
            </w:pPr>
            <w:r>
              <w:t>12</w:t>
            </w:r>
          </w:p>
        </w:tc>
        <w:tc>
          <w:tcPr>
            <w:tcW w:w="6051" w:type="dxa"/>
          </w:tcPr>
          <w:p w14:paraId="5185283B" w14:textId="77777777" w:rsidR="00645956" w:rsidRPr="00B0359D" w:rsidRDefault="00645956" w:rsidP="00645956">
            <w:pPr>
              <w:pStyle w:val="TableTextLeft"/>
            </w:pPr>
            <w:r w:rsidRPr="00B0359D">
              <w:t>How frequently did you use Copilot for the following types of tasks?</w:t>
            </w:r>
          </w:p>
          <w:p w14:paraId="7C6539CB" w14:textId="77777777" w:rsidR="00645956" w:rsidRPr="00B0359D" w:rsidRDefault="00645956" w:rsidP="00645956">
            <w:pPr>
              <w:pStyle w:val="TableTextLeft"/>
            </w:pPr>
            <w:r w:rsidRPr="00B0359D">
              <w:t>Generating structured content (i.e., a first pass project plan, content for briefings, correspondence, or sourcing factual material)</w:t>
            </w:r>
          </w:p>
          <w:p w14:paraId="52672332" w14:textId="77777777" w:rsidR="00645956" w:rsidRPr="00B0359D" w:rsidRDefault="00645956" w:rsidP="00645956">
            <w:pPr>
              <w:pStyle w:val="TableTextLeft"/>
            </w:pPr>
            <w:r w:rsidRPr="00B0359D">
              <w:t>Knowledge management (i.e., generating meeting minutes and action items, or summarising existing content)</w:t>
            </w:r>
          </w:p>
          <w:p w14:paraId="59BE1825" w14:textId="77777777" w:rsidR="00645956" w:rsidRPr="00B0359D" w:rsidRDefault="00645956" w:rsidP="00645956">
            <w:pPr>
              <w:pStyle w:val="TableTextLeft"/>
            </w:pPr>
            <w:r w:rsidRPr="00B0359D">
              <w:t>Undertaking process tasks (i.e., drafting emails, summarising calendar appointments, or analysing email traffic)</w:t>
            </w:r>
          </w:p>
          <w:p w14:paraId="53DA532B" w14:textId="4C25966F" w:rsidR="00645956" w:rsidRPr="00B0359D" w:rsidRDefault="00645956" w:rsidP="00645956">
            <w:pPr>
              <w:pStyle w:val="TableTextLeft"/>
            </w:pPr>
            <w:r w:rsidRPr="00B0359D">
              <w:t>Synthesising and prioritising information (i.e., preparing first</w:t>
            </w:r>
            <w:r w:rsidR="004015F2">
              <w:noBreakHyphen/>
            </w:r>
            <w:r w:rsidRPr="00B0359D">
              <w:t>pass data analysis, synthesising stakeholder feedback, or summarising key themes from data)</w:t>
            </w:r>
          </w:p>
        </w:tc>
        <w:tc>
          <w:tcPr>
            <w:tcW w:w="3310" w:type="dxa"/>
          </w:tcPr>
          <w:p w14:paraId="758BCDB4" w14:textId="77777777" w:rsidR="00645956" w:rsidRPr="00B0359D" w:rsidRDefault="00645956" w:rsidP="00645956">
            <w:pPr>
              <w:pStyle w:val="TableTextLeft"/>
            </w:pPr>
            <w:r w:rsidRPr="00B0359D">
              <w:t>Never</w:t>
            </w:r>
          </w:p>
          <w:p w14:paraId="0F5F681B" w14:textId="77777777" w:rsidR="00645956" w:rsidRPr="00B0359D" w:rsidRDefault="00645956" w:rsidP="00645956">
            <w:pPr>
              <w:pStyle w:val="TableTextLeft"/>
            </w:pPr>
            <w:r w:rsidRPr="00B0359D">
              <w:t>Less than once a week</w:t>
            </w:r>
          </w:p>
          <w:p w14:paraId="5A299512" w14:textId="4A045CD3" w:rsidR="00645956" w:rsidRPr="00B0359D" w:rsidRDefault="00645956" w:rsidP="00645956">
            <w:pPr>
              <w:pStyle w:val="TableTextLeft"/>
            </w:pPr>
            <w:r w:rsidRPr="00B0359D">
              <w:t>2</w:t>
            </w:r>
            <w:r w:rsidR="004015F2">
              <w:noBreakHyphen/>
            </w:r>
            <w:r w:rsidRPr="00B0359D">
              <w:t>3 times a week</w:t>
            </w:r>
          </w:p>
          <w:p w14:paraId="0848B566" w14:textId="0D24CAD0" w:rsidR="00645956" w:rsidRPr="00B0359D" w:rsidRDefault="00645956" w:rsidP="00645956">
            <w:pPr>
              <w:pStyle w:val="TableTextLeft"/>
            </w:pPr>
            <w:r w:rsidRPr="00B0359D">
              <w:t>4</w:t>
            </w:r>
            <w:r w:rsidR="004015F2">
              <w:noBreakHyphen/>
            </w:r>
            <w:r w:rsidRPr="00B0359D">
              <w:t>5 times a week</w:t>
            </w:r>
          </w:p>
          <w:p w14:paraId="79B56C3D" w14:textId="6863C612" w:rsidR="00645956" w:rsidRPr="00B0359D" w:rsidRDefault="00645956" w:rsidP="00645956">
            <w:pPr>
              <w:pStyle w:val="TableTextLeft"/>
            </w:pPr>
            <w:r w:rsidRPr="00B0359D">
              <w:t>More than once a day</w:t>
            </w:r>
          </w:p>
        </w:tc>
        <w:tc>
          <w:tcPr>
            <w:tcW w:w="3641" w:type="dxa"/>
          </w:tcPr>
          <w:p w14:paraId="7EECF3CE" w14:textId="2CDAFCCA" w:rsidR="00645956" w:rsidRPr="00B0359D" w:rsidRDefault="00645956" w:rsidP="00645956">
            <w:pPr>
              <w:pStyle w:val="TableTextLeft"/>
            </w:pPr>
            <w:r w:rsidRPr="00B0359D">
              <w:t>Capturing the following short</w:t>
            </w:r>
            <w:r w:rsidR="004015F2">
              <w:noBreakHyphen/>
            </w:r>
            <w:r w:rsidRPr="00B0359D">
              <w:t>term indicators:</w:t>
            </w:r>
          </w:p>
          <w:p w14:paraId="6352127B" w14:textId="77777777" w:rsidR="00645956" w:rsidRPr="00B0359D" w:rsidRDefault="00645956" w:rsidP="00645956">
            <w:pPr>
              <w:pStyle w:val="Tabletextbullet"/>
            </w:pPr>
            <w:r w:rsidRPr="00B0359D">
              <w:t>% of participants using Copilot for generating structured content​</w:t>
            </w:r>
          </w:p>
          <w:p w14:paraId="5E9BE135" w14:textId="77777777" w:rsidR="00645956" w:rsidRPr="00B0359D" w:rsidRDefault="00645956" w:rsidP="00645956">
            <w:pPr>
              <w:pStyle w:val="Tabletextbullet"/>
            </w:pPr>
            <w:r w:rsidRPr="00B0359D">
              <w:t>% of participants using Copilot for knowledge management​</w:t>
            </w:r>
          </w:p>
          <w:p w14:paraId="1D1B9702" w14:textId="77777777" w:rsidR="00645956" w:rsidRPr="00B0359D" w:rsidRDefault="00645956" w:rsidP="00645956">
            <w:pPr>
              <w:pStyle w:val="Tabletextbullet"/>
            </w:pPr>
            <w:r w:rsidRPr="00B0359D">
              <w:t>% of participants using Copilot for process tasks​</w:t>
            </w:r>
          </w:p>
          <w:p w14:paraId="40065546" w14:textId="467CD8A8" w:rsidR="00645956" w:rsidRPr="00B0359D" w:rsidRDefault="00645956" w:rsidP="00645956">
            <w:pPr>
              <w:pStyle w:val="Tabletextbullet"/>
            </w:pPr>
            <w:r w:rsidRPr="00B0359D">
              <w:t>% of participants using Copilot for synthesising and prioritising information​</w:t>
            </w:r>
          </w:p>
        </w:tc>
      </w:tr>
    </w:tbl>
    <w:p w14:paraId="20B481E1" w14:textId="77777777" w:rsidR="00645956" w:rsidRPr="00645956" w:rsidRDefault="00645956" w:rsidP="00645956"/>
    <w:p w14:paraId="6A04A48D" w14:textId="77777777" w:rsidR="00645956" w:rsidRPr="00645956" w:rsidRDefault="00645956" w:rsidP="00645956"/>
    <w:p w14:paraId="2FFC33FB" w14:textId="48723A16" w:rsidR="00645956" w:rsidRDefault="00645956" w:rsidP="000459A5">
      <w:pPr>
        <w:pStyle w:val="TableMainHeading"/>
        <w:numPr>
          <w:ilvl w:val="0"/>
          <w:numId w:val="31"/>
        </w:numPr>
      </w:pPr>
      <w:bookmarkStart w:id="91" w:name="_Toc165376995"/>
      <w:bookmarkStart w:id="92" w:name="_Toc165536625"/>
      <w:bookmarkStart w:id="93" w:name="_Toc180148918"/>
      <w:bookmarkStart w:id="94" w:name="_Toc180410821"/>
      <w:r>
        <w:lastRenderedPageBreak/>
        <w:t>Post</w:t>
      </w:r>
      <w:r w:rsidR="004015F2">
        <w:noBreakHyphen/>
      </w:r>
      <w:r>
        <w:t>trial survey (continued)</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5"/>
        <w:gridCol w:w="3312"/>
        <w:gridCol w:w="3644"/>
      </w:tblGrid>
      <w:tr w:rsidR="00645956" w14:paraId="009801C8" w14:textId="77777777" w:rsidTr="00645956">
        <w:tc>
          <w:tcPr>
            <w:tcW w:w="6617" w:type="dxa"/>
            <w:gridSpan w:val="2"/>
            <w:shd w:val="clear" w:color="auto" w:fill="D9D9D9" w:themeFill="background1" w:themeFillShade="D9"/>
          </w:tcPr>
          <w:p w14:paraId="6EF09670" w14:textId="77777777" w:rsidR="00645956" w:rsidRPr="00B867FB" w:rsidRDefault="00645956" w:rsidP="0023306F">
            <w:pPr>
              <w:pStyle w:val="ColumnHeadingLeft"/>
            </w:pPr>
            <w:r>
              <w:t>Question</w:t>
            </w:r>
          </w:p>
        </w:tc>
        <w:tc>
          <w:tcPr>
            <w:tcW w:w="3310" w:type="dxa"/>
            <w:shd w:val="clear" w:color="auto" w:fill="D9D9D9" w:themeFill="background1" w:themeFillShade="D9"/>
          </w:tcPr>
          <w:p w14:paraId="1EC83D60" w14:textId="77777777" w:rsidR="00645956" w:rsidRPr="00B867FB" w:rsidRDefault="00645956" w:rsidP="0023306F">
            <w:pPr>
              <w:pStyle w:val="ColumnHeadingLeft"/>
            </w:pPr>
            <w:r>
              <w:t>Response options</w:t>
            </w:r>
          </w:p>
        </w:tc>
        <w:tc>
          <w:tcPr>
            <w:tcW w:w="3641" w:type="dxa"/>
            <w:shd w:val="clear" w:color="auto" w:fill="D9D9D9" w:themeFill="background1" w:themeFillShade="D9"/>
          </w:tcPr>
          <w:p w14:paraId="02E75AEE" w14:textId="5AC44AF8" w:rsidR="00645956" w:rsidRPr="007822BA" w:rsidRDefault="00645956" w:rsidP="007822BA">
            <w:pPr>
              <w:pStyle w:val="ColumnHeadingLeft"/>
            </w:pPr>
            <w:r w:rsidRPr="007822BA">
              <w:t>Notes</w:t>
            </w:r>
            <w:r w:rsidR="00045A8A" w:rsidRPr="007822BA">
              <w:t xml:space="preserve"> – </w:t>
            </w:r>
            <w:r w:rsidRPr="007822BA">
              <w:t>Link to indicators and outcomes</w:t>
            </w:r>
          </w:p>
        </w:tc>
      </w:tr>
      <w:tr w:rsidR="00645956" w14:paraId="65DADC23" w14:textId="77777777" w:rsidTr="00645956">
        <w:tc>
          <w:tcPr>
            <w:tcW w:w="13568" w:type="dxa"/>
            <w:gridSpan w:val="4"/>
            <w:shd w:val="clear" w:color="auto" w:fill="E8F0FC" w:themeFill="accent5" w:themeFillTint="33"/>
          </w:tcPr>
          <w:p w14:paraId="69330886" w14:textId="77777777" w:rsidR="00645956" w:rsidRPr="00B0359D" w:rsidRDefault="00645956" w:rsidP="00645956">
            <w:pPr>
              <w:pStyle w:val="TableTextLeft"/>
            </w:pPr>
            <w:r>
              <w:t>Use of</w:t>
            </w:r>
            <w:r w:rsidRPr="00B0359D">
              <w:t xml:space="preserve"> Copilot</w:t>
            </w:r>
          </w:p>
        </w:tc>
      </w:tr>
      <w:tr w:rsidR="00645956" w14:paraId="1333F347" w14:textId="77777777" w:rsidTr="00645956">
        <w:tc>
          <w:tcPr>
            <w:tcW w:w="566" w:type="dxa"/>
          </w:tcPr>
          <w:p w14:paraId="183C144B" w14:textId="21302E06" w:rsidR="00645956" w:rsidRDefault="00645956" w:rsidP="00645956">
            <w:pPr>
              <w:pStyle w:val="TableTextLeft"/>
            </w:pPr>
            <w:r>
              <w:t>13</w:t>
            </w:r>
          </w:p>
        </w:tc>
        <w:tc>
          <w:tcPr>
            <w:tcW w:w="6051" w:type="dxa"/>
          </w:tcPr>
          <w:p w14:paraId="2D45D56F" w14:textId="77777777" w:rsidR="00645956" w:rsidRPr="00B0359D" w:rsidRDefault="00645956" w:rsidP="00645956">
            <w:pPr>
              <w:pStyle w:val="TableTextLeft"/>
            </w:pPr>
            <w:r w:rsidRPr="00B0359D">
              <w:t xml:space="preserve">What impact has Copilot had on your </w:t>
            </w:r>
            <w:r w:rsidRPr="00B0359D">
              <w:rPr>
                <w:u w:val="single"/>
              </w:rPr>
              <w:t>work processes</w:t>
            </w:r>
            <w:r w:rsidRPr="00B0359D">
              <w:t xml:space="preserve"> to date?</w:t>
            </w:r>
          </w:p>
          <w:p w14:paraId="53E33219" w14:textId="6B19D6F1" w:rsidR="00645956" w:rsidRPr="00B0359D" w:rsidRDefault="00645956" w:rsidP="00645956">
            <w:pPr>
              <w:pStyle w:val="TableTextLeft"/>
            </w:pPr>
            <w:r w:rsidRPr="00B0359D">
              <w:t>Why did you answer this way?</w:t>
            </w:r>
          </w:p>
        </w:tc>
        <w:tc>
          <w:tcPr>
            <w:tcW w:w="3310" w:type="dxa"/>
          </w:tcPr>
          <w:p w14:paraId="297952A3" w14:textId="77777777" w:rsidR="00645956" w:rsidRPr="00B0359D" w:rsidRDefault="00645956" w:rsidP="00645956">
            <w:pPr>
              <w:pStyle w:val="TableTextLeft"/>
            </w:pPr>
            <w:r w:rsidRPr="00B0359D">
              <w:t>Very negative impact</w:t>
            </w:r>
          </w:p>
          <w:p w14:paraId="2E640B83" w14:textId="77777777" w:rsidR="00645956" w:rsidRPr="00B0359D" w:rsidRDefault="00645956" w:rsidP="00645956">
            <w:pPr>
              <w:pStyle w:val="TableTextLeft"/>
            </w:pPr>
            <w:r w:rsidRPr="00B0359D">
              <w:t>Negative impact</w:t>
            </w:r>
          </w:p>
          <w:p w14:paraId="4F1A6154" w14:textId="77777777" w:rsidR="00645956" w:rsidRPr="00B0359D" w:rsidRDefault="00645956" w:rsidP="00645956">
            <w:pPr>
              <w:pStyle w:val="TableTextLeft"/>
            </w:pPr>
            <w:r w:rsidRPr="00B0359D">
              <w:t>No impact</w:t>
            </w:r>
          </w:p>
          <w:p w14:paraId="4214AAF5" w14:textId="77777777" w:rsidR="00645956" w:rsidRPr="00B0359D" w:rsidRDefault="00645956" w:rsidP="00645956">
            <w:pPr>
              <w:pStyle w:val="TableTextLeft"/>
            </w:pPr>
            <w:r w:rsidRPr="00B0359D">
              <w:t>Positive impact</w:t>
            </w:r>
          </w:p>
          <w:p w14:paraId="4A2E7A8C" w14:textId="2DEF51DF" w:rsidR="00645956" w:rsidRPr="00B0359D" w:rsidRDefault="00645956" w:rsidP="00645956">
            <w:pPr>
              <w:pStyle w:val="TableTextLeft"/>
            </w:pPr>
            <w:r w:rsidRPr="00B0359D">
              <w:t>Very positive impact</w:t>
            </w:r>
          </w:p>
        </w:tc>
        <w:tc>
          <w:tcPr>
            <w:tcW w:w="3641" w:type="dxa"/>
          </w:tcPr>
          <w:p w14:paraId="109D6CBC" w14:textId="0799BC06" w:rsidR="00645956" w:rsidRPr="00B0359D" w:rsidRDefault="00645956" w:rsidP="00645956">
            <w:pPr>
              <w:pStyle w:val="TableTextLeft"/>
            </w:pPr>
            <w:r w:rsidRPr="00B0359D">
              <w:t>Capturing the short</w:t>
            </w:r>
            <w:r w:rsidR="004015F2">
              <w:noBreakHyphen/>
            </w:r>
            <w:r w:rsidRPr="00B0359D">
              <w:t xml:space="preserve">term indicator </w:t>
            </w:r>
            <w:r w:rsidR="004015F2">
              <w:t>‘</w:t>
            </w:r>
            <w:r w:rsidRPr="00B0359D">
              <w:t>% of participants indicate an increase in process improvement​</w:t>
            </w:r>
            <w:r w:rsidR="004015F2">
              <w:t>’</w:t>
            </w:r>
          </w:p>
          <w:p w14:paraId="742038E7" w14:textId="403D7424" w:rsidR="00645956" w:rsidRPr="00B0359D" w:rsidRDefault="00645956" w:rsidP="00645956">
            <w:pPr>
              <w:pStyle w:val="TableTextLeft"/>
            </w:pPr>
          </w:p>
        </w:tc>
      </w:tr>
      <w:tr w:rsidR="00645956" w14:paraId="3CCD2E44" w14:textId="77777777" w:rsidTr="00645956">
        <w:tc>
          <w:tcPr>
            <w:tcW w:w="566" w:type="dxa"/>
          </w:tcPr>
          <w:p w14:paraId="4B0899EC" w14:textId="74DACEA2" w:rsidR="00645956" w:rsidRDefault="00645956" w:rsidP="00645956">
            <w:pPr>
              <w:pStyle w:val="TableTextLeft"/>
            </w:pPr>
            <w:r>
              <w:t>14</w:t>
            </w:r>
          </w:p>
        </w:tc>
        <w:tc>
          <w:tcPr>
            <w:tcW w:w="6051" w:type="dxa"/>
          </w:tcPr>
          <w:p w14:paraId="1C099E90" w14:textId="4A81C61B" w:rsidR="00645956" w:rsidRPr="00B0359D" w:rsidRDefault="00645956" w:rsidP="00645956">
            <w:pPr>
              <w:pStyle w:val="TableTextLeft"/>
            </w:pPr>
            <w:r w:rsidRPr="00B0359D">
              <w:t xml:space="preserve">What impact has Copilot had on your </w:t>
            </w:r>
            <w:r w:rsidRPr="00B0359D">
              <w:rPr>
                <w:u w:val="single"/>
              </w:rPr>
              <w:t>work outputs</w:t>
            </w:r>
            <w:r w:rsidRPr="00B0359D">
              <w:t xml:space="preserve"> to date?</w:t>
            </w:r>
          </w:p>
          <w:p w14:paraId="594BFE62" w14:textId="3814C577" w:rsidR="00645956" w:rsidRPr="00B0359D" w:rsidRDefault="00645956" w:rsidP="00645956">
            <w:pPr>
              <w:pStyle w:val="TableTextLeft"/>
            </w:pPr>
            <w:r w:rsidRPr="00B0359D">
              <w:t>Why did you answer this way?</w:t>
            </w:r>
          </w:p>
        </w:tc>
        <w:tc>
          <w:tcPr>
            <w:tcW w:w="3310" w:type="dxa"/>
          </w:tcPr>
          <w:p w14:paraId="6FDAC864" w14:textId="77777777" w:rsidR="00645956" w:rsidRPr="00B0359D" w:rsidRDefault="00645956" w:rsidP="00645956">
            <w:pPr>
              <w:pStyle w:val="TableTextLeft"/>
            </w:pPr>
            <w:r w:rsidRPr="00B0359D">
              <w:t>Very negative impact</w:t>
            </w:r>
          </w:p>
          <w:p w14:paraId="374691E0" w14:textId="77777777" w:rsidR="00645956" w:rsidRPr="00B0359D" w:rsidRDefault="00645956" w:rsidP="00645956">
            <w:pPr>
              <w:pStyle w:val="TableTextLeft"/>
            </w:pPr>
            <w:r w:rsidRPr="00B0359D">
              <w:t>Negative impact</w:t>
            </w:r>
          </w:p>
          <w:p w14:paraId="2957076F" w14:textId="77777777" w:rsidR="00645956" w:rsidRPr="00B0359D" w:rsidRDefault="00645956" w:rsidP="00645956">
            <w:pPr>
              <w:pStyle w:val="TableTextLeft"/>
            </w:pPr>
            <w:r w:rsidRPr="00B0359D">
              <w:t>No impact</w:t>
            </w:r>
          </w:p>
          <w:p w14:paraId="0AC4E4A0" w14:textId="77777777" w:rsidR="00645956" w:rsidRPr="00B0359D" w:rsidRDefault="00645956" w:rsidP="00645956">
            <w:pPr>
              <w:pStyle w:val="TableTextLeft"/>
            </w:pPr>
            <w:r w:rsidRPr="00B0359D">
              <w:t>Positive impact</w:t>
            </w:r>
          </w:p>
          <w:p w14:paraId="0423CCB1" w14:textId="3E83838D" w:rsidR="00645956" w:rsidRPr="00B0359D" w:rsidRDefault="00645956" w:rsidP="00645956">
            <w:pPr>
              <w:pStyle w:val="TableTextLeft"/>
            </w:pPr>
            <w:r w:rsidRPr="00B0359D">
              <w:t>Very positive impact</w:t>
            </w:r>
          </w:p>
        </w:tc>
        <w:tc>
          <w:tcPr>
            <w:tcW w:w="3641" w:type="dxa"/>
          </w:tcPr>
          <w:p w14:paraId="15FD986C" w14:textId="73CBEE25" w:rsidR="00645956" w:rsidRPr="00B0359D" w:rsidRDefault="00645956" w:rsidP="00645956">
            <w:pPr>
              <w:pStyle w:val="TableTextLeft"/>
            </w:pPr>
            <w:r w:rsidRPr="00B0359D">
              <w:t>Capturing the medium</w:t>
            </w:r>
            <w:r w:rsidR="004015F2">
              <w:noBreakHyphen/>
            </w:r>
            <w:r w:rsidRPr="00B0359D">
              <w:t xml:space="preserve">term indicator </w:t>
            </w:r>
            <w:r w:rsidR="004015F2">
              <w:t>‘</w:t>
            </w:r>
            <w:r w:rsidRPr="00B0359D">
              <w:t>% of participants indicate benefits to the quality of their work outputs</w:t>
            </w:r>
            <w:r w:rsidR="004015F2">
              <w:t>’</w:t>
            </w:r>
          </w:p>
        </w:tc>
      </w:tr>
      <w:tr w:rsidR="00645956" w14:paraId="1AEAEAED" w14:textId="77777777" w:rsidTr="00645956">
        <w:tc>
          <w:tcPr>
            <w:tcW w:w="566" w:type="dxa"/>
          </w:tcPr>
          <w:p w14:paraId="31FD6C3A" w14:textId="309388F6" w:rsidR="00645956" w:rsidRDefault="00645956" w:rsidP="00645956">
            <w:pPr>
              <w:pStyle w:val="TableTextLeft"/>
            </w:pPr>
            <w:r>
              <w:t>15</w:t>
            </w:r>
          </w:p>
        </w:tc>
        <w:tc>
          <w:tcPr>
            <w:tcW w:w="6051" w:type="dxa"/>
          </w:tcPr>
          <w:p w14:paraId="622DAB1C" w14:textId="6645ABCE" w:rsidR="00645956" w:rsidRPr="00B0359D" w:rsidRDefault="00645956" w:rsidP="00645956">
            <w:pPr>
              <w:pStyle w:val="TableTextLeft"/>
            </w:pPr>
            <w:r w:rsidRPr="00B0359D">
              <w:t>Did you experience any unintended outcomes of using Copilot (positive/negative)? What were these?</w:t>
            </w:r>
          </w:p>
        </w:tc>
        <w:tc>
          <w:tcPr>
            <w:tcW w:w="3310" w:type="dxa"/>
          </w:tcPr>
          <w:p w14:paraId="0D0A3A4D" w14:textId="25919164" w:rsidR="00645956" w:rsidRPr="00B0359D" w:rsidRDefault="00645956" w:rsidP="00645956">
            <w:pPr>
              <w:pStyle w:val="TableTextLeft"/>
            </w:pPr>
            <w:r w:rsidRPr="00B0359D">
              <w:t>[Free</w:t>
            </w:r>
            <w:r w:rsidR="004015F2">
              <w:noBreakHyphen/>
            </w:r>
            <w:r w:rsidRPr="00B0359D">
              <w:t>text]</w:t>
            </w:r>
          </w:p>
        </w:tc>
        <w:tc>
          <w:tcPr>
            <w:tcW w:w="3641" w:type="dxa"/>
          </w:tcPr>
          <w:p w14:paraId="5C6B4961" w14:textId="41290560" w:rsidR="00645956" w:rsidRPr="00B0359D" w:rsidRDefault="00645956" w:rsidP="00645956">
            <w:pPr>
              <w:pStyle w:val="TableTextLeft"/>
            </w:pPr>
            <w:r w:rsidRPr="00B0359D">
              <w:t>Link to Objective 4 and KEQ 5</w:t>
            </w:r>
          </w:p>
        </w:tc>
      </w:tr>
      <w:tr w:rsidR="00645956" w14:paraId="22913BE2" w14:textId="77777777" w:rsidTr="00645956">
        <w:tc>
          <w:tcPr>
            <w:tcW w:w="566" w:type="dxa"/>
          </w:tcPr>
          <w:p w14:paraId="035A949C" w14:textId="08DF32C2" w:rsidR="00645956" w:rsidRDefault="00645956" w:rsidP="00645956">
            <w:pPr>
              <w:pStyle w:val="TableTextLeft"/>
            </w:pPr>
            <w:r>
              <w:t>16</w:t>
            </w:r>
          </w:p>
        </w:tc>
        <w:tc>
          <w:tcPr>
            <w:tcW w:w="6051" w:type="dxa"/>
          </w:tcPr>
          <w:p w14:paraId="4503E6C2" w14:textId="1E4D14C7" w:rsidR="00645956" w:rsidRPr="00B0359D" w:rsidRDefault="00645956" w:rsidP="00645956">
            <w:pPr>
              <w:pStyle w:val="TableTextLeft"/>
            </w:pPr>
            <w:r w:rsidRPr="00B0359D">
              <w:t>Would you like to add anything else about your experience using Copilot in your role at Treasury?</w:t>
            </w:r>
          </w:p>
        </w:tc>
        <w:tc>
          <w:tcPr>
            <w:tcW w:w="3310" w:type="dxa"/>
          </w:tcPr>
          <w:p w14:paraId="41B88242" w14:textId="37CB2E27" w:rsidR="00645956" w:rsidRPr="00B0359D" w:rsidRDefault="00645956" w:rsidP="00645956">
            <w:pPr>
              <w:pStyle w:val="TableTextLeft"/>
            </w:pPr>
            <w:r w:rsidRPr="00B0359D">
              <w:t>[Free</w:t>
            </w:r>
            <w:r w:rsidR="004015F2">
              <w:noBreakHyphen/>
            </w:r>
            <w:r w:rsidRPr="00B0359D">
              <w:t>text]</w:t>
            </w:r>
          </w:p>
        </w:tc>
        <w:tc>
          <w:tcPr>
            <w:tcW w:w="3641" w:type="dxa"/>
          </w:tcPr>
          <w:p w14:paraId="5E69F963" w14:textId="77777777" w:rsidR="00645956" w:rsidRPr="00B0359D" w:rsidRDefault="00645956" w:rsidP="00645956">
            <w:pPr>
              <w:pStyle w:val="TableTextLeft"/>
            </w:pPr>
          </w:p>
        </w:tc>
      </w:tr>
    </w:tbl>
    <w:p w14:paraId="77F5D21A" w14:textId="77777777" w:rsidR="00645956" w:rsidRPr="00645956" w:rsidRDefault="00645956" w:rsidP="00645956"/>
    <w:p w14:paraId="4AD8942F" w14:textId="77777777" w:rsidR="00645956" w:rsidRDefault="00645956" w:rsidP="001C4048"/>
    <w:p w14:paraId="53BE0CBB" w14:textId="0C460296" w:rsidR="00645956" w:rsidRDefault="00645956" w:rsidP="001C4048"/>
    <w:p w14:paraId="74DDF680" w14:textId="77777777" w:rsidR="00645956" w:rsidRDefault="00645956">
      <w:pPr>
        <w:spacing w:before="0" w:after="160" w:line="259" w:lineRule="auto"/>
        <w:rPr>
          <w:rFonts w:ascii="Calibri" w:hAnsi="Calibri" w:cs="Arial"/>
          <w:color w:val="2C384A" w:themeColor="accent1"/>
          <w:kern w:val="32"/>
          <w:sz w:val="26"/>
          <w:szCs w:val="26"/>
        </w:rPr>
      </w:pPr>
      <w:r>
        <w:br w:type="page"/>
      </w:r>
    </w:p>
    <w:p w14:paraId="3B822EB1" w14:textId="2702E806" w:rsidR="00645956" w:rsidRDefault="00645956" w:rsidP="00645956">
      <w:pPr>
        <w:pStyle w:val="TableMainHeading"/>
      </w:pPr>
      <w:r>
        <w:lastRenderedPageBreak/>
        <w:t>Pulse survey</w:t>
      </w:r>
    </w:p>
    <w:p w14:paraId="6EF226D7" w14:textId="3D91661A" w:rsidR="00645956" w:rsidRDefault="00645956" w:rsidP="00645956">
      <w:r>
        <w:t>The evaluation team administered this survey every fortnight during the trial period. The intent was to capture data on Copilot usage and satisfaction early and frequently, to enable evidence</w:t>
      </w:r>
      <w:r w:rsidR="004015F2">
        <w:noBreakHyphen/>
      </w:r>
      <w:r>
        <w:t>based decision</w:t>
      </w:r>
      <w:r w:rsidR="004015F2">
        <w:noBreakHyphen/>
      </w:r>
      <w:r>
        <w:t>making on Treasury</w:t>
      </w:r>
      <w:r w:rsidR="004015F2">
        <w:t>’</w:t>
      </w:r>
      <w:r>
        <w:t xml:space="preserve">s procurement or use of AI products. </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5"/>
        <w:gridCol w:w="3312"/>
        <w:gridCol w:w="3644"/>
      </w:tblGrid>
      <w:tr w:rsidR="00645956" w14:paraId="458DB5DC" w14:textId="77777777" w:rsidTr="00645956">
        <w:tc>
          <w:tcPr>
            <w:tcW w:w="6622" w:type="dxa"/>
            <w:gridSpan w:val="2"/>
            <w:shd w:val="clear" w:color="auto" w:fill="D9D9D9" w:themeFill="background1" w:themeFillShade="D9"/>
          </w:tcPr>
          <w:p w14:paraId="5F1B88A9" w14:textId="77777777" w:rsidR="00645956" w:rsidRPr="00B867FB" w:rsidRDefault="00645956" w:rsidP="0023306F">
            <w:pPr>
              <w:pStyle w:val="ColumnHeadingLeft"/>
            </w:pPr>
            <w:r>
              <w:t>Question</w:t>
            </w:r>
          </w:p>
        </w:tc>
        <w:tc>
          <w:tcPr>
            <w:tcW w:w="3312" w:type="dxa"/>
            <w:shd w:val="clear" w:color="auto" w:fill="D9D9D9" w:themeFill="background1" w:themeFillShade="D9"/>
          </w:tcPr>
          <w:p w14:paraId="3E5694A2" w14:textId="77777777" w:rsidR="00645956" w:rsidRPr="00B867FB" w:rsidRDefault="00645956" w:rsidP="0023306F">
            <w:pPr>
              <w:pStyle w:val="ColumnHeadingLeft"/>
            </w:pPr>
            <w:r>
              <w:t>Response options</w:t>
            </w:r>
          </w:p>
        </w:tc>
        <w:tc>
          <w:tcPr>
            <w:tcW w:w="3644" w:type="dxa"/>
            <w:shd w:val="clear" w:color="auto" w:fill="D9D9D9" w:themeFill="background1" w:themeFillShade="D9"/>
          </w:tcPr>
          <w:p w14:paraId="1A90F182" w14:textId="1FE159BA" w:rsidR="00645956" w:rsidRPr="00B867FB" w:rsidRDefault="00645956" w:rsidP="0023306F">
            <w:pPr>
              <w:pStyle w:val="ColumnHeadingLeft"/>
            </w:pPr>
            <w:r>
              <w:t xml:space="preserve">Notes </w:t>
            </w:r>
          </w:p>
        </w:tc>
      </w:tr>
      <w:tr w:rsidR="00645956" w14:paraId="7524ECD8" w14:textId="77777777" w:rsidTr="00645956">
        <w:tc>
          <w:tcPr>
            <w:tcW w:w="567" w:type="dxa"/>
          </w:tcPr>
          <w:p w14:paraId="10B2164E" w14:textId="631F016A" w:rsidR="00645956" w:rsidRDefault="00645956" w:rsidP="00645956">
            <w:pPr>
              <w:pStyle w:val="TableTextLeft"/>
            </w:pPr>
            <w:r>
              <w:t>1</w:t>
            </w:r>
          </w:p>
        </w:tc>
        <w:tc>
          <w:tcPr>
            <w:tcW w:w="6055" w:type="dxa"/>
          </w:tcPr>
          <w:p w14:paraId="109A87F2" w14:textId="792E73B0" w:rsidR="00645956" w:rsidRPr="00B0359D" w:rsidRDefault="00645956" w:rsidP="00645956">
            <w:pPr>
              <w:pStyle w:val="TableTextLeft"/>
            </w:pPr>
            <w:r w:rsidRPr="00B0359D">
              <w:t>What is your Treasury email?</w:t>
            </w:r>
          </w:p>
        </w:tc>
        <w:tc>
          <w:tcPr>
            <w:tcW w:w="3312" w:type="dxa"/>
          </w:tcPr>
          <w:p w14:paraId="1A2C0530" w14:textId="0F43636A" w:rsidR="00645956" w:rsidRPr="00B0359D" w:rsidRDefault="00645956" w:rsidP="00645956">
            <w:pPr>
              <w:pStyle w:val="TableTextLeft"/>
            </w:pPr>
            <w:r w:rsidRPr="00B0359D">
              <w:t>[Email text entry]</w:t>
            </w:r>
          </w:p>
        </w:tc>
        <w:tc>
          <w:tcPr>
            <w:tcW w:w="3644" w:type="dxa"/>
          </w:tcPr>
          <w:p w14:paraId="2F76A1AB" w14:textId="402AAAAF" w:rsidR="00645956" w:rsidRPr="00B0359D" w:rsidRDefault="00645956" w:rsidP="00645956">
            <w:pPr>
              <w:pStyle w:val="TableTextLeft"/>
            </w:pPr>
            <w:r w:rsidRPr="007B6C2E">
              <w:t>This will be used to ensure data can be linked across data sources.</w:t>
            </w:r>
          </w:p>
        </w:tc>
      </w:tr>
      <w:tr w:rsidR="00645956" w14:paraId="40D4215A" w14:textId="77777777" w:rsidTr="00645956">
        <w:tc>
          <w:tcPr>
            <w:tcW w:w="567" w:type="dxa"/>
          </w:tcPr>
          <w:p w14:paraId="249EFE80" w14:textId="2E8C1DEC" w:rsidR="00645956" w:rsidRDefault="00645956" w:rsidP="00645956">
            <w:pPr>
              <w:pStyle w:val="TableTextLeft"/>
            </w:pPr>
            <w:r>
              <w:t>2</w:t>
            </w:r>
          </w:p>
        </w:tc>
        <w:tc>
          <w:tcPr>
            <w:tcW w:w="6055" w:type="dxa"/>
          </w:tcPr>
          <w:p w14:paraId="585CD2E7" w14:textId="6B2656C4" w:rsidR="00645956" w:rsidRPr="00B0359D" w:rsidRDefault="00645956" w:rsidP="00645956">
            <w:pPr>
              <w:pStyle w:val="TableTextLeft"/>
            </w:pPr>
            <w:r w:rsidRPr="00B0359D">
              <w:rPr>
                <w:rFonts w:eastAsia="Calibri"/>
              </w:rPr>
              <w:t>How frequently have you used Copilot for work</w:t>
            </w:r>
            <w:r w:rsidR="004015F2">
              <w:rPr>
                <w:rFonts w:eastAsia="Calibri"/>
              </w:rPr>
              <w:noBreakHyphen/>
            </w:r>
            <w:r w:rsidRPr="00B0359D">
              <w:rPr>
                <w:rFonts w:eastAsia="Calibri"/>
              </w:rPr>
              <w:t xml:space="preserve">related tasks in the last fortnight?  </w:t>
            </w:r>
          </w:p>
        </w:tc>
        <w:tc>
          <w:tcPr>
            <w:tcW w:w="3312" w:type="dxa"/>
          </w:tcPr>
          <w:p w14:paraId="37D43445" w14:textId="77777777" w:rsidR="00645956" w:rsidRPr="00B0359D" w:rsidRDefault="00645956" w:rsidP="00645956">
            <w:pPr>
              <w:pStyle w:val="TableTextLeft"/>
            </w:pPr>
            <w:r w:rsidRPr="00B0359D">
              <w:t>Never</w:t>
            </w:r>
          </w:p>
          <w:p w14:paraId="62E60ADD" w14:textId="77777777" w:rsidR="00645956" w:rsidRPr="00B0359D" w:rsidRDefault="00645956" w:rsidP="00645956">
            <w:pPr>
              <w:pStyle w:val="TableTextLeft"/>
            </w:pPr>
            <w:r w:rsidRPr="00B0359D">
              <w:t>Less than once a week</w:t>
            </w:r>
          </w:p>
          <w:p w14:paraId="2E3BAB49" w14:textId="5B049E2E" w:rsidR="00645956" w:rsidRPr="00B0359D" w:rsidRDefault="00645956" w:rsidP="00645956">
            <w:pPr>
              <w:pStyle w:val="TableTextLeft"/>
            </w:pPr>
            <w:r w:rsidRPr="00B0359D">
              <w:t>2</w:t>
            </w:r>
            <w:r w:rsidR="004015F2">
              <w:noBreakHyphen/>
            </w:r>
            <w:r w:rsidRPr="00B0359D">
              <w:t>3 times a week</w:t>
            </w:r>
          </w:p>
          <w:p w14:paraId="4226D1AE" w14:textId="24687D20" w:rsidR="00645956" w:rsidRPr="00B0359D" w:rsidRDefault="00645956" w:rsidP="00645956">
            <w:pPr>
              <w:pStyle w:val="TableTextLeft"/>
            </w:pPr>
            <w:r w:rsidRPr="00B0359D">
              <w:t>4</w:t>
            </w:r>
            <w:r w:rsidR="004015F2">
              <w:noBreakHyphen/>
            </w:r>
            <w:r w:rsidRPr="00B0359D">
              <w:t>5 times a week</w:t>
            </w:r>
          </w:p>
          <w:p w14:paraId="7511CEB8" w14:textId="6646E8F5" w:rsidR="00645956" w:rsidRPr="00B0359D" w:rsidRDefault="00645956" w:rsidP="00645956">
            <w:pPr>
              <w:pStyle w:val="TableTextLeft"/>
            </w:pPr>
            <w:r w:rsidRPr="00B0359D">
              <w:t>More than once a day</w:t>
            </w:r>
          </w:p>
        </w:tc>
        <w:tc>
          <w:tcPr>
            <w:tcW w:w="3644" w:type="dxa"/>
          </w:tcPr>
          <w:p w14:paraId="47346A05" w14:textId="07E4D5CD" w:rsidR="00645956" w:rsidRPr="00B0359D" w:rsidRDefault="00645956" w:rsidP="00645956">
            <w:pPr>
              <w:pStyle w:val="TableTextLeft"/>
            </w:pPr>
          </w:p>
        </w:tc>
      </w:tr>
      <w:tr w:rsidR="00645956" w14:paraId="1894CC81" w14:textId="77777777" w:rsidTr="00645956">
        <w:tc>
          <w:tcPr>
            <w:tcW w:w="567" w:type="dxa"/>
          </w:tcPr>
          <w:p w14:paraId="251043E0" w14:textId="7C938432" w:rsidR="00645956" w:rsidRDefault="00645956" w:rsidP="00645956">
            <w:pPr>
              <w:pStyle w:val="TableTextLeft"/>
            </w:pPr>
            <w:r w:rsidRPr="00B0359D">
              <w:t>3</w:t>
            </w:r>
          </w:p>
        </w:tc>
        <w:tc>
          <w:tcPr>
            <w:tcW w:w="6055" w:type="dxa"/>
          </w:tcPr>
          <w:p w14:paraId="7C08BB78" w14:textId="424369C0" w:rsidR="00645956" w:rsidRPr="00B0359D" w:rsidRDefault="00645956" w:rsidP="00645956">
            <w:pPr>
              <w:pStyle w:val="TableTextLeft"/>
            </w:pPr>
            <w:r w:rsidRPr="00B0359D">
              <w:t xml:space="preserve">How satisfied are you with your current role? </w:t>
            </w:r>
          </w:p>
        </w:tc>
        <w:tc>
          <w:tcPr>
            <w:tcW w:w="3312" w:type="dxa"/>
          </w:tcPr>
          <w:p w14:paraId="2F3CC0B2" w14:textId="77777777" w:rsidR="00645956" w:rsidRPr="00B0359D" w:rsidRDefault="00645956" w:rsidP="00645956">
            <w:pPr>
              <w:pStyle w:val="TableTextLeft"/>
            </w:pPr>
            <w:r w:rsidRPr="00B0359D">
              <w:t xml:space="preserve">Very dissatisfied </w:t>
            </w:r>
          </w:p>
          <w:p w14:paraId="48B92D41" w14:textId="77777777" w:rsidR="00645956" w:rsidRPr="00B0359D" w:rsidRDefault="00645956" w:rsidP="00645956">
            <w:pPr>
              <w:pStyle w:val="TableTextLeft"/>
            </w:pPr>
            <w:r w:rsidRPr="00B0359D">
              <w:t xml:space="preserve">Dissatisfied </w:t>
            </w:r>
          </w:p>
          <w:p w14:paraId="0309E01F" w14:textId="77777777" w:rsidR="00645956" w:rsidRPr="00B0359D" w:rsidRDefault="00645956" w:rsidP="00645956">
            <w:pPr>
              <w:pStyle w:val="TableTextLeft"/>
            </w:pPr>
            <w:r w:rsidRPr="00B0359D">
              <w:t xml:space="preserve">Neither </w:t>
            </w:r>
          </w:p>
          <w:p w14:paraId="2CE7C002" w14:textId="77777777" w:rsidR="00645956" w:rsidRPr="00B0359D" w:rsidRDefault="00645956" w:rsidP="00645956">
            <w:pPr>
              <w:pStyle w:val="TableTextLeft"/>
              <w:rPr>
                <w:i/>
              </w:rPr>
            </w:pPr>
            <w:r w:rsidRPr="00B0359D">
              <w:t xml:space="preserve">Satisfied </w:t>
            </w:r>
          </w:p>
          <w:p w14:paraId="760CD54A" w14:textId="51BDCFCA" w:rsidR="00645956" w:rsidRPr="00B0359D" w:rsidRDefault="00645956" w:rsidP="00645956">
            <w:pPr>
              <w:pStyle w:val="TableTextLeft"/>
            </w:pPr>
            <w:r w:rsidRPr="00B0359D">
              <w:t>Very satisfied</w:t>
            </w:r>
          </w:p>
        </w:tc>
        <w:tc>
          <w:tcPr>
            <w:tcW w:w="3644" w:type="dxa"/>
          </w:tcPr>
          <w:p w14:paraId="655F6AE5" w14:textId="5242C252" w:rsidR="00645956" w:rsidRPr="00B0359D" w:rsidRDefault="00645956" w:rsidP="00645956">
            <w:pPr>
              <w:pStyle w:val="TableTextLeft"/>
            </w:pPr>
            <w:r w:rsidRPr="007B6C2E">
              <w:t>This will also be captured in the post</w:t>
            </w:r>
            <w:r w:rsidR="004015F2">
              <w:noBreakHyphen/>
            </w:r>
            <w:r w:rsidRPr="007B6C2E">
              <w:t>trial survey, to collect data on the short</w:t>
            </w:r>
            <w:r w:rsidR="004015F2">
              <w:noBreakHyphen/>
            </w:r>
            <w:r w:rsidRPr="007B6C2E">
              <w:t>term indicator related to work satisfaction</w:t>
            </w:r>
          </w:p>
        </w:tc>
      </w:tr>
      <w:tr w:rsidR="00645956" w14:paraId="3947CA1E" w14:textId="77777777" w:rsidTr="00645956">
        <w:tc>
          <w:tcPr>
            <w:tcW w:w="567" w:type="dxa"/>
          </w:tcPr>
          <w:p w14:paraId="1F762743" w14:textId="7F357D18" w:rsidR="00645956" w:rsidRDefault="00645956" w:rsidP="00645956">
            <w:pPr>
              <w:pStyle w:val="TableTextLeft"/>
            </w:pPr>
            <w:r w:rsidRPr="00B0359D">
              <w:t>4</w:t>
            </w:r>
          </w:p>
        </w:tc>
        <w:tc>
          <w:tcPr>
            <w:tcW w:w="6055" w:type="dxa"/>
          </w:tcPr>
          <w:p w14:paraId="12CD0A3D" w14:textId="420CFFC0" w:rsidR="00645956" w:rsidRPr="00B0359D" w:rsidRDefault="00645956" w:rsidP="00645956">
            <w:pPr>
              <w:pStyle w:val="TableTextLeft"/>
            </w:pPr>
            <w:r w:rsidRPr="00B0359D">
              <w:t>How competent do you currently feel using Copilot in your role?</w:t>
            </w:r>
          </w:p>
        </w:tc>
        <w:tc>
          <w:tcPr>
            <w:tcW w:w="3312" w:type="dxa"/>
          </w:tcPr>
          <w:p w14:paraId="07BC304F" w14:textId="4BDADE22" w:rsidR="00645956" w:rsidRPr="002B0DAA" w:rsidRDefault="00645956" w:rsidP="00645956">
            <w:pPr>
              <w:pStyle w:val="TableTextLeft"/>
            </w:pPr>
            <w:r w:rsidRPr="002B0DAA">
              <w:t>[0</w:t>
            </w:r>
            <w:r w:rsidR="004015F2">
              <w:noBreakHyphen/>
            </w:r>
            <w:r w:rsidRPr="002B0DAA">
              <w:t>10 scale, with the following anchors]</w:t>
            </w:r>
          </w:p>
          <w:p w14:paraId="59960C15" w14:textId="77777777" w:rsidR="00645956" w:rsidRPr="00B0359D" w:rsidRDefault="00645956" w:rsidP="00645956">
            <w:pPr>
              <w:pStyle w:val="TableTextLeft"/>
            </w:pPr>
            <w:r w:rsidRPr="00B0359D">
              <w:t>0</w:t>
            </w:r>
            <w:r>
              <w:t xml:space="preserve"> – </w:t>
            </w:r>
            <w:r w:rsidRPr="00B0359D">
              <w:t>Not competent at all</w:t>
            </w:r>
          </w:p>
          <w:p w14:paraId="6C5A631C" w14:textId="77777777" w:rsidR="00645956" w:rsidRPr="00B0359D" w:rsidRDefault="00645956" w:rsidP="00645956">
            <w:pPr>
              <w:pStyle w:val="TableTextLeft"/>
            </w:pPr>
            <w:r w:rsidRPr="00B0359D">
              <w:t>1</w:t>
            </w:r>
          </w:p>
          <w:p w14:paraId="62990F13" w14:textId="77777777" w:rsidR="00645956" w:rsidRPr="00B0359D" w:rsidRDefault="00645956" w:rsidP="00645956">
            <w:pPr>
              <w:pStyle w:val="TableTextLeft"/>
            </w:pPr>
            <w:r w:rsidRPr="00B0359D">
              <w:t>2</w:t>
            </w:r>
            <w:r>
              <w:t xml:space="preserve"> – </w:t>
            </w:r>
            <w:r w:rsidRPr="00B0359D">
              <w:t>Slightly competent</w:t>
            </w:r>
          </w:p>
          <w:p w14:paraId="24E426F1" w14:textId="77777777" w:rsidR="00645956" w:rsidRPr="00B0359D" w:rsidRDefault="00645956" w:rsidP="00645956">
            <w:pPr>
              <w:pStyle w:val="TableTextLeft"/>
            </w:pPr>
            <w:r w:rsidRPr="00B0359D">
              <w:t>3</w:t>
            </w:r>
          </w:p>
          <w:p w14:paraId="5FB6B9A0" w14:textId="77777777" w:rsidR="00645956" w:rsidRPr="00B0359D" w:rsidRDefault="00645956" w:rsidP="00645956">
            <w:pPr>
              <w:pStyle w:val="TableTextLeft"/>
            </w:pPr>
            <w:r w:rsidRPr="00B0359D">
              <w:t>4</w:t>
            </w:r>
            <w:r>
              <w:t xml:space="preserve"> – </w:t>
            </w:r>
            <w:r w:rsidRPr="00B0359D">
              <w:t>Somewhat competent</w:t>
            </w:r>
          </w:p>
          <w:p w14:paraId="7FFC134D" w14:textId="77777777" w:rsidR="00645956" w:rsidRPr="00B0359D" w:rsidRDefault="00645956" w:rsidP="00645956">
            <w:pPr>
              <w:pStyle w:val="TableTextLeft"/>
            </w:pPr>
            <w:r w:rsidRPr="00B0359D">
              <w:t>5</w:t>
            </w:r>
          </w:p>
          <w:p w14:paraId="047D6B8F" w14:textId="77777777" w:rsidR="00645956" w:rsidRPr="00B0359D" w:rsidRDefault="00645956" w:rsidP="00645956">
            <w:pPr>
              <w:pStyle w:val="TableTextLeft"/>
            </w:pPr>
            <w:r w:rsidRPr="00B0359D">
              <w:t>6</w:t>
            </w:r>
            <w:r>
              <w:t xml:space="preserve"> – </w:t>
            </w:r>
            <w:r w:rsidRPr="00B0359D">
              <w:t>Fairly competent</w:t>
            </w:r>
          </w:p>
          <w:p w14:paraId="5A9406B8" w14:textId="77777777" w:rsidR="00645956" w:rsidRPr="00B0359D" w:rsidRDefault="00645956" w:rsidP="00645956">
            <w:pPr>
              <w:pStyle w:val="TableTextLeft"/>
            </w:pPr>
            <w:r w:rsidRPr="00B0359D">
              <w:t>7</w:t>
            </w:r>
          </w:p>
          <w:p w14:paraId="7BD29C67" w14:textId="77777777" w:rsidR="00645956" w:rsidRPr="00B0359D" w:rsidRDefault="00645956" w:rsidP="00645956">
            <w:pPr>
              <w:pStyle w:val="TableTextLeft"/>
            </w:pPr>
            <w:r w:rsidRPr="00B0359D">
              <w:t>8</w:t>
            </w:r>
            <w:r>
              <w:t xml:space="preserve"> – </w:t>
            </w:r>
            <w:r w:rsidRPr="00B0359D">
              <w:t>Very competent</w:t>
            </w:r>
          </w:p>
          <w:p w14:paraId="59C71A45" w14:textId="77777777" w:rsidR="00645956" w:rsidRPr="00B0359D" w:rsidRDefault="00645956" w:rsidP="00645956">
            <w:pPr>
              <w:pStyle w:val="TableTextLeft"/>
            </w:pPr>
            <w:r w:rsidRPr="00B0359D">
              <w:t>9</w:t>
            </w:r>
          </w:p>
          <w:p w14:paraId="5F0E71EB" w14:textId="4647B6D6" w:rsidR="00645956" w:rsidRPr="00B0359D" w:rsidRDefault="00645956" w:rsidP="00645956">
            <w:pPr>
              <w:pStyle w:val="TableTextLeft"/>
            </w:pPr>
            <w:r w:rsidRPr="00B0359D">
              <w:t>10 – Highly competent</w:t>
            </w:r>
          </w:p>
        </w:tc>
        <w:tc>
          <w:tcPr>
            <w:tcW w:w="3644" w:type="dxa"/>
          </w:tcPr>
          <w:p w14:paraId="48352135" w14:textId="112F1C36" w:rsidR="00645956" w:rsidRPr="00B0359D" w:rsidRDefault="00645956" w:rsidP="00645956">
            <w:pPr>
              <w:pStyle w:val="TableTextLeft"/>
            </w:pPr>
            <w:r w:rsidRPr="007B6C2E">
              <w:t>This will also be captured in the post</w:t>
            </w:r>
            <w:r w:rsidR="004015F2">
              <w:noBreakHyphen/>
            </w:r>
            <w:r w:rsidRPr="007B6C2E">
              <w:t>trial survey, to collect data on the short</w:t>
            </w:r>
            <w:r w:rsidR="004015F2">
              <w:noBreakHyphen/>
            </w:r>
            <w:r w:rsidRPr="007B6C2E">
              <w:t>term indicator related to competence in using Copilot</w:t>
            </w:r>
          </w:p>
        </w:tc>
      </w:tr>
    </w:tbl>
    <w:p w14:paraId="55A53166" w14:textId="77777777" w:rsidR="00645956" w:rsidRDefault="00645956">
      <w:pPr>
        <w:spacing w:before="0" w:after="160" w:line="259" w:lineRule="auto"/>
        <w:rPr>
          <w:color w:val="000000"/>
          <w:sz w:val="18"/>
        </w:rPr>
      </w:pPr>
      <w:r>
        <w:br w:type="page"/>
      </w:r>
    </w:p>
    <w:p w14:paraId="23BAE527" w14:textId="3DC4CCD4" w:rsidR="00B43012" w:rsidRDefault="00645956" w:rsidP="0028468A">
      <w:pPr>
        <w:pStyle w:val="TableMainHeading"/>
        <w:numPr>
          <w:ilvl w:val="0"/>
          <w:numId w:val="35"/>
        </w:numPr>
      </w:pPr>
      <w:bookmarkStart w:id="95" w:name="_Toc165376994"/>
      <w:bookmarkStart w:id="96" w:name="_Toc165536626"/>
      <w:bookmarkStart w:id="97" w:name="_Toc180148919"/>
      <w:bookmarkStart w:id="98" w:name="_Toc180410822"/>
      <w:bookmarkStart w:id="99" w:name="_Toc165376996"/>
      <w:bookmarkEnd w:id="91"/>
      <w:bookmarkEnd w:id="92"/>
      <w:bookmarkEnd w:id="93"/>
      <w:bookmarkEnd w:id="94"/>
      <w:r>
        <w:lastRenderedPageBreak/>
        <w:t>Pulse survey (continued)</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5"/>
        <w:gridCol w:w="3312"/>
        <w:gridCol w:w="3644"/>
      </w:tblGrid>
      <w:tr w:rsidR="00645956" w14:paraId="32D7E5A2" w14:textId="77777777" w:rsidTr="0023306F">
        <w:tc>
          <w:tcPr>
            <w:tcW w:w="6622" w:type="dxa"/>
            <w:gridSpan w:val="2"/>
            <w:shd w:val="clear" w:color="auto" w:fill="D9D9D9" w:themeFill="background1" w:themeFillShade="D9"/>
          </w:tcPr>
          <w:p w14:paraId="08F03FA3" w14:textId="77777777" w:rsidR="00645956" w:rsidRPr="00B867FB" w:rsidRDefault="00645956" w:rsidP="00645956">
            <w:pPr>
              <w:pStyle w:val="TableTextLeft"/>
            </w:pPr>
            <w:r>
              <w:t>Question</w:t>
            </w:r>
          </w:p>
        </w:tc>
        <w:tc>
          <w:tcPr>
            <w:tcW w:w="3312" w:type="dxa"/>
            <w:shd w:val="clear" w:color="auto" w:fill="D9D9D9" w:themeFill="background1" w:themeFillShade="D9"/>
          </w:tcPr>
          <w:p w14:paraId="03C60D6F" w14:textId="77777777" w:rsidR="00645956" w:rsidRPr="00B867FB" w:rsidRDefault="00645956" w:rsidP="00645956">
            <w:pPr>
              <w:pStyle w:val="TableTextLeft"/>
            </w:pPr>
            <w:r>
              <w:t>Response options</w:t>
            </w:r>
          </w:p>
        </w:tc>
        <w:tc>
          <w:tcPr>
            <w:tcW w:w="3644" w:type="dxa"/>
            <w:shd w:val="clear" w:color="auto" w:fill="D9D9D9" w:themeFill="background1" w:themeFillShade="D9"/>
          </w:tcPr>
          <w:p w14:paraId="5FFE1E29" w14:textId="77777777" w:rsidR="00645956" w:rsidRPr="00B867FB" w:rsidRDefault="00645956" w:rsidP="00645956">
            <w:pPr>
              <w:pStyle w:val="TableTextLeft"/>
            </w:pPr>
            <w:r>
              <w:t xml:space="preserve">Notes </w:t>
            </w:r>
          </w:p>
        </w:tc>
      </w:tr>
      <w:tr w:rsidR="00645956" w14:paraId="13C7EA02" w14:textId="77777777" w:rsidTr="0023306F">
        <w:tc>
          <w:tcPr>
            <w:tcW w:w="567" w:type="dxa"/>
          </w:tcPr>
          <w:p w14:paraId="1F91506B" w14:textId="5B921661" w:rsidR="00645956" w:rsidRDefault="00645956" w:rsidP="00645956">
            <w:pPr>
              <w:pStyle w:val="TableTextLeft"/>
            </w:pPr>
            <w:r>
              <w:t>5</w:t>
            </w:r>
          </w:p>
        </w:tc>
        <w:tc>
          <w:tcPr>
            <w:tcW w:w="6055" w:type="dxa"/>
          </w:tcPr>
          <w:p w14:paraId="24C6E72C" w14:textId="38946981" w:rsidR="00645956" w:rsidRPr="00B0359D" w:rsidRDefault="00645956" w:rsidP="00645956">
            <w:pPr>
              <w:pStyle w:val="TableTextLeft"/>
            </w:pPr>
            <w:r w:rsidRPr="00B0359D">
              <w:t xml:space="preserve">What impact has Copilot had on your </w:t>
            </w:r>
            <w:r w:rsidRPr="00B0359D">
              <w:rPr>
                <w:u w:val="single"/>
              </w:rPr>
              <w:t>work processes</w:t>
            </w:r>
            <w:r w:rsidRPr="00B0359D">
              <w:t xml:space="preserve"> to date?</w:t>
            </w:r>
          </w:p>
        </w:tc>
        <w:tc>
          <w:tcPr>
            <w:tcW w:w="3312" w:type="dxa"/>
          </w:tcPr>
          <w:p w14:paraId="11FFCED5" w14:textId="77777777" w:rsidR="00645956" w:rsidRPr="00B0359D" w:rsidRDefault="00645956" w:rsidP="00645956">
            <w:pPr>
              <w:pStyle w:val="TableTextLeft"/>
            </w:pPr>
            <w:r w:rsidRPr="00B0359D">
              <w:t>Very negative impact</w:t>
            </w:r>
          </w:p>
          <w:p w14:paraId="1DAE8079" w14:textId="77777777" w:rsidR="00645956" w:rsidRPr="00B0359D" w:rsidRDefault="00645956" w:rsidP="00645956">
            <w:pPr>
              <w:pStyle w:val="TableTextLeft"/>
            </w:pPr>
            <w:r w:rsidRPr="00B0359D">
              <w:t>Negative impact</w:t>
            </w:r>
          </w:p>
          <w:p w14:paraId="4A83532F" w14:textId="77777777" w:rsidR="00645956" w:rsidRPr="00B0359D" w:rsidRDefault="00645956" w:rsidP="00645956">
            <w:pPr>
              <w:pStyle w:val="TableTextLeft"/>
            </w:pPr>
            <w:r w:rsidRPr="00B0359D">
              <w:t>No impact</w:t>
            </w:r>
          </w:p>
          <w:p w14:paraId="2B1B18E1" w14:textId="77777777" w:rsidR="00645956" w:rsidRPr="00B0359D" w:rsidRDefault="00645956" w:rsidP="00645956">
            <w:pPr>
              <w:pStyle w:val="TableTextLeft"/>
            </w:pPr>
            <w:r w:rsidRPr="00B0359D">
              <w:t>Positive impact</w:t>
            </w:r>
          </w:p>
          <w:p w14:paraId="7D9F55B4" w14:textId="49962B4E" w:rsidR="00645956" w:rsidRPr="00B0359D" w:rsidRDefault="00645956" w:rsidP="00645956">
            <w:pPr>
              <w:pStyle w:val="TableTextLeft"/>
            </w:pPr>
            <w:r w:rsidRPr="00B0359D">
              <w:t>Very positive impact</w:t>
            </w:r>
          </w:p>
        </w:tc>
        <w:tc>
          <w:tcPr>
            <w:tcW w:w="3644" w:type="dxa"/>
          </w:tcPr>
          <w:p w14:paraId="64A7C89C" w14:textId="31C24162" w:rsidR="00645956" w:rsidRPr="00B0359D" w:rsidRDefault="00645956" w:rsidP="00645956">
            <w:pPr>
              <w:pStyle w:val="TableTextLeft"/>
            </w:pPr>
            <w:r w:rsidRPr="007B6C2E">
              <w:t>This will also be captured in the post</w:t>
            </w:r>
            <w:r w:rsidR="004015F2">
              <w:noBreakHyphen/>
            </w:r>
            <w:r w:rsidRPr="007B6C2E">
              <w:t>trial survey to collect data on process improvements</w:t>
            </w:r>
          </w:p>
        </w:tc>
      </w:tr>
      <w:tr w:rsidR="00645956" w14:paraId="3F8B8496" w14:textId="77777777" w:rsidTr="0023306F">
        <w:tc>
          <w:tcPr>
            <w:tcW w:w="567" w:type="dxa"/>
          </w:tcPr>
          <w:p w14:paraId="77690053" w14:textId="283CA230" w:rsidR="00645956" w:rsidRDefault="00645956" w:rsidP="00645956">
            <w:pPr>
              <w:pStyle w:val="TableTextLeft"/>
            </w:pPr>
            <w:r>
              <w:t>6</w:t>
            </w:r>
          </w:p>
        </w:tc>
        <w:tc>
          <w:tcPr>
            <w:tcW w:w="6055" w:type="dxa"/>
          </w:tcPr>
          <w:p w14:paraId="123E79CC" w14:textId="31644586" w:rsidR="00645956" w:rsidRPr="00B0359D" w:rsidRDefault="00645956" w:rsidP="00645956">
            <w:pPr>
              <w:pStyle w:val="TableTextLeft"/>
            </w:pPr>
            <w:r w:rsidRPr="00B0359D">
              <w:t xml:space="preserve">What impact has Copilot had on your </w:t>
            </w:r>
            <w:r w:rsidRPr="00B0359D">
              <w:rPr>
                <w:u w:val="single"/>
              </w:rPr>
              <w:t>work outputs</w:t>
            </w:r>
            <w:r w:rsidRPr="00B0359D">
              <w:t xml:space="preserve"> to date?</w:t>
            </w:r>
          </w:p>
        </w:tc>
        <w:tc>
          <w:tcPr>
            <w:tcW w:w="3312" w:type="dxa"/>
          </w:tcPr>
          <w:p w14:paraId="235B6E46" w14:textId="77777777" w:rsidR="00645956" w:rsidRPr="00B0359D" w:rsidRDefault="00645956" w:rsidP="00645956">
            <w:pPr>
              <w:pStyle w:val="TableTextLeft"/>
            </w:pPr>
            <w:r w:rsidRPr="00B0359D">
              <w:t>Very negative impact</w:t>
            </w:r>
          </w:p>
          <w:p w14:paraId="05A23200" w14:textId="77777777" w:rsidR="00645956" w:rsidRPr="00B0359D" w:rsidRDefault="00645956" w:rsidP="00645956">
            <w:pPr>
              <w:pStyle w:val="TableTextLeft"/>
            </w:pPr>
            <w:r w:rsidRPr="00B0359D">
              <w:t>Negative impact</w:t>
            </w:r>
          </w:p>
          <w:p w14:paraId="3A64D0D0" w14:textId="77777777" w:rsidR="00645956" w:rsidRPr="00B0359D" w:rsidRDefault="00645956" w:rsidP="00645956">
            <w:pPr>
              <w:pStyle w:val="TableTextLeft"/>
            </w:pPr>
            <w:r w:rsidRPr="00B0359D">
              <w:t>No impact</w:t>
            </w:r>
          </w:p>
          <w:p w14:paraId="48AB98D9" w14:textId="77777777" w:rsidR="00645956" w:rsidRPr="00B0359D" w:rsidRDefault="00645956" w:rsidP="00645956">
            <w:pPr>
              <w:pStyle w:val="TableTextLeft"/>
            </w:pPr>
            <w:r w:rsidRPr="00B0359D">
              <w:t>Positive impact</w:t>
            </w:r>
          </w:p>
          <w:p w14:paraId="40EF0B21" w14:textId="7A139C23" w:rsidR="00645956" w:rsidRPr="00B0359D" w:rsidRDefault="00645956" w:rsidP="00645956">
            <w:pPr>
              <w:pStyle w:val="TableTextLeft"/>
            </w:pPr>
            <w:r w:rsidRPr="00B0359D">
              <w:t>Very positive impact</w:t>
            </w:r>
          </w:p>
        </w:tc>
        <w:tc>
          <w:tcPr>
            <w:tcW w:w="3644" w:type="dxa"/>
          </w:tcPr>
          <w:p w14:paraId="2D8AC3EF" w14:textId="02FF855C" w:rsidR="00645956" w:rsidRPr="00B0359D" w:rsidRDefault="00645956" w:rsidP="00645956">
            <w:pPr>
              <w:pStyle w:val="TableTextLeft"/>
            </w:pPr>
            <w:r w:rsidRPr="007B6C2E">
              <w:t>This will also be captured in the post</w:t>
            </w:r>
            <w:r w:rsidR="004015F2">
              <w:noBreakHyphen/>
            </w:r>
            <w:r w:rsidRPr="007B6C2E">
              <w:t>trial survey to collect data on improved work quality</w:t>
            </w:r>
          </w:p>
        </w:tc>
      </w:tr>
      <w:tr w:rsidR="00645956" w14:paraId="2C83BB3A" w14:textId="77777777" w:rsidTr="0023306F">
        <w:tc>
          <w:tcPr>
            <w:tcW w:w="567" w:type="dxa"/>
          </w:tcPr>
          <w:p w14:paraId="666A4362" w14:textId="38898B93" w:rsidR="00645956" w:rsidRDefault="00645956" w:rsidP="00645956">
            <w:pPr>
              <w:pStyle w:val="TableTextLeft"/>
            </w:pPr>
            <w:r>
              <w:t>7</w:t>
            </w:r>
          </w:p>
        </w:tc>
        <w:tc>
          <w:tcPr>
            <w:tcW w:w="6055" w:type="dxa"/>
          </w:tcPr>
          <w:p w14:paraId="15A7FF17" w14:textId="5294352A" w:rsidR="00645956" w:rsidRPr="00B0359D" w:rsidRDefault="00645956" w:rsidP="00645956">
            <w:pPr>
              <w:pStyle w:val="TableTextLeft"/>
            </w:pPr>
            <w:r w:rsidRPr="00B0359D">
              <w:t>Why did you answer this way?</w:t>
            </w:r>
          </w:p>
        </w:tc>
        <w:tc>
          <w:tcPr>
            <w:tcW w:w="3312" w:type="dxa"/>
          </w:tcPr>
          <w:p w14:paraId="1BC89E5B" w14:textId="1BCD7054" w:rsidR="00645956" w:rsidRPr="00B0359D" w:rsidRDefault="00645956" w:rsidP="00645956">
            <w:pPr>
              <w:pStyle w:val="TableTextLeft"/>
            </w:pPr>
            <w:r w:rsidRPr="00B0359D">
              <w:t>Free</w:t>
            </w:r>
            <w:r w:rsidR="004015F2">
              <w:noBreakHyphen/>
            </w:r>
            <w:r w:rsidRPr="00B0359D">
              <w:t>text</w:t>
            </w:r>
          </w:p>
        </w:tc>
        <w:tc>
          <w:tcPr>
            <w:tcW w:w="3644" w:type="dxa"/>
          </w:tcPr>
          <w:p w14:paraId="7A6FC273" w14:textId="382242EC" w:rsidR="00645956" w:rsidRPr="00B0359D" w:rsidRDefault="00645956" w:rsidP="00645956">
            <w:pPr>
              <w:pStyle w:val="TableTextLeft"/>
            </w:pPr>
          </w:p>
        </w:tc>
      </w:tr>
      <w:tr w:rsidR="00645956" w14:paraId="0BCBBFD2" w14:textId="77777777" w:rsidTr="0023306F">
        <w:tc>
          <w:tcPr>
            <w:tcW w:w="567" w:type="dxa"/>
          </w:tcPr>
          <w:p w14:paraId="54B266E0" w14:textId="061AD14E" w:rsidR="00645956" w:rsidRDefault="00645956" w:rsidP="00645956">
            <w:pPr>
              <w:pStyle w:val="TableTextLeft"/>
            </w:pPr>
            <w:r>
              <w:t>8</w:t>
            </w:r>
          </w:p>
        </w:tc>
        <w:tc>
          <w:tcPr>
            <w:tcW w:w="6055" w:type="dxa"/>
          </w:tcPr>
          <w:p w14:paraId="6AF661FC" w14:textId="674A8676" w:rsidR="00645956" w:rsidRPr="00B0359D" w:rsidRDefault="00645956" w:rsidP="00645956">
            <w:pPr>
              <w:pStyle w:val="TableTextLeft"/>
            </w:pPr>
            <w:r w:rsidRPr="00B0359D">
              <w:t xml:space="preserve">Have you experienced any issues with using Copilot? </w:t>
            </w:r>
          </w:p>
          <w:p w14:paraId="2F32EEA0" w14:textId="77777777" w:rsidR="00645956" w:rsidRDefault="00645956" w:rsidP="00645956">
            <w:pPr>
              <w:pStyle w:val="TableTextLeft"/>
            </w:pPr>
          </w:p>
          <w:p w14:paraId="5B21922A" w14:textId="0CD7004B" w:rsidR="00645956" w:rsidRPr="00B0359D" w:rsidRDefault="00645956" w:rsidP="00645956">
            <w:pPr>
              <w:pStyle w:val="TableTextLeft"/>
            </w:pPr>
            <w:r w:rsidRPr="00B0359D">
              <w:t>If yes, which issues have you experienced?</w:t>
            </w:r>
          </w:p>
        </w:tc>
        <w:tc>
          <w:tcPr>
            <w:tcW w:w="3312" w:type="dxa"/>
          </w:tcPr>
          <w:p w14:paraId="3AF01C0A" w14:textId="77777777" w:rsidR="00645956" w:rsidRPr="00B0359D" w:rsidRDefault="00645956" w:rsidP="00645956">
            <w:pPr>
              <w:pStyle w:val="TableTextLeft"/>
            </w:pPr>
            <w:r w:rsidRPr="00B0359D">
              <w:t>Yes</w:t>
            </w:r>
          </w:p>
          <w:p w14:paraId="28708F37" w14:textId="77777777" w:rsidR="00645956" w:rsidRPr="00B0359D" w:rsidRDefault="00645956" w:rsidP="00645956">
            <w:pPr>
              <w:pStyle w:val="TableTextLeft"/>
            </w:pPr>
            <w:r w:rsidRPr="00B0359D">
              <w:t>No</w:t>
            </w:r>
          </w:p>
          <w:p w14:paraId="0132F3D2" w14:textId="77777777" w:rsidR="00645956" w:rsidRPr="00B0359D" w:rsidRDefault="00645956" w:rsidP="00645956">
            <w:pPr>
              <w:pStyle w:val="TableTextLeft"/>
            </w:pPr>
          </w:p>
          <w:p w14:paraId="1AC073AB" w14:textId="77777777" w:rsidR="00645956" w:rsidRPr="002B0DAA" w:rsidRDefault="00645956" w:rsidP="00645956">
            <w:pPr>
              <w:pStyle w:val="TableTextLeft"/>
            </w:pPr>
            <w:r w:rsidRPr="002B0DAA">
              <w:t>Issues accessing Copilot</w:t>
            </w:r>
          </w:p>
          <w:p w14:paraId="64221953" w14:textId="77777777" w:rsidR="00645956" w:rsidRPr="002B0DAA" w:rsidRDefault="00645956" w:rsidP="00645956">
            <w:pPr>
              <w:pStyle w:val="TableTextLeft"/>
            </w:pPr>
            <w:r w:rsidRPr="002B0DAA">
              <w:t>Issues with IT</w:t>
            </w:r>
          </w:p>
          <w:p w14:paraId="0B325EF5" w14:textId="77777777" w:rsidR="00645956" w:rsidRPr="002B0DAA" w:rsidRDefault="00645956" w:rsidP="00645956">
            <w:pPr>
              <w:pStyle w:val="TableTextLeft"/>
            </w:pPr>
            <w:r w:rsidRPr="002B0DAA">
              <w:t>Problems finding the correct prompt</w:t>
            </w:r>
          </w:p>
          <w:p w14:paraId="159F64F2" w14:textId="77777777" w:rsidR="00645956" w:rsidRDefault="00645956" w:rsidP="00645956">
            <w:pPr>
              <w:pStyle w:val="TableTextLeft"/>
            </w:pPr>
            <w:r w:rsidRPr="002B0DAA">
              <w:t>Irrelevant or unhelpful responses from Copilot</w:t>
            </w:r>
          </w:p>
          <w:p w14:paraId="77B7CF45" w14:textId="70A218D4" w:rsidR="00645956" w:rsidRPr="00B0359D" w:rsidRDefault="00645956" w:rsidP="00645956">
            <w:pPr>
              <w:pStyle w:val="TableTextLeft"/>
            </w:pPr>
            <w:r w:rsidRPr="002B0DAA">
              <w:t>Other (including description)</w:t>
            </w:r>
          </w:p>
        </w:tc>
        <w:tc>
          <w:tcPr>
            <w:tcW w:w="3644" w:type="dxa"/>
          </w:tcPr>
          <w:p w14:paraId="61977E0E" w14:textId="1224DB25" w:rsidR="00645956" w:rsidRPr="00B0359D" w:rsidRDefault="00645956" w:rsidP="00645956">
            <w:pPr>
              <w:pStyle w:val="TableTextLeft"/>
            </w:pPr>
          </w:p>
        </w:tc>
      </w:tr>
    </w:tbl>
    <w:p w14:paraId="0D57D121" w14:textId="77777777" w:rsidR="002B0DAA" w:rsidRDefault="002B0DAA">
      <w:pPr>
        <w:spacing w:before="0" w:after="160" w:line="259" w:lineRule="auto"/>
        <w:rPr>
          <w:rFonts w:ascii="Calibri" w:hAnsi="Calibri" w:cs="Arial"/>
          <w:iCs/>
          <w:color w:val="2C384A" w:themeColor="accent1"/>
          <w:kern w:val="32"/>
          <w:sz w:val="32"/>
          <w:szCs w:val="24"/>
        </w:rPr>
      </w:pPr>
      <w:bookmarkStart w:id="100" w:name="_Toc165536627"/>
      <w:bookmarkStart w:id="101" w:name="_Toc180148920"/>
      <w:bookmarkStart w:id="102" w:name="_Toc180410823"/>
      <w:bookmarkEnd w:id="95"/>
      <w:bookmarkEnd w:id="96"/>
      <w:bookmarkEnd w:id="97"/>
      <w:bookmarkEnd w:id="98"/>
      <w:r>
        <w:br w:type="page"/>
      </w:r>
    </w:p>
    <w:p w14:paraId="51FD952E" w14:textId="79AA1796" w:rsidR="0098166F" w:rsidRDefault="0098166F" w:rsidP="00065597">
      <w:pPr>
        <w:pStyle w:val="Heading2"/>
        <w:spacing w:before="0"/>
      </w:pPr>
      <w:bookmarkStart w:id="103" w:name="_Toc188966210"/>
      <w:r w:rsidRPr="007423CE">
        <w:lastRenderedPageBreak/>
        <w:t>Manager</w:t>
      </w:r>
      <w:r>
        <w:t xml:space="preserve"> survey</w:t>
      </w:r>
      <w:bookmarkEnd w:id="99"/>
      <w:bookmarkEnd w:id="100"/>
      <w:bookmarkEnd w:id="101"/>
      <w:bookmarkEnd w:id="102"/>
      <w:bookmarkEnd w:id="103"/>
    </w:p>
    <w:p w14:paraId="0850D3DD" w14:textId="5E5181FA" w:rsidR="0098166F" w:rsidRDefault="00462668" w:rsidP="0098166F">
      <w:r>
        <w:t>The evaluation team</w:t>
      </w:r>
      <w:r w:rsidR="0098166F">
        <w:t xml:space="preserve"> opted to keep this survey as short as possible to reduce demands on managers, who already have significant workloads. As a result, </w:t>
      </w:r>
      <w:r>
        <w:t xml:space="preserve">the evaluation team asked </w:t>
      </w:r>
      <w:r w:rsidR="0098166F">
        <w:t xml:space="preserve">directly about many of the relevant outcomes, rather than assessing them in multiple ways. While this is not ideal, the intent </w:t>
      </w:r>
      <w:r>
        <w:t>wa</w:t>
      </w:r>
      <w:r w:rsidR="0098166F">
        <w:t>s to reduce demands on managers while still collecting valuable information about any potential impacts of the Copilot trial on staff.</w:t>
      </w:r>
    </w:p>
    <w:p w14:paraId="10C5597A" w14:textId="141B8D01" w:rsidR="00645956" w:rsidRDefault="005D71CE" w:rsidP="00645956">
      <w:pPr>
        <w:pStyle w:val="TableMainHeading"/>
      </w:pPr>
      <w:r>
        <w:t xml:space="preserve">Manager </w:t>
      </w:r>
      <w:r w:rsidR="00645956">
        <w:t>survey</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5"/>
        <w:gridCol w:w="3312"/>
        <w:gridCol w:w="3644"/>
      </w:tblGrid>
      <w:tr w:rsidR="00645956" w14:paraId="5B70CE4C" w14:textId="77777777" w:rsidTr="00645956">
        <w:tc>
          <w:tcPr>
            <w:tcW w:w="6622" w:type="dxa"/>
            <w:gridSpan w:val="2"/>
            <w:shd w:val="clear" w:color="auto" w:fill="D9D9D9" w:themeFill="background1" w:themeFillShade="D9"/>
          </w:tcPr>
          <w:p w14:paraId="0A8046A6" w14:textId="77777777" w:rsidR="00645956" w:rsidRPr="00B867FB" w:rsidRDefault="00645956" w:rsidP="0023306F">
            <w:pPr>
              <w:pStyle w:val="ColumnHeadingLeft"/>
            </w:pPr>
            <w:r>
              <w:t>Question</w:t>
            </w:r>
          </w:p>
        </w:tc>
        <w:tc>
          <w:tcPr>
            <w:tcW w:w="3312" w:type="dxa"/>
            <w:shd w:val="clear" w:color="auto" w:fill="D9D9D9" w:themeFill="background1" w:themeFillShade="D9"/>
          </w:tcPr>
          <w:p w14:paraId="7622F497" w14:textId="77777777" w:rsidR="00645956" w:rsidRPr="00B867FB" w:rsidRDefault="00645956" w:rsidP="0023306F">
            <w:pPr>
              <w:pStyle w:val="ColumnHeadingLeft"/>
            </w:pPr>
            <w:r>
              <w:t>Response options</w:t>
            </w:r>
          </w:p>
        </w:tc>
        <w:tc>
          <w:tcPr>
            <w:tcW w:w="3644" w:type="dxa"/>
            <w:shd w:val="clear" w:color="auto" w:fill="D9D9D9" w:themeFill="background1" w:themeFillShade="D9"/>
          </w:tcPr>
          <w:p w14:paraId="360E3E17" w14:textId="75443F7C" w:rsidR="00645956" w:rsidRPr="00B867FB" w:rsidRDefault="00645956" w:rsidP="0023306F">
            <w:pPr>
              <w:pStyle w:val="ColumnHeadingLeft"/>
            </w:pPr>
            <w:r>
              <w:t xml:space="preserve">Notes </w:t>
            </w:r>
          </w:p>
        </w:tc>
      </w:tr>
      <w:tr w:rsidR="00645956" w14:paraId="5398FDD1" w14:textId="77777777" w:rsidTr="00645956">
        <w:tc>
          <w:tcPr>
            <w:tcW w:w="13578" w:type="dxa"/>
            <w:gridSpan w:val="4"/>
            <w:shd w:val="clear" w:color="auto" w:fill="E8F0FC" w:themeFill="accent5" w:themeFillTint="33"/>
          </w:tcPr>
          <w:p w14:paraId="11A72090" w14:textId="64A4FC4B" w:rsidR="00645956" w:rsidRPr="00B0359D" w:rsidRDefault="00645956" w:rsidP="0023306F">
            <w:pPr>
              <w:pStyle w:val="TableTextLeft"/>
            </w:pPr>
            <w:r w:rsidRPr="00B0359D">
              <w:t>Trial participant work experiences and outputs</w:t>
            </w:r>
          </w:p>
        </w:tc>
      </w:tr>
      <w:tr w:rsidR="00645956" w14:paraId="2C3494D3" w14:textId="77777777" w:rsidTr="00645956">
        <w:tc>
          <w:tcPr>
            <w:tcW w:w="567" w:type="dxa"/>
          </w:tcPr>
          <w:p w14:paraId="2F4E1C09" w14:textId="5D9DD377" w:rsidR="00645956" w:rsidRDefault="00645956" w:rsidP="00645956">
            <w:pPr>
              <w:pStyle w:val="TableTextLeft"/>
            </w:pPr>
            <w:r>
              <w:t>1</w:t>
            </w:r>
          </w:p>
        </w:tc>
        <w:tc>
          <w:tcPr>
            <w:tcW w:w="6055" w:type="dxa"/>
          </w:tcPr>
          <w:p w14:paraId="6CC0D940" w14:textId="77777777" w:rsidR="00645956" w:rsidRPr="00B0359D" w:rsidRDefault="00645956" w:rsidP="00645956">
            <w:pPr>
              <w:pStyle w:val="TableTextLeft"/>
            </w:pPr>
            <w:r w:rsidRPr="00B0359D">
              <w:t>For the staff you manage who are participating in the Copilot trial, based on your experience, what average impact has Copilot had on …</w:t>
            </w:r>
          </w:p>
          <w:p w14:paraId="3D5B63D6" w14:textId="6CA8BF8C" w:rsidR="00645956" w:rsidRPr="00B0359D" w:rsidRDefault="00645956" w:rsidP="00645956">
            <w:pPr>
              <w:pStyle w:val="Tabletextbullet"/>
            </w:pPr>
            <w:r w:rsidRPr="00B0359D">
              <w:t>The quality of your team members</w:t>
            </w:r>
            <w:r w:rsidR="004015F2">
              <w:t>’</w:t>
            </w:r>
            <w:r w:rsidRPr="00B0359D">
              <w:t xml:space="preserve"> work?</w:t>
            </w:r>
          </w:p>
          <w:p w14:paraId="7611DEAF" w14:textId="63703414" w:rsidR="00645956" w:rsidRPr="00B0359D" w:rsidRDefault="00645956" w:rsidP="00645956">
            <w:pPr>
              <w:pStyle w:val="Tabletextbullet"/>
            </w:pPr>
            <w:r w:rsidRPr="00B0359D">
              <w:t>The timeliness of your team members</w:t>
            </w:r>
            <w:r w:rsidR="004015F2">
              <w:t>’</w:t>
            </w:r>
            <w:r w:rsidRPr="00B0359D">
              <w:t xml:space="preserve"> work?</w:t>
            </w:r>
          </w:p>
          <w:p w14:paraId="2698C687" w14:textId="02D58055" w:rsidR="00645956" w:rsidRPr="00B0359D" w:rsidRDefault="00645956" w:rsidP="00645956">
            <w:pPr>
              <w:pStyle w:val="Tabletextbullet"/>
            </w:pPr>
            <w:r w:rsidRPr="00B0359D">
              <w:t>The efficiency of your team members</w:t>
            </w:r>
            <w:r w:rsidR="004015F2">
              <w:t>’</w:t>
            </w:r>
            <w:r w:rsidRPr="00B0359D">
              <w:t xml:space="preserve"> work?</w:t>
            </w:r>
          </w:p>
          <w:p w14:paraId="4E04F2B2" w14:textId="14D170F3" w:rsidR="00645956" w:rsidRPr="00B0359D" w:rsidRDefault="00645956" w:rsidP="00645956">
            <w:pPr>
              <w:pStyle w:val="Tabletextbullet"/>
            </w:pPr>
            <w:r w:rsidRPr="00B0359D">
              <w:t>The team members</w:t>
            </w:r>
            <w:r w:rsidR="004015F2">
              <w:t>’</w:t>
            </w:r>
            <w:r w:rsidRPr="00B0359D">
              <w:t xml:space="preserve"> work processes (i.e., how they go about creating outputs)?</w:t>
            </w:r>
          </w:p>
          <w:p w14:paraId="3A61AE29" w14:textId="4F506CB2" w:rsidR="00645956" w:rsidRPr="00B0359D" w:rsidRDefault="00645956" w:rsidP="00645956">
            <w:pPr>
              <w:pStyle w:val="Tabletextbullet"/>
            </w:pPr>
            <w:r w:rsidRPr="00B0359D">
              <w:t>The team members</w:t>
            </w:r>
            <w:r w:rsidR="004015F2">
              <w:t>’</w:t>
            </w:r>
            <w:r w:rsidRPr="00B0359D">
              <w:t xml:space="preserve"> knowledge management processes? (i.e., generating meeting minutes and action items, or finding/summarising existing content)</w:t>
            </w:r>
          </w:p>
        </w:tc>
        <w:tc>
          <w:tcPr>
            <w:tcW w:w="3312" w:type="dxa"/>
          </w:tcPr>
          <w:p w14:paraId="76692E37" w14:textId="77777777" w:rsidR="00645956" w:rsidRPr="00B0359D" w:rsidRDefault="00645956" w:rsidP="00645956">
            <w:pPr>
              <w:pStyle w:val="TableTextLeft"/>
            </w:pPr>
            <w:r w:rsidRPr="00B0359D">
              <w:t>Very negative impact</w:t>
            </w:r>
          </w:p>
          <w:p w14:paraId="3C1EDF81" w14:textId="77777777" w:rsidR="00645956" w:rsidRPr="00B0359D" w:rsidRDefault="00645956" w:rsidP="00645956">
            <w:pPr>
              <w:pStyle w:val="TableTextLeft"/>
            </w:pPr>
            <w:r w:rsidRPr="00B0359D">
              <w:t>Negative impact</w:t>
            </w:r>
          </w:p>
          <w:p w14:paraId="07712485" w14:textId="77777777" w:rsidR="00645956" w:rsidRPr="00B0359D" w:rsidRDefault="00645956" w:rsidP="00645956">
            <w:pPr>
              <w:pStyle w:val="TableTextLeft"/>
            </w:pPr>
            <w:r w:rsidRPr="00B0359D">
              <w:t>No impact</w:t>
            </w:r>
          </w:p>
          <w:p w14:paraId="1A92AED4" w14:textId="77777777" w:rsidR="00645956" w:rsidRPr="00B0359D" w:rsidRDefault="00645956" w:rsidP="00645956">
            <w:pPr>
              <w:pStyle w:val="TableTextLeft"/>
            </w:pPr>
            <w:r w:rsidRPr="00B0359D">
              <w:t>Positive impact</w:t>
            </w:r>
          </w:p>
          <w:p w14:paraId="0AB0E307" w14:textId="0849AA73" w:rsidR="00645956" w:rsidRPr="00B0359D" w:rsidRDefault="00645956" w:rsidP="00645956">
            <w:pPr>
              <w:pStyle w:val="TableTextLeft"/>
            </w:pPr>
            <w:r w:rsidRPr="00B0359D">
              <w:t>Very positive impact</w:t>
            </w:r>
          </w:p>
        </w:tc>
        <w:tc>
          <w:tcPr>
            <w:tcW w:w="3644" w:type="dxa"/>
          </w:tcPr>
          <w:p w14:paraId="0D1CB06F" w14:textId="39591CFA" w:rsidR="00645956" w:rsidRPr="00B0359D" w:rsidRDefault="00645956" w:rsidP="00645956">
            <w:pPr>
              <w:pStyle w:val="TableTextLeft"/>
            </w:pPr>
            <w:r w:rsidRPr="00B0359D">
              <w:t>Capturing the medium</w:t>
            </w:r>
            <w:r w:rsidR="004015F2">
              <w:noBreakHyphen/>
            </w:r>
            <w:r w:rsidRPr="00B0359D">
              <w:t>term indicators:</w:t>
            </w:r>
          </w:p>
          <w:p w14:paraId="20A93DB6" w14:textId="77777777" w:rsidR="00645956" w:rsidRPr="00B0359D" w:rsidRDefault="00645956" w:rsidP="00645956">
            <w:pPr>
              <w:pStyle w:val="Tabletextbullet"/>
            </w:pPr>
            <w:r w:rsidRPr="00B0359D">
              <w:t>% of managers indicate participants are using Copilot to produce quality work</w:t>
            </w:r>
          </w:p>
          <w:p w14:paraId="5547527E" w14:textId="17B1291D" w:rsidR="00645956" w:rsidRPr="00B0359D" w:rsidRDefault="00645956" w:rsidP="00645956">
            <w:pPr>
              <w:pStyle w:val="Tabletextbullet"/>
            </w:pPr>
            <w:r w:rsidRPr="00B0359D">
              <w:t>% of managers indicate participants are using Copilot to produce work efficiently </w:t>
            </w:r>
          </w:p>
        </w:tc>
      </w:tr>
      <w:tr w:rsidR="00645956" w14:paraId="7EF1B379" w14:textId="77777777" w:rsidTr="00645956">
        <w:tc>
          <w:tcPr>
            <w:tcW w:w="567" w:type="dxa"/>
          </w:tcPr>
          <w:p w14:paraId="783E2F73" w14:textId="21F84335" w:rsidR="00645956" w:rsidRDefault="00645956" w:rsidP="00645956">
            <w:pPr>
              <w:pStyle w:val="TableTextLeft"/>
            </w:pPr>
            <w:r>
              <w:t>2</w:t>
            </w:r>
          </w:p>
        </w:tc>
        <w:tc>
          <w:tcPr>
            <w:tcW w:w="6055" w:type="dxa"/>
          </w:tcPr>
          <w:p w14:paraId="0091E635" w14:textId="77777777" w:rsidR="00645956" w:rsidRPr="00B0359D" w:rsidRDefault="00645956" w:rsidP="00645956">
            <w:pPr>
              <w:pStyle w:val="TableTextLeft"/>
            </w:pPr>
            <w:r w:rsidRPr="00B0359D">
              <w:t xml:space="preserve">From your perspective, to what extent are your team members that have participated in the Copilot trial (on average) satisfied with their current roles? </w:t>
            </w:r>
          </w:p>
          <w:p w14:paraId="558118D4" w14:textId="4A8C39CA" w:rsidR="00645956" w:rsidRPr="00B0359D" w:rsidRDefault="00645956" w:rsidP="00645956">
            <w:pPr>
              <w:pStyle w:val="TableTextLeft"/>
            </w:pPr>
          </w:p>
        </w:tc>
        <w:tc>
          <w:tcPr>
            <w:tcW w:w="3312" w:type="dxa"/>
          </w:tcPr>
          <w:p w14:paraId="478C8863" w14:textId="77777777" w:rsidR="00645956" w:rsidRPr="00B0359D" w:rsidRDefault="00645956" w:rsidP="00645956">
            <w:pPr>
              <w:pStyle w:val="TableTextLeft"/>
            </w:pPr>
            <w:r w:rsidRPr="00B0359D">
              <w:t xml:space="preserve">Very dissatisfied </w:t>
            </w:r>
          </w:p>
          <w:p w14:paraId="755924FD" w14:textId="77777777" w:rsidR="00645956" w:rsidRPr="00B0359D" w:rsidRDefault="00645956" w:rsidP="00645956">
            <w:pPr>
              <w:pStyle w:val="TableTextLeft"/>
            </w:pPr>
            <w:r w:rsidRPr="00B0359D">
              <w:t xml:space="preserve">Dissatisfied </w:t>
            </w:r>
          </w:p>
          <w:p w14:paraId="77ECF4BE" w14:textId="77777777" w:rsidR="00645956" w:rsidRPr="00B0359D" w:rsidRDefault="00645956" w:rsidP="00645956">
            <w:pPr>
              <w:pStyle w:val="TableTextLeft"/>
            </w:pPr>
            <w:r w:rsidRPr="00B0359D">
              <w:t xml:space="preserve">Neither </w:t>
            </w:r>
          </w:p>
          <w:p w14:paraId="58762085" w14:textId="77777777" w:rsidR="00645956" w:rsidRPr="00B0359D" w:rsidRDefault="00645956" w:rsidP="00645956">
            <w:pPr>
              <w:pStyle w:val="TableTextLeft"/>
              <w:rPr>
                <w:i/>
              </w:rPr>
            </w:pPr>
            <w:r w:rsidRPr="00B0359D">
              <w:t xml:space="preserve">Satisfied </w:t>
            </w:r>
          </w:p>
          <w:p w14:paraId="540E7D1F" w14:textId="46CA8620" w:rsidR="00645956" w:rsidRPr="00B0359D" w:rsidRDefault="00645956" w:rsidP="00645956">
            <w:pPr>
              <w:pStyle w:val="TableTextLeft"/>
            </w:pPr>
            <w:r w:rsidRPr="00B0359D">
              <w:t>Very satisfied</w:t>
            </w:r>
          </w:p>
        </w:tc>
        <w:tc>
          <w:tcPr>
            <w:tcW w:w="3644" w:type="dxa"/>
          </w:tcPr>
          <w:p w14:paraId="4AE2EED8" w14:textId="23A45BA1" w:rsidR="00645956" w:rsidRPr="00B0359D" w:rsidRDefault="00645956" w:rsidP="00645956">
            <w:pPr>
              <w:pStyle w:val="TableTextLeft"/>
            </w:pPr>
            <w:r w:rsidRPr="00B0359D">
              <w:t>Capturing the medium</w:t>
            </w:r>
            <w:r w:rsidR="004015F2">
              <w:noBreakHyphen/>
            </w:r>
            <w:r w:rsidRPr="00B0359D">
              <w:t xml:space="preserve">term indicator </w:t>
            </w:r>
            <w:r w:rsidR="004015F2">
              <w:t>‘</w:t>
            </w:r>
            <w:r w:rsidRPr="00B0359D">
              <w:t>% of managers indicate an increase in participants</w:t>
            </w:r>
            <w:r w:rsidR="004015F2">
              <w:t>’</w:t>
            </w:r>
            <w:r w:rsidRPr="00B0359D">
              <w:t xml:space="preserve"> work satisfaction</w:t>
            </w:r>
            <w:r w:rsidR="004015F2">
              <w:t>’</w:t>
            </w:r>
          </w:p>
        </w:tc>
      </w:tr>
      <w:tr w:rsidR="00645956" w14:paraId="6EAAB0E3" w14:textId="77777777" w:rsidTr="00645956">
        <w:tc>
          <w:tcPr>
            <w:tcW w:w="567" w:type="dxa"/>
          </w:tcPr>
          <w:p w14:paraId="197F3573" w14:textId="75E470CA" w:rsidR="00645956" w:rsidRDefault="00645956" w:rsidP="00645956">
            <w:pPr>
              <w:pStyle w:val="TableTextLeft"/>
            </w:pPr>
            <w:r>
              <w:t>3</w:t>
            </w:r>
          </w:p>
        </w:tc>
        <w:tc>
          <w:tcPr>
            <w:tcW w:w="6055" w:type="dxa"/>
          </w:tcPr>
          <w:p w14:paraId="4032466F" w14:textId="28CE1C01" w:rsidR="00645956" w:rsidRPr="00645956" w:rsidRDefault="00645956" w:rsidP="00645956">
            <w:pPr>
              <w:pStyle w:val="TableTextLeft"/>
            </w:pPr>
            <w:r w:rsidRPr="00645956">
              <w:t>Do you have anything further to add about you or your team member</w:t>
            </w:r>
            <w:r w:rsidR="004015F2">
              <w:t>’</w:t>
            </w:r>
            <w:r w:rsidRPr="00645956">
              <w:t>s experiences of using Copilot in their roles at Treasury?</w:t>
            </w:r>
          </w:p>
        </w:tc>
        <w:tc>
          <w:tcPr>
            <w:tcW w:w="3312" w:type="dxa"/>
          </w:tcPr>
          <w:p w14:paraId="63C4D901" w14:textId="6B86FE33" w:rsidR="00645956" w:rsidRPr="00645956" w:rsidRDefault="00645956" w:rsidP="00645956">
            <w:pPr>
              <w:pStyle w:val="TableTextLeft"/>
            </w:pPr>
            <w:r w:rsidRPr="00645956">
              <w:t>[Free</w:t>
            </w:r>
            <w:r w:rsidR="004015F2">
              <w:noBreakHyphen/>
            </w:r>
            <w:r w:rsidRPr="00645956">
              <w:t>text]</w:t>
            </w:r>
          </w:p>
        </w:tc>
        <w:tc>
          <w:tcPr>
            <w:tcW w:w="3644" w:type="dxa"/>
          </w:tcPr>
          <w:p w14:paraId="11C5DC8C" w14:textId="66FFBF4E" w:rsidR="00645956" w:rsidRPr="00B0359D" w:rsidRDefault="00645956" w:rsidP="00645956">
            <w:pPr>
              <w:pStyle w:val="TableTextLeft"/>
            </w:pPr>
          </w:p>
        </w:tc>
      </w:tr>
    </w:tbl>
    <w:p w14:paraId="2C0A7151" w14:textId="77777777" w:rsidR="00645956" w:rsidRDefault="00645956">
      <w:pPr>
        <w:spacing w:before="0" w:after="160" w:line="259" w:lineRule="auto"/>
      </w:pPr>
      <w:r>
        <w:br w:type="page"/>
      </w:r>
    </w:p>
    <w:p w14:paraId="61273824" w14:textId="6E5C9D5E" w:rsidR="00645956" w:rsidRDefault="005D71CE" w:rsidP="0028468A">
      <w:pPr>
        <w:pStyle w:val="TableMainHeading"/>
        <w:numPr>
          <w:ilvl w:val="0"/>
          <w:numId w:val="36"/>
        </w:numPr>
      </w:pPr>
      <w:r>
        <w:lastRenderedPageBreak/>
        <w:t xml:space="preserve">Manager </w:t>
      </w:r>
      <w:r w:rsidR="00645956">
        <w:t>survey (continued)</w:t>
      </w:r>
    </w:p>
    <w:tbl>
      <w:tblPr>
        <w:tblW w:w="5000" w:type="pct"/>
        <w:tblBorders>
          <w:bottom w:val="single" w:sz="4" w:space="0" w:color="auto"/>
          <w:insideH w:val="single" w:sz="4" w:space="0" w:color="auto"/>
        </w:tblBorders>
        <w:tblLook w:val="01E0" w:firstRow="1" w:lastRow="1" w:firstColumn="1" w:lastColumn="1" w:noHBand="0" w:noVBand="0"/>
      </w:tblPr>
      <w:tblGrid>
        <w:gridCol w:w="567"/>
        <w:gridCol w:w="6055"/>
        <w:gridCol w:w="3312"/>
        <w:gridCol w:w="3644"/>
      </w:tblGrid>
      <w:tr w:rsidR="00645956" w14:paraId="776987BD" w14:textId="77777777" w:rsidTr="0023306F">
        <w:tc>
          <w:tcPr>
            <w:tcW w:w="6622" w:type="dxa"/>
            <w:gridSpan w:val="2"/>
            <w:shd w:val="clear" w:color="auto" w:fill="D9D9D9" w:themeFill="background1" w:themeFillShade="D9"/>
          </w:tcPr>
          <w:p w14:paraId="4F9C7EDD" w14:textId="77777777" w:rsidR="00645956" w:rsidRPr="00B867FB" w:rsidRDefault="00645956" w:rsidP="0023306F">
            <w:pPr>
              <w:pStyle w:val="ColumnHeadingLeft"/>
            </w:pPr>
            <w:r>
              <w:t>Question</w:t>
            </w:r>
          </w:p>
        </w:tc>
        <w:tc>
          <w:tcPr>
            <w:tcW w:w="3312" w:type="dxa"/>
            <w:shd w:val="clear" w:color="auto" w:fill="D9D9D9" w:themeFill="background1" w:themeFillShade="D9"/>
          </w:tcPr>
          <w:p w14:paraId="41BBCAA3" w14:textId="77777777" w:rsidR="00645956" w:rsidRPr="00B867FB" w:rsidRDefault="00645956" w:rsidP="0023306F">
            <w:pPr>
              <w:pStyle w:val="ColumnHeadingLeft"/>
            </w:pPr>
            <w:r>
              <w:t>Response options</w:t>
            </w:r>
          </w:p>
        </w:tc>
        <w:tc>
          <w:tcPr>
            <w:tcW w:w="3644" w:type="dxa"/>
            <w:shd w:val="clear" w:color="auto" w:fill="D9D9D9" w:themeFill="background1" w:themeFillShade="D9"/>
          </w:tcPr>
          <w:p w14:paraId="5C59ADB3" w14:textId="77777777" w:rsidR="00645956" w:rsidRPr="00B867FB" w:rsidRDefault="00645956" w:rsidP="0023306F">
            <w:pPr>
              <w:pStyle w:val="ColumnHeadingLeft"/>
            </w:pPr>
            <w:r>
              <w:t xml:space="preserve">Notes </w:t>
            </w:r>
          </w:p>
        </w:tc>
      </w:tr>
      <w:tr w:rsidR="00645956" w14:paraId="7B05E584" w14:textId="77777777" w:rsidTr="0023306F">
        <w:tc>
          <w:tcPr>
            <w:tcW w:w="13578" w:type="dxa"/>
            <w:gridSpan w:val="4"/>
            <w:shd w:val="clear" w:color="auto" w:fill="E8F0FC" w:themeFill="accent5" w:themeFillTint="33"/>
          </w:tcPr>
          <w:p w14:paraId="26894417" w14:textId="2BE95E92" w:rsidR="00645956" w:rsidRPr="00B0359D" w:rsidRDefault="00645956" w:rsidP="0023306F">
            <w:pPr>
              <w:pStyle w:val="TableTextLeft"/>
            </w:pPr>
            <w:r>
              <w:t>Participant information</w:t>
            </w:r>
          </w:p>
        </w:tc>
      </w:tr>
      <w:tr w:rsidR="00645956" w14:paraId="55B7CEFA" w14:textId="77777777" w:rsidTr="0023306F">
        <w:tc>
          <w:tcPr>
            <w:tcW w:w="567" w:type="dxa"/>
          </w:tcPr>
          <w:p w14:paraId="2C42FDE1" w14:textId="2FC116ED" w:rsidR="00645956" w:rsidRDefault="00645956" w:rsidP="00645956">
            <w:pPr>
              <w:pStyle w:val="TableTextLeft"/>
            </w:pPr>
            <w:r>
              <w:t>4</w:t>
            </w:r>
          </w:p>
        </w:tc>
        <w:tc>
          <w:tcPr>
            <w:tcW w:w="6055" w:type="dxa"/>
          </w:tcPr>
          <w:p w14:paraId="157DACB3" w14:textId="44016477" w:rsidR="00645956" w:rsidRPr="00B0359D" w:rsidRDefault="00645956" w:rsidP="00645956">
            <w:pPr>
              <w:pStyle w:val="TableTextLeft"/>
            </w:pPr>
            <w:r w:rsidRPr="00B0359D">
              <w:t>What is your Treasury email?</w:t>
            </w:r>
          </w:p>
        </w:tc>
        <w:tc>
          <w:tcPr>
            <w:tcW w:w="3312" w:type="dxa"/>
          </w:tcPr>
          <w:p w14:paraId="04D1C323" w14:textId="09C76A7A" w:rsidR="00645956" w:rsidRPr="00B0359D" w:rsidRDefault="00645956" w:rsidP="00645956">
            <w:pPr>
              <w:pStyle w:val="TableTextLeft"/>
            </w:pPr>
            <w:r w:rsidRPr="00B0359D">
              <w:t>[Email text entry]</w:t>
            </w:r>
          </w:p>
        </w:tc>
        <w:tc>
          <w:tcPr>
            <w:tcW w:w="3644" w:type="dxa"/>
          </w:tcPr>
          <w:p w14:paraId="7CB20D5E" w14:textId="0E0FEA60" w:rsidR="00645956" w:rsidRPr="00B0359D" w:rsidRDefault="00645956" w:rsidP="00645956">
            <w:pPr>
              <w:pStyle w:val="Tabletextbullet"/>
              <w:numPr>
                <w:ilvl w:val="0"/>
                <w:numId w:val="0"/>
              </w:numPr>
              <w:ind w:left="357" w:hanging="357"/>
            </w:pPr>
          </w:p>
        </w:tc>
      </w:tr>
      <w:tr w:rsidR="00645956" w14:paraId="592E4BF8" w14:textId="77777777" w:rsidTr="0023306F">
        <w:tc>
          <w:tcPr>
            <w:tcW w:w="567" w:type="dxa"/>
          </w:tcPr>
          <w:p w14:paraId="078C222B" w14:textId="72D758A8" w:rsidR="00645956" w:rsidRDefault="00645956" w:rsidP="00645956">
            <w:pPr>
              <w:pStyle w:val="TableTextLeft"/>
            </w:pPr>
            <w:r>
              <w:t>5</w:t>
            </w:r>
          </w:p>
        </w:tc>
        <w:tc>
          <w:tcPr>
            <w:tcW w:w="6055" w:type="dxa"/>
          </w:tcPr>
          <w:p w14:paraId="07FFDB21" w14:textId="0FE88035" w:rsidR="00645956" w:rsidRPr="00B0359D" w:rsidRDefault="00645956" w:rsidP="00645956">
            <w:pPr>
              <w:pStyle w:val="TableTextLeft"/>
            </w:pPr>
            <w:r w:rsidRPr="00B0359D">
              <w:t>What Branch/Unit do you work in?</w:t>
            </w:r>
          </w:p>
        </w:tc>
        <w:tc>
          <w:tcPr>
            <w:tcW w:w="3312" w:type="dxa"/>
          </w:tcPr>
          <w:p w14:paraId="28E42AE3" w14:textId="77777777" w:rsidR="00645956" w:rsidRPr="00B0359D" w:rsidRDefault="00645956" w:rsidP="00645956">
            <w:pPr>
              <w:pStyle w:val="TableTextLeft"/>
            </w:pPr>
            <w:r w:rsidRPr="00B0359D">
              <w:t>[Drop down listing all options:</w:t>
            </w:r>
          </w:p>
          <w:p w14:paraId="747762EC" w14:textId="544E1909" w:rsidR="00645956" w:rsidRPr="00B0359D" w:rsidRDefault="00645956" w:rsidP="00645956">
            <w:pPr>
              <w:pStyle w:val="TableTextLeft"/>
            </w:pPr>
            <w:r w:rsidRPr="00B0359D">
              <w:t>Group/Division/Branch]</w:t>
            </w:r>
          </w:p>
        </w:tc>
        <w:tc>
          <w:tcPr>
            <w:tcW w:w="3644" w:type="dxa"/>
          </w:tcPr>
          <w:p w14:paraId="231AE0C9" w14:textId="6A8D5BEF" w:rsidR="00645956" w:rsidRPr="00B0359D" w:rsidRDefault="00645956" w:rsidP="00645956">
            <w:pPr>
              <w:pStyle w:val="TableTextLeft"/>
            </w:pPr>
          </w:p>
        </w:tc>
      </w:tr>
      <w:tr w:rsidR="00645956" w14:paraId="1358D4C6" w14:textId="77777777" w:rsidTr="0023306F">
        <w:tc>
          <w:tcPr>
            <w:tcW w:w="567" w:type="dxa"/>
          </w:tcPr>
          <w:p w14:paraId="602557D6" w14:textId="1824907F" w:rsidR="00645956" w:rsidRDefault="00645956" w:rsidP="00645956">
            <w:pPr>
              <w:pStyle w:val="TableTextLeft"/>
            </w:pPr>
            <w:r>
              <w:t>6</w:t>
            </w:r>
          </w:p>
        </w:tc>
        <w:tc>
          <w:tcPr>
            <w:tcW w:w="6055" w:type="dxa"/>
          </w:tcPr>
          <w:p w14:paraId="026A02B5" w14:textId="77777777" w:rsidR="00645956" w:rsidRPr="00B0359D" w:rsidRDefault="00645956" w:rsidP="00645956">
            <w:pPr>
              <w:pStyle w:val="TableTextLeft"/>
            </w:pPr>
            <w:r w:rsidRPr="00B0359D">
              <w:t>How many staff do you directly manage?</w:t>
            </w:r>
          </w:p>
          <w:p w14:paraId="13A7986B" w14:textId="37F67C26" w:rsidR="00645956" w:rsidRPr="00645956" w:rsidRDefault="00645956" w:rsidP="00645956">
            <w:pPr>
              <w:pStyle w:val="TableTextLeft"/>
            </w:pPr>
            <w:r w:rsidRPr="00B0359D">
              <w:t>How many staff who you manage participated in the Copilot trial?</w:t>
            </w:r>
          </w:p>
        </w:tc>
        <w:tc>
          <w:tcPr>
            <w:tcW w:w="3312" w:type="dxa"/>
          </w:tcPr>
          <w:p w14:paraId="1F8EF506" w14:textId="48971EF8" w:rsidR="00645956" w:rsidRPr="00645956" w:rsidRDefault="00645956" w:rsidP="00645956">
            <w:pPr>
              <w:pStyle w:val="TableTextLeft"/>
            </w:pPr>
            <w:r w:rsidRPr="00B0359D">
              <w:t>[Drop</w:t>
            </w:r>
            <w:r w:rsidR="004015F2">
              <w:noBreakHyphen/>
            </w:r>
            <w:r w:rsidRPr="00B0359D">
              <w:t>down, with options between 0</w:t>
            </w:r>
            <w:r w:rsidR="004015F2">
              <w:noBreakHyphen/>
            </w:r>
            <w:r w:rsidRPr="00B0359D">
              <w:t>15+, for both questions]</w:t>
            </w:r>
          </w:p>
        </w:tc>
        <w:tc>
          <w:tcPr>
            <w:tcW w:w="3644" w:type="dxa"/>
          </w:tcPr>
          <w:p w14:paraId="4A5AAAD7" w14:textId="77777777" w:rsidR="00645956" w:rsidRPr="00B0359D" w:rsidRDefault="00645956" w:rsidP="00645956">
            <w:pPr>
              <w:pStyle w:val="TableTextLeft"/>
            </w:pPr>
          </w:p>
        </w:tc>
      </w:tr>
    </w:tbl>
    <w:p w14:paraId="66000B7D" w14:textId="77777777" w:rsidR="00645956" w:rsidRPr="00645956" w:rsidRDefault="00645956" w:rsidP="00645956"/>
    <w:p w14:paraId="6FBD03E6" w14:textId="022CA96A" w:rsidR="00510495" w:rsidRPr="00645956" w:rsidRDefault="00510495" w:rsidP="006D002A">
      <w:pPr>
        <w:spacing w:before="0" w:after="160" w:line="259" w:lineRule="auto"/>
        <w:sectPr w:rsidR="00510495" w:rsidRPr="00645956" w:rsidSect="00645956">
          <w:type w:val="continuous"/>
          <w:pgSz w:w="16838" w:h="11906" w:orient="landscape" w:code="9"/>
          <w:pgMar w:top="1417" w:right="1843" w:bottom="1417" w:left="1417" w:header="709" w:footer="709" w:gutter="0"/>
          <w:cols w:space="708"/>
          <w:docGrid w:linePitch="360"/>
        </w:sectPr>
      </w:pPr>
    </w:p>
    <w:p w14:paraId="007E41FA" w14:textId="4A7FDE64" w:rsidR="00AE1832" w:rsidRPr="0034079B" w:rsidRDefault="00AE1832" w:rsidP="00BC058C">
      <w:pPr>
        <w:pStyle w:val="Heading1"/>
        <w:tabs>
          <w:tab w:val="left" w:pos="20048"/>
        </w:tabs>
        <w:spacing w:before="0"/>
      </w:pPr>
      <w:bookmarkStart w:id="104" w:name="_Toc188966211"/>
      <w:r>
        <w:lastRenderedPageBreak/>
        <w:t>Appendix D: Copilot trial use cases</w:t>
      </w:r>
      <w:bookmarkEnd w:id="104"/>
    </w:p>
    <w:p w14:paraId="2829E2E6" w14:textId="33E2F8E3" w:rsidR="00510495" w:rsidRPr="00DB4647" w:rsidRDefault="00510495" w:rsidP="00FC71C2">
      <w:pPr>
        <w:pStyle w:val="Heading2"/>
      </w:pPr>
      <w:bookmarkStart w:id="105" w:name="_Toc180148922"/>
      <w:bookmarkStart w:id="106" w:name="_Toc180410825"/>
      <w:bookmarkStart w:id="107" w:name="_Toc188966212"/>
      <w:r w:rsidRPr="00DB4647">
        <w:t xml:space="preserve">User </w:t>
      </w:r>
      <w:r w:rsidR="00B041B5">
        <w:t>g</w:t>
      </w:r>
      <w:r w:rsidRPr="00DB4647">
        <w:t>oal: Generating structured content</w:t>
      </w:r>
      <w:bookmarkEnd w:id="105"/>
      <w:bookmarkEnd w:id="106"/>
      <w:bookmarkEnd w:id="107"/>
      <w:r w:rsidRPr="00DB4647">
        <w:t> </w:t>
      </w:r>
    </w:p>
    <w:p w14:paraId="69F24747" w14:textId="49592133" w:rsidR="00510495" w:rsidRPr="005D372F" w:rsidRDefault="00510495" w:rsidP="005D372F">
      <w:pPr>
        <w:pStyle w:val="Heading3"/>
      </w:pPr>
      <w:r w:rsidRPr="005D372F">
        <w:t>Examples</w:t>
      </w:r>
    </w:p>
    <w:p w14:paraId="0EA551B4" w14:textId="6CE0C963" w:rsidR="00510495" w:rsidRPr="00CA0978" w:rsidRDefault="00510495" w:rsidP="0071011F">
      <w:pPr>
        <w:pStyle w:val="Bullet"/>
      </w:pPr>
      <w:r w:rsidRPr="00CA0978">
        <w:t>Developing a detailed project plan</w:t>
      </w:r>
      <w:r w:rsidR="00BB133E">
        <w:t xml:space="preserve">. </w:t>
      </w:r>
    </w:p>
    <w:p w14:paraId="773C10DF" w14:textId="1FE8D88A" w:rsidR="00510495" w:rsidRPr="00CA0978" w:rsidRDefault="00510495" w:rsidP="0071011F">
      <w:pPr>
        <w:pStyle w:val="Bullet"/>
        <w:rPr>
          <w:lang w:val="en-GB"/>
        </w:rPr>
      </w:pPr>
      <w:r w:rsidRPr="00CA0978">
        <w:t>Generating first pass content for briefings, correspondence, job advertisements, agenda items, or other documentation</w:t>
      </w:r>
      <w:r w:rsidR="00590CE5">
        <w:t>.</w:t>
      </w:r>
      <w:r w:rsidRPr="00CA0978">
        <w:rPr>
          <w:lang w:val="en-GB"/>
        </w:rPr>
        <w:t> </w:t>
      </w:r>
    </w:p>
    <w:p w14:paraId="56603AD7" w14:textId="456B8711" w:rsidR="00510495" w:rsidRPr="00CA0978" w:rsidRDefault="00510495" w:rsidP="0071011F">
      <w:pPr>
        <w:pStyle w:val="Bullet"/>
      </w:pPr>
      <w:r w:rsidRPr="00CA0978">
        <w:t>Sourcing relevant factual material for input into documentation</w:t>
      </w:r>
      <w:r w:rsidR="00590CE5">
        <w:t>.</w:t>
      </w:r>
      <w:r w:rsidRPr="00CA0978">
        <w:t> </w:t>
      </w:r>
    </w:p>
    <w:p w14:paraId="44BE1F73" w14:textId="5A9487C1" w:rsidR="00510495" w:rsidRPr="00CA0978" w:rsidRDefault="00510495" w:rsidP="0071011F">
      <w:pPr>
        <w:pStyle w:val="Bullet"/>
      </w:pPr>
      <w:r w:rsidRPr="00CA0978">
        <w:t>Undertaking simple proof</w:t>
      </w:r>
      <w:r w:rsidR="004015F2">
        <w:noBreakHyphen/>
      </w:r>
      <w:r w:rsidRPr="00CA0978">
        <w:t>reading and style checks</w:t>
      </w:r>
      <w:r w:rsidR="00590CE5">
        <w:t>.</w:t>
      </w:r>
      <w:r w:rsidRPr="00CA0978">
        <w:t> </w:t>
      </w:r>
    </w:p>
    <w:p w14:paraId="4CC95458" w14:textId="799E02FE" w:rsidR="00510495" w:rsidRPr="00CA0978" w:rsidRDefault="00510495" w:rsidP="0071011F">
      <w:pPr>
        <w:pStyle w:val="Bullet"/>
      </w:pPr>
      <w:r w:rsidRPr="00CA0978">
        <w:t>Rewriting drafted content to include more plain English, improve writing style, or alter the structure of the content</w:t>
      </w:r>
      <w:r w:rsidR="00BB133E">
        <w:t xml:space="preserve">. </w:t>
      </w:r>
    </w:p>
    <w:p w14:paraId="62B59E71" w14:textId="509D3233" w:rsidR="00510495" w:rsidRPr="00CA0978" w:rsidRDefault="00510495" w:rsidP="0071011F">
      <w:pPr>
        <w:pStyle w:val="Bullet"/>
        <w:rPr>
          <w:lang w:val="en-GB"/>
        </w:rPr>
      </w:pPr>
      <w:r w:rsidRPr="00CA0978">
        <w:t>Developing a template</w:t>
      </w:r>
      <w:r w:rsidR="00DA09CD">
        <w:t>.</w:t>
      </w:r>
      <w:r w:rsidRPr="00CA0978">
        <w:rPr>
          <w:lang w:val="en-GB"/>
        </w:rPr>
        <w:t> </w:t>
      </w:r>
    </w:p>
    <w:p w14:paraId="6C8C3329" w14:textId="45D5B12C" w:rsidR="00510495" w:rsidRPr="005D372F" w:rsidRDefault="00510495" w:rsidP="005D372F">
      <w:pPr>
        <w:pStyle w:val="Heading3"/>
      </w:pPr>
      <w:r w:rsidRPr="005D372F">
        <w:t>Process</w:t>
      </w:r>
    </w:p>
    <w:p w14:paraId="0C4D45BC" w14:textId="2C2559E1" w:rsidR="00510495" w:rsidRPr="00E64CE7" w:rsidRDefault="00510495" w:rsidP="00724356">
      <w:r w:rsidRPr="00CA0978">
        <w:t>Arseny is developing a detailed project plan in Word. He wants to use Copilot for Microsoft 365 to create a baseline plan he can improve on.</w:t>
      </w:r>
    </w:p>
    <w:p w14:paraId="3C3AB0C3" w14:textId="2D0FE4DD" w:rsidR="00510495" w:rsidRPr="0089278C" w:rsidRDefault="00510495" w:rsidP="00724356">
      <w:r w:rsidRPr="00CA0978">
        <w:t>Arseny can generate a tailored project plan in Word using Copilot for Microsoft 365. His agency has security assessed Copilot for use with information holdings at the PROTECTED level. Arseny is therefore able to input specific project details that might be sensitive or classified, including the project and agency names, names of systems/software he wants to use and high</w:t>
      </w:r>
      <w:r w:rsidR="004015F2">
        <w:noBreakHyphen/>
      </w:r>
      <w:r w:rsidRPr="00CA0978">
        <w:t>level project requirements. Because Copilot can access files that Arseny has access to, it can generate a baseline plan that is relevant to his project.</w:t>
      </w:r>
    </w:p>
    <w:p w14:paraId="329C03F4" w14:textId="2275200F" w:rsidR="00510495" w:rsidRPr="00CA0978" w:rsidRDefault="00510495" w:rsidP="0089278C">
      <w:pPr>
        <w:pStyle w:val="Heading2"/>
        <w:rPr>
          <w:rFonts w:ascii="Times New Roman" w:hAnsi="Times New Roman"/>
        </w:rPr>
      </w:pPr>
      <w:bookmarkStart w:id="108" w:name="_Toc180148923"/>
      <w:bookmarkStart w:id="109" w:name="_Toc180410826"/>
      <w:bookmarkStart w:id="110" w:name="_Toc188966213"/>
      <w:r>
        <w:t xml:space="preserve">User </w:t>
      </w:r>
      <w:r w:rsidR="007B4595">
        <w:t>g</w:t>
      </w:r>
      <w:r w:rsidRPr="00CA0978">
        <w:t>oal: Supporting knowledge management</w:t>
      </w:r>
      <w:bookmarkEnd w:id="108"/>
      <w:bookmarkEnd w:id="109"/>
      <w:bookmarkEnd w:id="110"/>
      <w:r w:rsidRPr="00CA0978">
        <w:t> </w:t>
      </w:r>
    </w:p>
    <w:p w14:paraId="26507CB0" w14:textId="7299A4B3" w:rsidR="00510495" w:rsidRPr="00CA0978" w:rsidRDefault="00510495" w:rsidP="00724356">
      <w:pPr>
        <w:pStyle w:val="Heading3"/>
        <w:rPr>
          <w:rFonts w:ascii="Times New Roman" w:hAnsi="Times New Roman"/>
          <w:szCs w:val="28"/>
        </w:rPr>
      </w:pPr>
      <w:r w:rsidRPr="00CA0978">
        <w:t>Examples</w:t>
      </w:r>
    </w:p>
    <w:p w14:paraId="78CC25A1" w14:textId="2B2B7C69" w:rsidR="00510495" w:rsidRPr="00CA0978" w:rsidRDefault="00510495" w:rsidP="0035249A">
      <w:pPr>
        <w:pStyle w:val="Bullet"/>
      </w:pPr>
      <w:r w:rsidRPr="00CA0978">
        <w:t>Recording and summarising meeting minutes to distribute to attendees and apologies</w:t>
      </w:r>
      <w:r w:rsidR="007B4595">
        <w:t>.</w:t>
      </w:r>
      <w:r w:rsidRPr="00CA0978">
        <w:t> </w:t>
      </w:r>
    </w:p>
    <w:p w14:paraId="4ACC8C72" w14:textId="6EDADE44" w:rsidR="00510495" w:rsidRPr="00CA0978" w:rsidRDefault="00510495" w:rsidP="0035249A">
      <w:pPr>
        <w:pStyle w:val="Bullet"/>
      </w:pPr>
      <w:r w:rsidRPr="00CA0978">
        <w:t>Generating meeting action items based on meeting discussions</w:t>
      </w:r>
      <w:r w:rsidR="007B4595">
        <w:t>.</w:t>
      </w:r>
      <w:r w:rsidRPr="00CA0978">
        <w:t> </w:t>
      </w:r>
    </w:p>
    <w:p w14:paraId="2434CE1A" w14:textId="1B07BB3A" w:rsidR="00510495" w:rsidRPr="00CA0978" w:rsidRDefault="00510495" w:rsidP="0035249A">
      <w:pPr>
        <w:pStyle w:val="Bullet"/>
      </w:pPr>
      <w:r w:rsidRPr="00CA0978">
        <w:t>Finding documentation that has not been updated in a specific period, to ensure its currency</w:t>
      </w:r>
      <w:r w:rsidR="007B4595">
        <w:t>.</w:t>
      </w:r>
      <w:r w:rsidRPr="00CA0978">
        <w:t> </w:t>
      </w:r>
    </w:p>
    <w:p w14:paraId="18D38960" w14:textId="21B20F9E" w:rsidR="00510495" w:rsidRPr="00CA0978" w:rsidRDefault="00510495" w:rsidP="0035249A">
      <w:pPr>
        <w:pStyle w:val="Bullet"/>
      </w:pPr>
      <w:r w:rsidRPr="00CA0978">
        <w:t>Summarising guidance materials, information, or other content</w:t>
      </w:r>
      <w:r w:rsidR="007B4595">
        <w:t>.</w:t>
      </w:r>
      <w:r w:rsidRPr="00CA0978">
        <w:t> </w:t>
      </w:r>
    </w:p>
    <w:p w14:paraId="0649D7C2" w14:textId="5A9F77DB" w:rsidR="00510495" w:rsidRPr="00CA0978" w:rsidRDefault="00510495" w:rsidP="00724356">
      <w:pPr>
        <w:pStyle w:val="Heading3"/>
        <w:rPr>
          <w:rFonts w:ascii="Times New Roman" w:hAnsi="Times New Roman"/>
          <w:szCs w:val="28"/>
        </w:rPr>
      </w:pPr>
      <w:r w:rsidRPr="00CA0978">
        <w:t>Process</w:t>
      </w:r>
    </w:p>
    <w:p w14:paraId="09B55DCA" w14:textId="310EB93E" w:rsidR="00510495" w:rsidRPr="00E64CE7" w:rsidRDefault="00510495" w:rsidP="00724356">
      <w:r w:rsidRPr="00CA0978">
        <w:t>Ben will be discussing a sensitive issue on a Microsoft Teams video call. He wants to use Copilot for Microsoft 365 to capture notes and summarise the meeting, instead of doing so manually, to help him attend to all details during the call</w:t>
      </w:r>
      <w:r w:rsidR="00BB133E">
        <w:t xml:space="preserve">. </w:t>
      </w:r>
    </w:p>
    <w:p w14:paraId="43F93776" w14:textId="22E1D625" w:rsidR="00510495" w:rsidRPr="00E64CE7" w:rsidRDefault="00510495" w:rsidP="00724356">
      <w:r w:rsidRPr="00CA0978">
        <w:lastRenderedPageBreak/>
        <w:t>Like any recording of a call, Ben should first obtain consent from his team – and let them know he</w:t>
      </w:r>
      <w:r w:rsidR="00CB2DE4">
        <w:t xml:space="preserve"> will</w:t>
      </w:r>
      <w:r w:rsidRPr="00CA0978">
        <w:t xml:space="preserve"> use Copilot to summarise it. Ben should also consider the security classification of the information they</w:t>
      </w:r>
      <w:r w:rsidR="00A52044">
        <w:t xml:space="preserve"> a</w:t>
      </w:r>
      <w:r w:rsidRPr="00CA0978">
        <w:t>re likely to discuss and whether it</w:t>
      </w:r>
      <w:r w:rsidR="009E5BE8">
        <w:t xml:space="preserve"> i</w:t>
      </w:r>
      <w:r w:rsidRPr="00CA0978">
        <w:t>s within the classification his agency has approved for use with Copilot</w:t>
      </w:r>
      <w:r w:rsidR="00BB133E">
        <w:t xml:space="preserve">. </w:t>
      </w:r>
    </w:p>
    <w:p w14:paraId="4AD193D1" w14:textId="77777777" w:rsidR="00510495" w:rsidRDefault="00510495" w:rsidP="00724356">
      <w:r w:rsidRPr="00CA0978">
        <w:t>After the meeting, Ben must review and edit the notes generated by Copilot for clarity and accuracy to the conversation, and ensure they are appropriately classified. Once edited and verified, Ben should share the final document with his team to maintain transparency, allow for their own review or corrections, and maintain the integrity of the recorded information. </w:t>
      </w:r>
    </w:p>
    <w:p w14:paraId="2CBF857B" w14:textId="74D668E7" w:rsidR="00510495" w:rsidRPr="00CA0978" w:rsidRDefault="00510495" w:rsidP="0089278C">
      <w:pPr>
        <w:pStyle w:val="Heading2"/>
        <w:rPr>
          <w:rFonts w:ascii="Times New Roman" w:hAnsi="Times New Roman"/>
        </w:rPr>
      </w:pPr>
      <w:bookmarkStart w:id="111" w:name="_Toc180148924"/>
      <w:bookmarkStart w:id="112" w:name="_Toc180410827"/>
      <w:bookmarkStart w:id="113" w:name="_Toc188966214"/>
      <w:r>
        <w:t xml:space="preserve">User </w:t>
      </w:r>
      <w:r w:rsidR="009E5BE8">
        <w:t>g</w:t>
      </w:r>
      <w:r w:rsidRPr="00CA0978">
        <w:t>oal: Managing personal or process tasks</w:t>
      </w:r>
      <w:bookmarkEnd w:id="111"/>
      <w:bookmarkEnd w:id="112"/>
      <w:bookmarkEnd w:id="113"/>
      <w:r w:rsidRPr="00CA0978">
        <w:t>  </w:t>
      </w:r>
    </w:p>
    <w:p w14:paraId="4A7091BB" w14:textId="753ADCC6" w:rsidR="00510495" w:rsidRPr="00CA0978" w:rsidRDefault="00510495" w:rsidP="00724356">
      <w:pPr>
        <w:pStyle w:val="Heading3"/>
        <w:rPr>
          <w:rFonts w:ascii="Times New Roman" w:hAnsi="Times New Roman"/>
          <w:szCs w:val="28"/>
        </w:rPr>
      </w:pPr>
      <w:r w:rsidRPr="00CA0978">
        <w:t>Examples</w:t>
      </w:r>
    </w:p>
    <w:p w14:paraId="5B9388CD" w14:textId="5B28CC7B" w:rsidR="00510495" w:rsidRPr="00CA0978" w:rsidRDefault="00510495" w:rsidP="0071011F">
      <w:pPr>
        <w:pStyle w:val="Bullet"/>
      </w:pPr>
      <w:r w:rsidRPr="00CA0978">
        <w:t>Summarising calendar appointments or meetings in a day</w:t>
      </w:r>
      <w:r w:rsidR="009E5BE8">
        <w:t>.</w:t>
      </w:r>
      <w:r w:rsidRPr="00CA0978">
        <w:t> </w:t>
      </w:r>
    </w:p>
    <w:p w14:paraId="45F40075" w14:textId="5778B9ED" w:rsidR="00510495" w:rsidRPr="00CA0978" w:rsidRDefault="00510495" w:rsidP="0071011F">
      <w:pPr>
        <w:pStyle w:val="Bullet"/>
      </w:pPr>
      <w:r w:rsidRPr="00CA0978">
        <w:t>Collating relevant information for a meeting based on email contents</w:t>
      </w:r>
      <w:r w:rsidR="009E5BE8">
        <w:t>.</w:t>
      </w:r>
      <w:r w:rsidRPr="00CA0978">
        <w:t> </w:t>
      </w:r>
    </w:p>
    <w:p w14:paraId="3CC25621" w14:textId="1AA23520" w:rsidR="00510495" w:rsidRPr="00CA0978" w:rsidRDefault="00510495" w:rsidP="0071011F">
      <w:pPr>
        <w:pStyle w:val="Bullet"/>
      </w:pPr>
      <w:r w:rsidRPr="00CA0978">
        <w:t>Analysing or summarising email content, traffic, or other themes or trends</w:t>
      </w:r>
      <w:r w:rsidR="009E5BE8">
        <w:t>.</w:t>
      </w:r>
      <w:r w:rsidRPr="00CA0978">
        <w:t> </w:t>
      </w:r>
    </w:p>
    <w:p w14:paraId="066F10B9" w14:textId="276037A6" w:rsidR="00510495" w:rsidRPr="00CA0978" w:rsidRDefault="00510495" w:rsidP="0071011F">
      <w:pPr>
        <w:pStyle w:val="Bullet"/>
      </w:pPr>
      <w:r w:rsidRPr="00CA0978">
        <w:t>Drafting routine or simple emails</w:t>
      </w:r>
      <w:r w:rsidR="009E5BE8">
        <w:t>.</w:t>
      </w:r>
      <w:r w:rsidRPr="00CA0978">
        <w:t> </w:t>
      </w:r>
    </w:p>
    <w:p w14:paraId="6DE14FC9" w14:textId="5C610905" w:rsidR="00510495" w:rsidRPr="00CA0978" w:rsidRDefault="00510495" w:rsidP="00724356">
      <w:pPr>
        <w:pStyle w:val="Heading3"/>
        <w:rPr>
          <w:rFonts w:ascii="Times New Roman" w:hAnsi="Times New Roman"/>
          <w:szCs w:val="28"/>
        </w:rPr>
      </w:pPr>
      <w:r w:rsidRPr="00CA0978">
        <w:t>Process</w:t>
      </w:r>
    </w:p>
    <w:p w14:paraId="6F2EDF78" w14:textId="79C28CF9" w:rsidR="00510495" w:rsidRPr="00E64CE7" w:rsidRDefault="00510495" w:rsidP="00724356">
      <w:r w:rsidRPr="00CA0978">
        <w:t>Ash took an unexpected day off work, and wants to summarise the most important emails that require immediate action before commencing their next day of work. </w:t>
      </w:r>
    </w:p>
    <w:p w14:paraId="52811380" w14:textId="05548575" w:rsidR="00510495" w:rsidRPr="00E64CE7" w:rsidRDefault="00510495" w:rsidP="00724356">
      <w:r w:rsidRPr="00CA0978">
        <w:t>Ash uses Copilot for Microsoft 365 to summarise all of the time</w:t>
      </w:r>
      <w:r w:rsidR="004015F2">
        <w:noBreakHyphen/>
      </w:r>
      <w:r w:rsidRPr="00CA0978">
        <w:t>sensitive unread emails in their inbox, and requests that Copilot list any key actions required of Ash. Based on this, Ash can start attending to the most pressing items.</w:t>
      </w:r>
    </w:p>
    <w:p w14:paraId="74ECFE0D" w14:textId="6663B48F" w:rsidR="00510495" w:rsidRPr="0089278C" w:rsidRDefault="00510495" w:rsidP="00724356">
      <w:r w:rsidRPr="00CA0978">
        <w:t>Over the course of the day, Ash reviews all emails to ensure that no urgent information or actions were missed, and information provided by Copilot was accurate and consistent. </w:t>
      </w:r>
    </w:p>
    <w:p w14:paraId="42DB3C86" w14:textId="3C1B63CB" w:rsidR="00510495" w:rsidRPr="00CA0978" w:rsidRDefault="00510495" w:rsidP="0089278C">
      <w:pPr>
        <w:pStyle w:val="Heading2"/>
        <w:rPr>
          <w:rFonts w:ascii="Times New Roman" w:hAnsi="Times New Roman"/>
        </w:rPr>
      </w:pPr>
      <w:bookmarkStart w:id="114" w:name="_Toc180148925"/>
      <w:bookmarkStart w:id="115" w:name="_Toc180410828"/>
      <w:bookmarkStart w:id="116" w:name="_Toc188966215"/>
      <w:r>
        <w:t xml:space="preserve">User </w:t>
      </w:r>
      <w:r w:rsidR="00562C25">
        <w:t>g</w:t>
      </w:r>
      <w:r w:rsidRPr="00CA0978">
        <w:t>oal: Synthesising and prioritising information</w:t>
      </w:r>
      <w:bookmarkEnd w:id="114"/>
      <w:bookmarkEnd w:id="115"/>
      <w:bookmarkEnd w:id="116"/>
      <w:r w:rsidRPr="00CA0978">
        <w:t> </w:t>
      </w:r>
    </w:p>
    <w:p w14:paraId="6FADA7A2" w14:textId="4639BC50" w:rsidR="00510495" w:rsidRPr="00CA0978" w:rsidRDefault="00510495" w:rsidP="00724356">
      <w:pPr>
        <w:pStyle w:val="Heading3"/>
        <w:rPr>
          <w:rFonts w:ascii="Times New Roman" w:hAnsi="Times New Roman"/>
          <w:szCs w:val="28"/>
        </w:rPr>
      </w:pPr>
      <w:r w:rsidRPr="00CA0978">
        <w:t>Examples</w:t>
      </w:r>
    </w:p>
    <w:p w14:paraId="7404F293" w14:textId="42FBC52A" w:rsidR="00510495" w:rsidRPr="00CA0978" w:rsidRDefault="00510495" w:rsidP="0071011F">
      <w:pPr>
        <w:pStyle w:val="Bullet"/>
      </w:pPr>
      <w:r w:rsidRPr="00CA0978">
        <w:t>Preparing first</w:t>
      </w:r>
      <w:r w:rsidR="004015F2">
        <w:noBreakHyphen/>
      </w:r>
      <w:r w:rsidRPr="00CA0978">
        <w:t>pass data analysis and visualisations of structured data</w:t>
      </w:r>
      <w:r w:rsidR="0067378A">
        <w:t>.</w:t>
      </w:r>
      <w:r w:rsidRPr="00CA0978">
        <w:t> </w:t>
      </w:r>
    </w:p>
    <w:p w14:paraId="7CDAF400" w14:textId="3A92983C" w:rsidR="00510495" w:rsidRPr="00CA0978" w:rsidRDefault="00510495" w:rsidP="0071011F">
      <w:pPr>
        <w:pStyle w:val="Bullet"/>
      </w:pPr>
      <w:r w:rsidRPr="00CA0978">
        <w:t>Generating code snippets or functions</w:t>
      </w:r>
      <w:r w:rsidR="0067378A">
        <w:t>.</w:t>
      </w:r>
      <w:r w:rsidRPr="00CA0978">
        <w:t> </w:t>
      </w:r>
    </w:p>
    <w:p w14:paraId="76CF94EA" w14:textId="7495A0D6" w:rsidR="00510495" w:rsidRPr="00CA0978" w:rsidRDefault="00510495" w:rsidP="0071011F">
      <w:pPr>
        <w:pStyle w:val="Bullet"/>
      </w:pPr>
      <w:r w:rsidRPr="00CA0978">
        <w:t>Summarising key themes within structured data (</w:t>
      </w:r>
      <w:r w:rsidR="002D3113">
        <w:t>such as</w:t>
      </w:r>
      <w:r w:rsidRPr="00CA0978">
        <w:t xml:space="preserve"> from </w:t>
      </w:r>
      <w:r w:rsidR="005872A2">
        <w:t>the Australian Bureau of Statistics</w:t>
      </w:r>
      <w:r w:rsidR="004015F2">
        <w:t>’</w:t>
      </w:r>
      <w:r w:rsidR="005872A2">
        <w:t xml:space="preserve"> (</w:t>
      </w:r>
      <w:r w:rsidRPr="00CA0978">
        <w:t>ABS</w:t>
      </w:r>
      <w:r w:rsidR="005872A2">
        <w:t>)</w:t>
      </w:r>
      <w:r w:rsidRPr="00CA0978">
        <w:t xml:space="preserve"> data releases)</w:t>
      </w:r>
      <w:r w:rsidR="0067378A">
        <w:t>.</w:t>
      </w:r>
      <w:r w:rsidRPr="00CA0978">
        <w:t> </w:t>
      </w:r>
    </w:p>
    <w:p w14:paraId="1490CB06" w14:textId="0DB21E52" w:rsidR="00510495" w:rsidRPr="00CA0978" w:rsidRDefault="00510495" w:rsidP="0071011F">
      <w:pPr>
        <w:pStyle w:val="Bullet"/>
      </w:pPr>
      <w:r w:rsidRPr="00CA0978">
        <w:t>Synthesising stakeholder feedback from consultations or other data sources</w:t>
      </w:r>
      <w:r w:rsidR="0067378A">
        <w:t>.</w:t>
      </w:r>
      <w:r w:rsidRPr="00CA0978">
        <w:t> </w:t>
      </w:r>
    </w:p>
    <w:p w14:paraId="11C95BF5" w14:textId="3D54FC3D" w:rsidR="00510495" w:rsidRPr="00CA0978" w:rsidRDefault="00510495" w:rsidP="00724356">
      <w:pPr>
        <w:pStyle w:val="Heading3"/>
        <w:rPr>
          <w:rFonts w:ascii="Times New Roman" w:hAnsi="Times New Roman"/>
          <w:szCs w:val="28"/>
        </w:rPr>
      </w:pPr>
      <w:r w:rsidRPr="00CA0978">
        <w:t>Process</w:t>
      </w:r>
    </w:p>
    <w:p w14:paraId="54D163F8" w14:textId="3D22DD6D" w:rsidR="00510495" w:rsidRPr="00E64CE7" w:rsidRDefault="00510495" w:rsidP="00724356">
      <w:r w:rsidRPr="00CA0978">
        <w:t>Kirra is analysing a complex dataset in Excel. It contains columns with labels that might not be self</w:t>
      </w:r>
      <w:r w:rsidR="004015F2">
        <w:noBreakHyphen/>
      </w:r>
      <w:r w:rsidRPr="00CA0978">
        <w:t>explanatory. She is considering using Copilot for Microsoft 365 to explore the data and generate insights</w:t>
      </w:r>
      <w:r w:rsidR="00BB133E">
        <w:t xml:space="preserve">. </w:t>
      </w:r>
    </w:p>
    <w:p w14:paraId="7FF4FFE0" w14:textId="615DBBFF" w:rsidR="00510495" w:rsidRPr="00CA0978" w:rsidRDefault="00510495" w:rsidP="00724356">
      <w:pPr>
        <w:rPr>
          <w:rFonts w:ascii="Times New Roman" w:hAnsi="Times New Roman"/>
          <w:sz w:val="28"/>
          <w:szCs w:val="28"/>
        </w:rPr>
      </w:pPr>
      <w:r w:rsidRPr="00CA0978">
        <w:lastRenderedPageBreak/>
        <w:t xml:space="preserve">Kirra can generate insights from the dataset using Copilot for Microsoft 365. She should carefully check the results to ensure generated insights are accurate, correctly interpreted and not </w:t>
      </w:r>
      <w:r w:rsidR="004015F2">
        <w:t>‘</w:t>
      </w:r>
      <w:r w:rsidRPr="00CA0978">
        <w:t>made up</w:t>
      </w:r>
      <w:r w:rsidR="004015F2">
        <w:t>’</w:t>
      </w:r>
      <w:r w:rsidRPr="00CA0978">
        <w:t xml:space="preserve"> or </w:t>
      </w:r>
      <w:r w:rsidR="004015F2">
        <w:t>‘</w:t>
      </w:r>
      <w:r w:rsidRPr="00CA0978">
        <w:t>hallucinations</w:t>
      </w:r>
      <w:r w:rsidR="004015F2">
        <w:t>’</w:t>
      </w:r>
      <w:r w:rsidRPr="00CA0978">
        <w:t>. Kirra should cross</w:t>
      </w:r>
      <w:r w:rsidR="004015F2">
        <w:noBreakHyphen/>
      </w:r>
      <w:r w:rsidRPr="00CA0978">
        <w:t>reference generated insights with her knowledge of the dataset and subject matter, and seek to validate them with expert sources or subject experts</w:t>
      </w:r>
      <w:r w:rsidR="00BB133E">
        <w:t xml:space="preserve">. </w:t>
      </w:r>
    </w:p>
    <w:p w14:paraId="7BE8524E" w14:textId="17D3658C" w:rsidR="00510495" w:rsidRPr="00E64CE7" w:rsidRDefault="00510495" w:rsidP="00724356">
      <w:pPr>
        <w:rPr>
          <w:rFonts w:ascii="Times New Roman" w:hAnsi="Times New Roman"/>
          <w:sz w:val="28"/>
          <w:szCs w:val="28"/>
        </w:rPr>
      </w:pPr>
      <w:r w:rsidRPr="00CA0978">
        <w:t xml:space="preserve">If the dataset or analysis exercise relates to individuals or groups of people, Kirra should conduct research and seek advice to ensure they both are factually accurate and reflect the perspectives of those in question. These groups may include Aboriginal and Torres Strait Islander peoples, people with disability, </w:t>
      </w:r>
      <w:r w:rsidR="00940941" w:rsidRPr="00940941">
        <w:t>LGBTI</w:t>
      </w:r>
      <w:r w:rsidR="00EF5738">
        <w:t>Q</w:t>
      </w:r>
      <w:r w:rsidR="00940941" w:rsidRPr="00940941">
        <w:t>A+</w:t>
      </w:r>
      <w:r w:rsidR="00940941">
        <w:t xml:space="preserve"> </w:t>
      </w:r>
      <w:r w:rsidRPr="00CA0978">
        <w:t>communities and multicultural communities. </w:t>
      </w:r>
    </w:p>
    <w:p w14:paraId="3045D923" w14:textId="43A7D716" w:rsidR="00253D7E" w:rsidRDefault="00253D7E">
      <w:pPr>
        <w:spacing w:before="0" w:after="160" w:line="259" w:lineRule="auto"/>
        <w:rPr>
          <w:rFonts w:ascii="Calibri" w:hAnsi="Calibri" w:cs="Calibri"/>
          <w:szCs w:val="22"/>
        </w:rPr>
      </w:pPr>
      <w:r>
        <w:rPr>
          <w:rFonts w:ascii="Calibri" w:hAnsi="Calibri" w:cs="Calibri"/>
          <w:szCs w:val="22"/>
        </w:rPr>
        <w:br w:type="page"/>
      </w:r>
    </w:p>
    <w:p w14:paraId="0DC5441D" w14:textId="77EB944A" w:rsidR="00253D7E" w:rsidRDefault="00253D7E" w:rsidP="00253D7E">
      <w:pPr>
        <w:pStyle w:val="Heading1"/>
        <w:tabs>
          <w:tab w:val="left" w:pos="20048"/>
        </w:tabs>
      </w:pPr>
      <w:bookmarkStart w:id="117" w:name="_Toc188966216"/>
      <w:r>
        <w:lastRenderedPageBreak/>
        <w:t xml:space="preserve">Appendix E: </w:t>
      </w:r>
      <w:r w:rsidR="006018D4">
        <w:t>Further C</w:t>
      </w:r>
      <w:r>
        <w:t>opilot case studies</w:t>
      </w:r>
      <w:bookmarkEnd w:id="117"/>
    </w:p>
    <w:p w14:paraId="0F91AFDB" w14:textId="73A08897" w:rsidR="00253D7E" w:rsidRDefault="00253D7E" w:rsidP="00253D7E">
      <w:r>
        <w:t>Th</w:t>
      </w:r>
      <w:r w:rsidR="00B20DDA">
        <w:t>is</w:t>
      </w:r>
      <w:r>
        <w:t xml:space="preserve"> section includes a summary of all case studies submitted by participants for the purposes of the</w:t>
      </w:r>
      <w:r w:rsidR="005D372F">
        <w:t> </w:t>
      </w:r>
      <w:r>
        <w:t xml:space="preserve">evaluation.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2B0DAA" w14:paraId="0CF19E42" w14:textId="77777777" w:rsidTr="00D64CEC">
        <w:tc>
          <w:tcPr>
            <w:tcW w:w="5000" w:type="pct"/>
            <w:shd w:val="clear" w:color="auto" w:fill="F2F9FC"/>
            <w:hideMark/>
          </w:tcPr>
          <w:p w14:paraId="53FFC2D1" w14:textId="3421E419" w:rsidR="002B0DAA" w:rsidRDefault="002B0DAA" w:rsidP="00772EFA">
            <w:pPr>
              <w:pStyle w:val="BoxHeading"/>
              <w:rPr>
                <w:sz w:val="28"/>
                <w:szCs w:val="28"/>
                <w:lang w:eastAsia="en-US"/>
              </w:rPr>
            </w:pPr>
            <w:r>
              <w:rPr>
                <w:sz w:val="28"/>
                <w:szCs w:val="28"/>
                <w:lang w:eastAsia="en-US"/>
              </w:rPr>
              <w:t>Case study: Solving coding errors</w:t>
            </w:r>
          </w:p>
          <w:p w14:paraId="540C8FED" w14:textId="22EACBE5" w:rsidR="002B0DAA" w:rsidRPr="00EB5D6B" w:rsidRDefault="002B0DAA" w:rsidP="002B0DAA">
            <w:pPr>
              <w:rPr>
                <w:b/>
                <w:bCs/>
              </w:rPr>
            </w:pPr>
            <w:r w:rsidRPr="002B0DAA">
              <w:rPr>
                <w:rStyle w:val="Strong"/>
              </w:rPr>
              <w:t>What:</w:t>
            </w:r>
            <w:r w:rsidRPr="00EB5D6B">
              <w:t xml:space="preserve"> </w:t>
            </w:r>
            <w:r>
              <w:t>U</w:t>
            </w:r>
            <w:r w:rsidRPr="00EB5D6B">
              <w:t>sing Copilot chat function in Microsoft Teams to find solutions to coding errors.</w:t>
            </w:r>
          </w:p>
          <w:p w14:paraId="00FA6B04" w14:textId="77777777" w:rsidR="002B0DAA" w:rsidRPr="00EB5D6B" w:rsidRDefault="002B0DAA" w:rsidP="002B0DAA">
            <w:pPr>
              <w:rPr>
                <w:b/>
                <w:bCs/>
              </w:rPr>
            </w:pPr>
            <w:r w:rsidRPr="002B0DAA">
              <w:rPr>
                <w:rStyle w:val="Strong"/>
              </w:rPr>
              <w:t>Prompt:</w:t>
            </w:r>
            <w:r w:rsidRPr="00EB5D6B">
              <w:t xml:space="preserve"> I am trying to make a chart in R with [XYZ feature] using the below code [insert code]. I am getting the following error message [insert error message]. Can you show me how to fix this?</w:t>
            </w:r>
          </w:p>
          <w:p w14:paraId="15E1A7DE" w14:textId="21E82BDB" w:rsidR="002B0DAA" w:rsidRDefault="002B0DAA" w:rsidP="002B0DAA">
            <w:pPr>
              <w:pStyle w:val="BoxText"/>
              <w:rPr>
                <w:lang w:eastAsia="en-US"/>
              </w:rPr>
            </w:pPr>
            <w:r w:rsidRPr="002B0DAA">
              <w:rPr>
                <w:rStyle w:val="Strong"/>
              </w:rPr>
              <w:t>Value:</w:t>
            </w:r>
            <w:r w:rsidRPr="00EB5D6B">
              <w:t xml:space="preserve"> One participant used Copilot to tell them how to fix a specific error message in the coding program R. They said it saved significant time </w:t>
            </w:r>
            <w:r>
              <w:t>G</w:t>
            </w:r>
            <w:r w:rsidRPr="00EB5D6B">
              <w:t>oogling solutions and searching through answers on online forums, which are usually not 100</w:t>
            </w:r>
            <w:r>
              <w:t xml:space="preserve"> per cent</w:t>
            </w:r>
            <w:r w:rsidRPr="00EB5D6B">
              <w:t xml:space="preserve"> applicable to a unique problem. Copilot not only provided a solution to the error message but also highlight</w:t>
            </w:r>
            <w:r>
              <w:t>ed</w:t>
            </w:r>
            <w:r w:rsidRPr="00EB5D6B">
              <w:t xml:space="preserve"> why the solution works and identified best practices for setting up code and data.</w:t>
            </w:r>
          </w:p>
        </w:tc>
      </w:tr>
    </w:tbl>
    <w:p w14:paraId="4F65762F" w14:textId="77777777" w:rsidR="002B0DAA" w:rsidRPr="002B0DAA" w:rsidRDefault="002B0DAA" w:rsidP="00562C25">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2B0DAA" w14:paraId="2760A126" w14:textId="77777777" w:rsidTr="00D64CEC">
        <w:tc>
          <w:tcPr>
            <w:tcW w:w="5000" w:type="pct"/>
            <w:shd w:val="clear" w:color="auto" w:fill="F2F9FC"/>
            <w:hideMark/>
          </w:tcPr>
          <w:p w14:paraId="19E60383" w14:textId="5A9F4E89" w:rsidR="002B0DAA" w:rsidRDefault="002B0DAA" w:rsidP="00772EFA">
            <w:pPr>
              <w:pStyle w:val="BoxHeading"/>
              <w:rPr>
                <w:sz w:val="28"/>
                <w:szCs w:val="28"/>
                <w:lang w:eastAsia="en-US"/>
              </w:rPr>
            </w:pPr>
            <w:r>
              <w:rPr>
                <w:sz w:val="28"/>
                <w:szCs w:val="28"/>
                <w:lang w:eastAsia="en-US"/>
              </w:rPr>
              <w:t>Case study: Data analysis</w:t>
            </w:r>
          </w:p>
          <w:p w14:paraId="18D14029" w14:textId="7E595C3C" w:rsidR="002B0DAA" w:rsidRPr="00EB5D6B" w:rsidRDefault="002B0DAA" w:rsidP="002B0DAA">
            <w:pPr>
              <w:rPr>
                <w:b/>
                <w:bCs/>
              </w:rPr>
            </w:pPr>
            <w:r w:rsidRPr="002B0DAA">
              <w:rPr>
                <w:rStyle w:val="Strong"/>
              </w:rPr>
              <w:t>What:</w:t>
            </w:r>
            <w:r w:rsidRPr="00EB5D6B">
              <w:t xml:space="preserve"> </w:t>
            </w:r>
            <w:r>
              <w:t>Quickly</w:t>
            </w:r>
            <w:r w:rsidRPr="00EB5D6B">
              <w:rPr>
                <w:lang w:val="en-US"/>
              </w:rPr>
              <w:t xml:space="preserve"> absorb dense paragraphs of modelling results, with many different sets of numbers to keep track of and compare</w:t>
            </w:r>
            <w:r>
              <w:rPr>
                <w:lang w:val="en-US"/>
              </w:rPr>
              <w:t>.</w:t>
            </w:r>
          </w:p>
          <w:p w14:paraId="2E9732E5" w14:textId="4D712B0C" w:rsidR="002B0DAA" w:rsidRPr="00EB5D6B" w:rsidRDefault="002B0DAA" w:rsidP="002B0DAA">
            <w:pPr>
              <w:rPr>
                <w:b/>
                <w:bCs/>
                <w:lang w:val="en-US"/>
              </w:rPr>
            </w:pPr>
            <w:r w:rsidRPr="002B0DAA">
              <w:rPr>
                <w:rStyle w:val="Strong"/>
              </w:rPr>
              <w:t>Prompt:</w:t>
            </w:r>
            <w:r w:rsidRPr="00EB5D6B">
              <w:t xml:space="preserve"> </w:t>
            </w:r>
            <w:r w:rsidRPr="00EB5D6B">
              <w:rPr>
                <w:lang w:val="en-US"/>
              </w:rPr>
              <w:t xml:space="preserve">Highlight paragraph with modelling results in a Microsoft Word document, click the floating copilot icon, and select </w:t>
            </w:r>
            <w:r w:rsidR="004015F2">
              <w:rPr>
                <w:lang w:val="en-US"/>
              </w:rPr>
              <w:t>‘</w:t>
            </w:r>
            <w:r w:rsidRPr="00EB5D6B">
              <w:rPr>
                <w:lang w:val="en-US"/>
              </w:rPr>
              <w:t>visualise as a table</w:t>
            </w:r>
            <w:r w:rsidR="004015F2">
              <w:rPr>
                <w:lang w:val="en-US"/>
              </w:rPr>
              <w:t>’</w:t>
            </w:r>
            <w:r>
              <w:rPr>
                <w:lang w:val="en-US"/>
              </w:rPr>
              <w:t>.</w:t>
            </w:r>
          </w:p>
          <w:p w14:paraId="79885866" w14:textId="6684AB5A" w:rsidR="002B0DAA" w:rsidRPr="00EB5D6B" w:rsidRDefault="002B0DAA" w:rsidP="002B0DAA">
            <w:pPr>
              <w:rPr>
                <w:b/>
                <w:bCs/>
              </w:rPr>
            </w:pPr>
            <w:r w:rsidRPr="002B0DAA">
              <w:rPr>
                <w:rStyle w:val="Strong"/>
              </w:rPr>
              <w:t>Value:</w:t>
            </w:r>
            <w:r w:rsidRPr="00EB5D6B">
              <w:t xml:space="preserve"> </w:t>
            </w:r>
            <w:r w:rsidRPr="00EB5D6B">
              <w:rPr>
                <w:lang w:val="en-US"/>
              </w:rPr>
              <w:t>This saved me time scrolling back and forth, re</w:t>
            </w:r>
            <w:r w:rsidR="004015F2">
              <w:rPr>
                <w:lang w:val="en-US"/>
              </w:rPr>
              <w:noBreakHyphen/>
            </w:r>
            <w:r w:rsidRPr="00EB5D6B">
              <w:rPr>
                <w:lang w:val="en-US"/>
              </w:rPr>
              <w:t>reading numbers and comparing them. It also significantly reduced the cognitive load required for this task, making it easier to absorb the information and leaving me less tired and able to continue onto other tasks.</w:t>
            </w:r>
          </w:p>
          <w:p w14:paraId="28217A61" w14:textId="7EB43FC1" w:rsidR="002B0DAA" w:rsidRDefault="002B0DAA" w:rsidP="002B0DAA">
            <w:pPr>
              <w:pStyle w:val="BoxText"/>
              <w:rPr>
                <w:lang w:eastAsia="en-US"/>
              </w:rPr>
            </w:pPr>
            <w:r w:rsidRPr="00EB5D6B">
              <w:rPr>
                <w:lang w:val="en-US"/>
              </w:rPr>
              <w:t>This gave me more time and headspace to engage in the data analysis, giving me more time to identify any errors or important messages in the results.</w:t>
            </w:r>
          </w:p>
        </w:tc>
      </w:tr>
    </w:tbl>
    <w:p w14:paraId="35D4A76B" w14:textId="77777777" w:rsidR="002B0DAA" w:rsidRPr="002B0DAA" w:rsidRDefault="002B0DAA" w:rsidP="00562C25">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2B0DAA" w14:paraId="7171FD46" w14:textId="77777777" w:rsidTr="00D64CEC">
        <w:tc>
          <w:tcPr>
            <w:tcW w:w="5000" w:type="pct"/>
            <w:shd w:val="clear" w:color="auto" w:fill="F2F9FC"/>
            <w:hideMark/>
          </w:tcPr>
          <w:p w14:paraId="141B8739" w14:textId="5CCF25DF" w:rsidR="002B0DAA" w:rsidRDefault="002B0DAA" w:rsidP="00772EFA">
            <w:pPr>
              <w:pStyle w:val="BoxHeading"/>
              <w:rPr>
                <w:sz w:val="28"/>
                <w:szCs w:val="28"/>
                <w:lang w:eastAsia="en-US"/>
              </w:rPr>
            </w:pPr>
            <w:r>
              <w:rPr>
                <w:sz w:val="28"/>
                <w:szCs w:val="28"/>
                <w:lang w:eastAsia="en-US"/>
              </w:rPr>
              <w:lastRenderedPageBreak/>
              <w:t>Case study: Supports strategic analysis</w:t>
            </w:r>
          </w:p>
          <w:p w14:paraId="6091237F" w14:textId="7146B7EB" w:rsidR="002B0DAA" w:rsidRPr="00AC3FF1" w:rsidRDefault="002B0DAA" w:rsidP="002B0DAA">
            <w:pPr>
              <w:rPr>
                <w:b/>
                <w:bCs/>
              </w:rPr>
            </w:pPr>
            <w:r w:rsidRPr="002B0DAA">
              <w:rPr>
                <w:rStyle w:val="Strong"/>
              </w:rPr>
              <w:t>What:</w:t>
            </w:r>
            <w:r w:rsidRPr="00AC3FF1">
              <w:t xml:space="preserve"> </w:t>
            </w:r>
            <w:r w:rsidRPr="00AC3FF1">
              <w:rPr>
                <w:lang w:val="en-US"/>
              </w:rPr>
              <w:t>Reduce intensive manual handling of information, allowing more time on analysis.</w:t>
            </w:r>
          </w:p>
          <w:p w14:paraId="3B0BACC2" w14:textId="77777777" w:rsidR="002B0DAA" w:rsidRPr="00AC3FF1" w:rsidRDefault="002B0DAA" w:rsidP="002B0DAA">
            <w:pPr>
              <w:rPr>
                <w:b/>
                <w:bCs/>
              </w:rPr>
            </w:pPr>
            <w:r w:rsidRPr="002B0DAA">
              <w:rPr>
                <w:rStyle w:val="Strong"/>
              </w:rPr>
              <w:t>Prompt:</w:t>
            </w:r>
            <w:r w:rsidRPr="00AC3FF1">
              <w:t xml:space="preserve"> </w:t>
            </w:r>
            <w:r w:rsidRPr="00AC3FF1">
              <w:rPr>
                <w:lang w:val="en-US"/>
              </w:rPr>
              <w:t>Based on the media summary table in this document, provide me</w:t>
            </w:r>
            <w:r w:rsidRPr="00AC3FF1">
              <w:t xml:space="preserve"> a summary of each item with the following structure: [Website name] Headline in bold. Date. First sentence of article.</w:t>
            </w:r>
          </w:p>
          <w:p w14:paraId="49EF5E5A" w14:textId="77777777" w:rsidR="002B0DAA" w:rsidRPr="00AC3FF1" w:rsidRDefault="002B0DAA" w:rsidP="002B0DAA">
            <w:pPr>
              <w:rPr>
                <w:b/>
                <w:bCs/>
              </w:rPr>
            </w:pPr>
            <w:r w:rsidRPr="002B0DAA">
              <w:rPr>
                <w:rStyle w:val="Strong"/>
              </w:rPr>
              <w:t>Value:</w:t>
            </w:r>
            <w:r w:rsidRPr="00AC3FF1">
              <w:t xml:space="preserve"> </w:t>
            </w:r>
            <w:r w:rsidRPr="00AC3FF1">
              <w:rPr>
                <w:lang w:val="en-US"/>
              </w:rPr>
              <w:t>Copilot does basic tasks of moving information into the format I want, at a faster speed and with less chance of a handling error.</w:t>
            </w:r>
          </w:p>
          <w:p w14:paraId="7F1F5E4F" w14:textId="7F036E4B" w:rsidR="002B0DAA" w:rsidRDefault="002B0DAA" w:rsidP="002B0DAA">
            <w:pPr>
              <w:pStyle w:val="BoxText"/>
              <w:rPr>
                <w:lang w:eastAsia="en-US"/>
              </w:rPr>
            </w:pPr>
            <w:r w:rsidRPr="00AC3FF1">
              <w:rPr>
                <w:lang w:val="en-US"/>
              </w:rPr>
              <w:t>It allows me to spend more time on the analysis and commentary at the top of the media summary, where I can provide strategic comments on whether the issues in the media summary are relevant to our work and may influence upcoming policy development. It removes process effort from the task and enables me to do more qualitative, subjective analysis work without increasing the overall time to produce the media summary.</w:t>
            </w:r>
          </w:p>
        </w:tc>
      </w:tr>
    </w:tbl>
    <w:p w14:paraId="7291CC29" w14:textId="77777777" w:rsidR="002B0DAA" w:rsidRDefault="002B0DAA" w:rsidP="00D64CEC">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2B0DAA" w14:paraId="70DA0016" w14:textId="77777777" w:rsidTr="00D64CEC">
        <w:tc>
          <w:tcPr>
            <w:tcW w:w="5000" w:type="pct"/>
            <w:shd w:val="clear" w:color="auto" w:fill="F2F9FC"/>
            <w:hideMark/>
          </w:tcPr>
          <w:p w14:paraId="5E52230D" w14:textId="05BE9C0B" w:rsidR="002B0DAA" w:rsidRDefault="002B0DAA" w:rsidP="00772EFA">
            <w:pPr>
              <w:pStyle w:val="BoxHeading"/>
              <w:rPr>
                <w:sz w:val="28"/>
                <w:szCs w:val="28"/>
                <w:lang w:eastAsia="en-US"/>
              </w:rPr>
            </w:pPr>
            <w:r>
              <w:rPr>
                <w:sz w:val="28"/>
                <w:szCs w:val="28"/>
                <w:lang w:eastAsia="en-US"/>
              </w:rPr>
              <w:t>Case study: Speechwriting</w:t>
            </w:r>
          </w:p>
          <w:p w14:paraId="008A15D3" w14:textId="77777777" w:rsidR="002B0DAA" w:rsidRPr="006018D4" w:rsidRDefault="002B0DAA" w:rsidP="002B0DAA">
            <w:pPr>
              <w:rPr>
                <w:b/>
                <w:bCs/>
              </w:rPr>
            </w:pPr>
            <w:r w:rsidRPr="002B0DAA">
              <w:rPr>
                <w:rStyle w:val="Strong"/>
              </w:rPr>
              <w:t>What:</w:t>
            </w:r>
            <w:r w:rsidRPr="006018D4">
              <w:t xml:space="preserve"> Getting across complex long policy information from multiple sources; with Copilot able to summarise these quickly and accurately.</w:t>
            </w:r>
          </w:p>
          <w:p w14:paraId="4C73E2A5" w14:textId="77777777" w:rsidR="002B0DAA" w:rsidRPr="006018D4" w:rsidRDefault="002B0DAA" w:rsidP="002B0DAA">
            <w:pPr>
              <w:rPr>
                <w:b/>
                <w:bCs/>
              </w:rPr>
            </w:pPr>
            <w:r w:rsidRPr="002B0DAA">
              <w:rPr>
                <w:rStyle w:val="Strong"/>
              </w:rPr>
              <w:t>Prompt:</w:t>
            </w:r>
            <w:r w:rsidRPr="006018D4">
              <w:t xml:space="preserve"> </w:t>
            </w:r>
            <w:r w:rsidRPr="006018D4">
              <w:rPr>
                <w:lang w:val="en-US"/>
              </w:rPr>
              <w:t>Please summarise the information in / [doc]</w:t>
            </w:r>
            <w:r w:rsidRPr="006018D4">
              <w:t xml:space="preserve">. </w:t>
            </w:r>
            <w:r w:rsidRPr="006018D4">
              <w:rPr>
                <w:lang w:val="en-US"/>
              </w:rPr>
              <w:t>Make it shorter</w:t>
            </w:r>
            <w:r w:rsidRPr="006018D4">
              <w:t xml:space="preserve">. </w:t>
            </w:r>
            <w:r w:rsidRPr="006018D4">
              <w:rPr>
                <w:lang w:val="en-US"/>
              </w:rPr>
              <w:t>Make it shorter!</w:t>
            </w:r>
          </w:p>
          <w:p w14:paraId="14CAA71E" w14:textId="0CDAF93C" w:rsidR="002B0DAA" w:rsidRPr="006018D4" w:rsidRDefault="002B0DAA" w:rsidP="002B0DAA">
            <w:pPr>
              <w:rPr>
                <w:b/>
                <w:bCs/>
              </w:rPr>
            </w:pPr>
            <w:r w:rsidRPr="002B0DAA">
              <w:rPr>
                <w:rStyle w:val="Strong"/>
              </w:rPr>
              <w:t>Value:</w:t>
            </w:r>
            <w:r w:rsidRPr="006018D4">
              <w:t xml:space="preserve"> </w:t>
            </w:r>
            <w:r w:rsidRPr="006018D4">
              <w:rPr>
                <w:lang w:val="en-US"/>
              </w:rPr>
              <w:t>I still read the document to check the results against it. But it is like having another person</w:t>
            </w:r>
            <w:r w:rsidR="004015F2">
              <w:rPr>
                <w:lang w:val="en-US"/>
              </w:rPr>
              <w:t>’</w:t>
            </w:r>
            <w:r w:rsidRPr="006018D4">
              <w:rPr>
                <w:lang w:val="en-US"/>
              </w:rPr>
              <w:t>s opinion on what matters and what information is most important, useful or valuable within that document.</w:t>
            </w:r>
          </w:p>
          <w:p w14:paraId="101781C4" w14:textId="02A113D1" w:rsidR="002B0DAA" w:rsidRDefault="002B0DAA" w:rsidP="002B0DAA">
            <w:pPr>
              <w:pStyle w:val="BoxText"/>
              <w:rPr>
                <w:lang w:eastAsia="en-US"/>
              </w:rPr>
            </w:pPr>
            <w:r w:rsidRPr="006018D4">
              <w:rPr>
                <w:lang w:val="en-US"/>
              </w:rPr>
              <w:t>I</w:t>
            </w:r>
            <w:r w:rsidR="004015F2">
              <w:rPr>
                <w:lang w:val="en-US"/>
              </w:rPr>
              <w:t>’</w:t>
            </w:r>
            <w:r w:rsidRPr="006018D4">
              <w:rPr>
                <w:lang w:val="en-US"/>
              </w:rPr>
              <w:t xml:space="preserve">m yet to achieve any time savings. The benefit comes from having confirmation – </w:t>
            </w:r>
            <w:r w:rsidR="004015F2">
              <w:rPr>
                <w:lang w:val="en-US"/>
              </w:rPr>
              <w:t>‘</w:t>
            </w:r>
            <w:r w:rsidRPr="006018D4">
              <w:rPr>
                <w:lang w:val="en-US"/>
              </w:rPr>
              <w:t>another set of eyes</w:t>
            </w:r>
            <w:r w:rsidR="004015F2">
              <w:rPr>
                <w:lang w:val="en-US"/>
              </w:rPr>
              <w:t>’</w:t>
            </w:r>
            <w:r w:rsidRPr="006018D4">
              <w:rPr>
                <w:lang w:val="en-US"/>
              </w:rPr>
              <w:t xml:space="preserve"> on the information that I</w:t>
            </w:r>
            <w:r w:rsidR="004015F2">
              <w:rPr>
                <w:lang w:val="en-US"/>
              </w:rPr>
              <w:t>’</w:t>
            </w:r>
            <w:r w:rsidRPr="006018D4">
              <w:rPr>
                <w:lang w:val="en-US"/>
              </w:rPr>
              <w:t>m looking at. This means I feel more confident when making decisions about how to structure a speech and what information to prioritise within it</w:t>
            </w:r>
            <w:r>
              <w:rPr>
                <w:lang w:val="en-US"/>
              </w:rPr>
              <w:t>.</w:t>
            </w:r>
          </w:p>
        </w:tc>
      </w:tr>
    </w:tbl>
    <w:p w14:paraId="55C08EEA" w14:textId="77777777" w:rsidR="002B0DAA" w:rsidRDefault="002B0DAA" w:rsidP="00D64CEC">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2B0DAA" w14:paraId="2138CA77" w14:textId="77777777" w:rsidTr="00D64CEC">
        <w:tc>
          <w:tcPr>
            <w:tcW w:w="5000" w:type="pct"/>
            <w:shd w:val="clear" w:color="auto" w:fill="F2F9FC"/>
            <w:hideMark/>
          </w:tcPr>
          <w:p w14:paraId="57378E68" w14:textId="4E6C4BAF" w:rsidR="002B0DAA" w:rsidRDefault="002B0DAA" w:rsidP="00772EFA">
            <w:pPr>
              <w:pStyle w:val="BoxHeading"/>
              <w:rPr>
                <w:sz w:val="28"/>
                <w:szCs w:val="28"/>
                <w:lang w:eastAsia="en-US"/>
              </w:rPr>
            </w:pPr>
            <w:r>
              <w:rPr>
                <w:sz w:val="28"/>
                <w:szCs w:val="28"/>
                <w:lang w:eastAsia="en-US"/>
              </w:rPr>
              <w:t>Case study: Finding a document</w:t>
            </w:r>
          </w:p>
          <w:p w14:paraId="66E74F46" w14:textId="11747976" w:rsidR="002B0DAA" w:rsidRPr="006018D4" w:rsidRDefault="002B0DAA" w:rsidP="002B0DAA">
            <w:pPr>
              <w:pStyle w:val="BoxText"/>
              <w:rPr>
                <w:b/>
                <w:bCs/>
              </w:rPr>
            </w:pPr>
            <w:r w:rsidRPr="002B0DAA">
              <w:rPr>
                <w:rStyle w:val="Strong"/>
              </w:rPr>
              <w:t>What:</w:t>
            </w:r>
            <w:r w:rsidRPr="006018D4">
              <w:t xml:space="preserve"> </w:t>
            </w:r>
            <w:r>
              <w:t>Finding out</w:t>
            </w:r>
            <w:r w:rsidRPr="00ED1651">
              <w:rPr>
                <w:lang w:val="en-US"/>
              </w:rPr>
              <w:t xml:space="preserve"> which document </w:t>
            </w:r>
            <w:r>
              <w:rPr>
                <w:lang w:val="en-US"/>
              </w:rPr>
              <w:t>a</w:t>
            </w:r>
            <w:r w:rsidRPr="00ED1651">
              <w:rPr>
                <w:lang w:val="en-US"/>
              </w:rPr>
              <w:t xml:space="preserve"> screenshot is from</w:t>
            </w:r>
            <w:r>
              <w:rPr>
                <w:lang w:val="en-US"/>
              </w:rPr>
              <w:t>.</w:t>
            </w:r>
          </w:p>
          <w:p w14:paraId="52D92265" w14:textId="737CCABC" w:rsidR="002B0DAA" w:rsidRPr="006018D4" w:rsidRDefault="002B0DAA" w:rsidP="002B0DAA">
            <w:pPr>
              <w:pStyle w:val="BoxText"/>
              <w:rPr>
                <w:b/>
                <w:bCs/>
              </w:rPr>
            </w:pPr>
            <w:r w:rsidRPr="002B0DAA">
              <w:rPr>
                <w:rStyle w:val="Strong"/>
              </w:rPr>
              <w:t>Prompt:</w:t>
            </w:r>
            <w:r w:rsidRPr="006018D4">
              <w:t xml:space="preserve"> </w:t>
            </w:r>
            <w:r w:rsidRPr="002B22AE">
              <w:t xml:space="preserve">Which document is this quote from: </w:t>
            </w:r>
            <w:r w:rsidR="004015F2">
              <w:t>‘</w:t>
            </w:r>
            <w:r w:rsidRPr="002B22AE">
              <w:t>[TEXT]</w:t>
            </w:r>
            <w:r w:rsidR="004015F2">
              <w:t>’</w:t>
            </w:r>
            <w:r w:rsidRPr="002B22AE">
              <w:t>?</w:t>
            </w:r>
          </w:p>
          <w:p w14:paraId="6F096118" w14:textId="77777777" w:rsidR="002B0DAA" w:rsidRPr="004721F3" w:rsidRDefault="002B0DAA" w:rsidP="002B0DAA">
            <w:pPr>
              <w:pStyle w:val="BoxText"/>
              <w:rPr>
                <w:b/>
                <w:bCs/>
              </w:rPr>
            </w:pPr>
            <w:r w:rsidRPr="002B0DAA">
              <w:rPr>
                <w:rStyle w:val="Strong"/>
              </w:rPr>
              <w:t>Value:</w:t>
            </w:r>
            <w:r w:rsidRPr="006018D4">
              <w:t xml:space="preserve"> </w:t>
            </w:r>
            <w:r w:rsidRPr="004721F3">
              <w:rPr>
                <w:lang w:val="en-US"/>
              </w:rPr>
              <w:t xml:space="preserve">I was sent a screenshot of graph and needed to know which document contained the graph so I could find out how it was produced. </w:t>
            </w:r>
          </w:p>
          <w:p w14:paraId="55DEBED8" w14:textId="19ED53EC" w:rsidR="002B0DAA" w:rsidRPr="004721F3" w:rsidRDefault="002B0DAA" w:rsidP="002B0DAA">
            <w:pPr>
              <w:pStyle w:val="BoxText"/>
              <w:rPr>
                <w:b/>
                <w:bCs/>
              </w:rPr>
            </w:pPr>
            <w:r w:rsidRPr="004721F3">
              <w:rPr>
                <w:lang w:val="en-US"/>
              </w:rPr>
              <w:t>Unfortunately, I couldn</w:t>
            </w:r>
            <w:r w:rsidR="004015F2">
              <w:rPr>
                <w:lang w:val="en-US"/>
              </w:rPr>
              <w:t>’</w:t>
            </w:r>
            <w:r w:rsidRPr="004721F3">
              <w:rPr>
                <w:lang w:val="en-US"/>
              </w:rPr>
              <w:t>t directly copy in the screenshot and search it</w:t>
            </w:r>
            <w:r>
              <w:rPr>
                <w:lang w:val="en-US"/>
              </w:rPr>
              <w:t>,</w:t>
            </w:r>
            <w:r w:rsidRPr="004721F3">
              <w:rPr>
                <w:lang w:val="en-US"/>
              </w:rPr>
              <w:t xml:space="preserve"> but I was able to type in some text from just above the graph in the image and ask copilot where the text came from. </w:t>
            </w:r>
          </w:p>
          <w:p w14:paraId="095F1F19" w14:textId="1E0A11A5" w:rsidR="002B0DAA" w:rsidRDefault="002B0DAA" w:rsidP="002B0DAA">
            <w:pPr>
              <w:pStyle w:val="BoxText"/>
              <w:rPr>
                <w:lang w:eastAsia="en-US"/>
              </w:rPr>
            </w:pPr>
            <w:r w:rsidRPr="004721F3">
              <w:rPr>
                <w:lang w:val="en-US"/>
              </w:rPr>
              <w:t>This saved me a lot of time as I</w:t>
            </w:r>
            <w:r w:rsidR="004015F2">
              <w:rPr>
                <w:lang w:val="en-US"/>
              </w:rPr>
              <w:t>’</w:t>
            </w:r>
            <w:r w:rsidRPr="004721F3">
              <w:rPr>
                <w:lang w:val="en-US"/>
              </w:rPr>
              <w:t>m not sure I would be able to find the source of the image had it not been for copilot.</w:t>
            </w:r>
          </w:p>
        </w:tc>
      </w:tr>
    </w:tbl>
    <w:p w14:paraId="1ABBFC8B" w14:textId="77777777" w:rsidR="002B0DAA" w:rsidRDefault="002B0DAA" w:rsidP="00D64CEC">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2B0DAA" w14:paraId="2B341AA8" w14:textId="77777777" w:rsidTr="00D64CEC">
        <w:tc>
          <w:tcPr>
            <w:tcW w:w="5000" w:type="pct"/>
            <w:shd w:val="clear" w:color="auto" w:fill="F2F9FC"/>
            <w:hideMark/>
          </w:tcPr>
          <w:p w14:paraId="6F20DE4A" w14:textId="55B66F1D" w:rsidR="002B0DAA" w:rsidRDefault="002B0DAA" w:rsidP="00772EFA">
            <w:pPr>
              <w:pStyle w:val="BoxHeading"/>
              <w:rPr>
                <w:sz w:val="28"/>
                <w:szCs w:val="28"/>
                <w:lang w:eastAsia="en-US"/>
              </w:rPr>
            </w:pPr>
            <w:r>
              <w:rPr>
                <w:sz w:val="28"/>
                <w:szCs w:val="28"/>
                <w:lang w:eastAsia="en-US"/>
              </w:rPr>
              <w:lastRenderedPageBreak/>
              <w:t>Case study: Drafting an email</w:t>
            </w:r>
          </w:p>
          <w:p w14:paraId="7FB1187E" w14:textId="5F13B25E" w:rsidR="002B0DAA" w:rsidRPr="001665D2" w:rsidRDefault="002B0DAA" w:rsidP="002B0DAA">
            <w:pPr>
              <w:rPr>
                <w:b/>
                <w:bCs/>
              </w:rPr>
            </w:pPr>
            <w:r w:rsidRPr="002B0DAA">
              <w:rPr>
                <w:rStyle w:val="Strong"/>
              </w:rPr>
              <w:t>What:</w:t>
            </w:r>
            <w:r w:rsidRPr="006018D4">
              <w:t xml:space="preserve"> </w:t>
            </w:r>
            <w:r>
              <w:rPr>
                <w:lang w:val="en-US"/>
              </w:rPr>
              <w:t xml:space="preserve">Drafting </w:t>
            </w:r>
            <w:r w:rsidRPr="00D86C87">
              <w:rPr>
                <w:lang w:val="en-US"/>
              </w:rPr>
              <w:t>a friendly email to external stakeholders, requesting some input and updates about relevant information.</w:t>
            </w:r>
          </w:p>
          <w:p w14:paraId="48059E65" w14:textId="39496D31" w:rsidR="002B0DAA" w:rsidRPr="003E0B45" w:rsidRDefault="002B0DAA" w:rsidP="002B0DAA">
            <w:pPr>
              <w:rPr>
                <w:b/>
                <w:bCs/>
              </w:rPr>
            </w:pPr>
            <w:r w:rsidRPr="002B0DAA">
              <w:rPr>
                <w:rStyle w:val="Strong"/>
              </w:rPr>
              <w:t>Prompt:</w:t>
            </w:r>
            <w:r w:rsidRPr="00AC0D4F">
              <w:rPr>
                <w:rFonts w:ascii="Segoe UI" w:eastAsiaTheme="minorEastAsia" w:hAnsi="Segoe UI" w:cstheme="minorBidi"/>
                <w:color w:val="000000"/>
                <w:kern w:val="24"/>
                <w:szCs w:val="22"/>
              </w:rPr>
              <w:t xml:space="preserve"> </w:t>
            </w:r>
            <w:r w:rsidRPr="00AC0D4F">
              <w:t>Can you please draft a friendly email to external stakeholders, requesting inputs in the last meeting minutes and updates on your jurisdiction</w:t>
            </w:r>
            <w:r w:rsidR="004015F2">
              <w:t>’</w:t>
            </w:r>
            <w:r w:rsidRPr="00AC0D4F">
              <w:t>s current planning system situation.</w:t>
            </w:r>
          </w:p>
          <w:p w14:paraId="1A9A7604" w14:textId="77777777" w:rsidR="002B0DAA" w:rsidRPr="00C916A7" w:rsidRDefault="002B0DAA" w:rsidP="002B0DAA">
            <w:pPr>
              <w:rPr>
                <w:b/>
                <w:bCs/>
              </w:rPr>
            </w:pPr>
            <w:r w:rsidRPr="002B0DAA">
              <w:rPr>
                <w:rStyle w:val="Strong"/>
              </w:rPr>
              <w:t>Value:</w:t>
            </w:r>
            <w:r w:rsidRPr="006018D4">
              <w:t xml:space="preserve"> </w:t>
            </w:r>
            <w:r w:rsidRPr="00C916A7">
              <w:t>The result saved me time and helped me structure the email, including effective communication in terms of what should be included in the first lines and what should go to the end of the message.</w:t>
            </w:r>
          </w:p>
          <w:p w14:paraId="5AFCB18B" w14:textId="71265DAD" w:rsidR="002B0DAA" w:rsidRDefault="002B0DAA" w:rsidP="002B0DAA">
            <w:pPr>
              <w:pStyle w:val="BoxText"/>
              <w:rPr>
                <w:lang w:eastAsia="en-US"/>
              </w:rPr>
            </w:pPr>
            <w:r w:rsidRPr="00C916A7">
              <w:t>Receiving a very useful output was exciting because I only had to fix some grammar issues (replace z for s). It made me feel good that the result was very close to perfection because I don</w:t>
            </w:r>
            <w:r w:rsidR="004015F2">
              <w:t>’</w:t>
            </w:r>
            <w:r w:rsidRPr="00C916A7">
              <w:t>t think my prompt was as precise as it could be.</w:t>
            </w:r>
          </w:p>
        </w:tc>
      </w:tr>
    </w:tbl>
    <w:p w14:paraId="74A5F020" w14:textId="77777777" w:rsidR="002B0DAA" w:rsidRPr="002B0DAA" w:rsidRDefault="002B0DAA" w:rsidP="00562C25">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2"/>
      </w:tblGrid>
      <w:tr w:rsidR="002B0DAA" w14:paraId="5AACA9F9" w14:textId="77777777" w:rsidTr="00D64CEC">
        <w:tc>
          <w:tcPr>
            <w:tcW w:w="5000" w:type="pct"/>
            <w:shd w:val="clear" w:color="auto" w:fill="F2F9FC"/>
            <w:hideMark/>
          </w:tcPr>
          <w:p w14:paraId="4C279D7E" w14:textId="5A9DABFB" w:rsidR="002B0DAA" w:rsidRDefault="002B0DAA" w:rsidP="00772EFA">
            <w:pPr>
              <w:pStyle w:val="BoxHeading"/>
              <w:rPr>
                <w:sz w:val="28"/>
                <w:szCs w:val="28"/>
                <w:lang w:eastAsia="en-US"/>
              </w:rPr>
            </w:pPr>
            <w:r>
              <w:rPr>
                <w:sz w:val="28"/>
                <w:szCs w:val="28"/>
                <w:lang w:eastAsia="en-US"/>
              </w:rPr>
              <w:t>Case study: Supports improvement of work outputs</w:t>
            </w:r>
          </w:p>
          <w:p w14:paraId="4A2B7E50" w14:textId="77777777" w:rsidR="002B0DAA" w:rsidRPr="00C442FC" w:rsidRDefault="002B0DAA" w:rsidP="002B0DAA">
            <w:pPr>
              <w:rPr>
                <w:b/>
                <w:bCs/>
              </w:rPr>
            </w:pPr>
            <w:r w:rsidRPr="002B0DAA">
              <w:rPr>
                <w:rStyle w:val="Strong"/>
              </w:rPr>
              <w:t>What:</w:t>
            </w:r>
            <w:r>
              <w:t xml:space="preserve"> </w:t>
            </w:r>
            <w:r w:rsidRPr="00C442FC">
              <w:t>Use Copilot to take</w:t>
            </w:r>
            <w:r w:rsidRPr="00C442FC">
              <w:rPr>
                <w:lang w:val="en-US"/>
              </w:rPr>
              <w:t xml:space="preserve"> minutes in a meeting, and quickly summaries information and reports, write better and more concise summaries, write better first drafts of briefs. </w:t>
            </w:r>
          </w:p>
          <w:p w14:paraId="0199A419" w14:textId="77777777" w:rsidR="002B0DAA" w:rsidRPr="003E0B45" w:rsidRDefault="002B0DAA" w:rsidP="002B0DAA">
            <w:pPr>
              <w:rPr>
                <w:b/>
                <w:bCs/>
              </w:rPr>
            </w:pPr>
            <w:r w:rsidRPr="002B0DAA">
              <w:rPr>
                <w:rStyle w:val="Strong"/>
              </w:rPr>
              <w:t>Prompt:</w:t>
            </w:r>
            <w:r w:rsidRPr="00AC0D4F">
              <w:rPr>
                <w:rFonts w:ascii="Segoe UI" w:eastAsiaTheme="minorEastAsia" w:hAnsi="Segoe UI" w:cstheme="minorBidi"/>
                <w:color w:val="000000"/>
                <w:kern w:val="24"/>
                <w:szCs w:val="22"/>
              </w:rPr>
              <w:t xml:space="preserve"> </w:t>
            </w:r>
            <w:r w:rsidRPr="00207F5B">
              <w:rPr>
                <w:lang w:val="en-US"/>
              </w:rPr>
              <w:t xml:space="preserve">For removing personal information from consultation submissions: </w:t>
            </w:r>
            <w:r w:rsidRPr="0071011F">
              <w:rPr>
                <w:rStyle w:val="Emphasis"/>
              </w:rPr>
              <w:t>check for personal information and inflammatory comments. For finding out who was responsible for a task: from my chats and meetings, who was responsible for XXX.</w:t>
            </w:r>
          </w:p>
          <w:p w14:paraId="7E390F2C" w14:textId="77777777" w:rsidR="002B0DAA" w:rsidRPr="003D041D" w:rsidRDefault="002B0DAA" w:rsidP="002B0DAA">
            <w:pPr>
              <w:rPr>
                <w:b/>
                <w:bCs/>
              </w:rPr>
            </w:pPr>
            <w:r w:rsidRPr="002B0DAA">
              <w:rPr>
                <w:rStyle w:val="Strong"/>
              </w:rPr>
              <w:t>Value:</w:t>
            </w:r>
            <w:r w:rsidRPr="006018D4">
              <w:t xml:space="preserve"> </w:t>
            </w:r>
            <w:r w:rsidRPr="003D041D">
              <w:rPr>
                <w:lang w:val="en-US"/>
              </w:rPr>
              <w:t xml:space="preserve">Copilot had a very functional value in providing helpful information on communications between staff that have been buried or confused in emails/teams chats. </w:t>
            </w:r>
          </w:p>
          <w:p w14:paraId="26D1D387" w14:textId="6E07FEBF" w:rsidR="002B0DAA" w:rsidRDefault="002B0DAA" w:rsidP="002B0DAA">
            <w:pPr>
              <w:pStyle w:val="BoxText"/>
              <w:rPr>
                <w:lang w:eastAsia="en-US"/>
              </w:rPr>
            </w:pPr>
            <w:r w:rsidRPr="003D041D">
              <w:rPr>
                <w:lang w:val="en-US"/>
              </w:rPr>
              <w:t>It was very functional in summarizing large amounts of information that you did not have time to search for yourself. It was also very good at rewriting sentences and paragraphs in the teams app. These were valuable in improving the quality of my work outputs.</w:t>
            </w:r>
          </w:p>
        </w:tc>
      </w:tr>
    </w:tbl>
    <w:p w14:paraId="10BB07B0" w14:textId="20988856" w:rsidR="00253D7E" w:rsidRPr="00E64CE7" w:rsidRDefault="005341A1" w:rsidP="00253D7E">
      <w:pPr>
        <w:spacing w:before="0" w:after="160" w:line="259" w:lineRule="auto"/>
      </w:pPr>
      <w:r>
        <w:rPr>
          <w:rFonts w:cs="Calibri Light"/>
          <w:bCs/>
          <w:color w:val="080808"/>
          <w:kern w:val="24"/>
          <w:szCs w:val="22"/>
          <w:lang w:val="en-US"/>
        </w:rPr>
        <w:br w:type="page"/>
      </w:r>
    </w:p>
    <w:bookmarkStart w:id="118" w:name="_Toc188966217" w:displacedByCustomXml="next"/>
    <w:sdt>
      <w:sdtPr>
        <w:rPr>
          <w:rFonts w:ascii="Calibri Light" w:hAnsi="Calibri Light" w:cs="Times New Roman"/>
          <w:b w:val="0"/>
          <w:color w:val="auto"/>
          <w:kern w:val="0"/>
          <w:sz w:val="22"/>
          <w:szCs w:val="20"/>
        </w:rPr>
        <w:id w:val="1140840559"/>
        <w:docPartObj>
          <w:docPartGallery w:val="Bibliographies"/>
          <w:docPartUnique/>
        </w:docPartObj>
      </w:sdtPr>
      <w:sdtEndPr/>
      <w:sdtContent>
        <w:p w14:paraId="1E595EE3" w14:textId="74FCD18B" w:rsidR="0086056A" w:rsidRDefault="0086056A">
          <w:pPr>
            <w:pStyle w:val="Heading1"/>
          </w:pPr>
          <w:r>
            <w:t>References</w:t>
          </w:r>
          <w:bookmarkEnd w:id="118"/>
        </w:p>
        <w:sdt>
          <w:sdtPr>
            <w:id w:val="-573587230"/>
            <w:bibliography/>
          </w:sdtPr>
          <w:sdtEndPr/>
          <w:sdtContent>
            <w:p w14:paraId="7F5BCCE0" w14:textId="77777777" w:rsidR="0086056A" w:rsidRDefault="0086056A" w:rsidP="00C0267C">
              <w:pPr>
                <w:pStyle w:val="Bibliography"/>
                <w:rPr>
                  <w:noProof/>
                  <w:sz w:val="24"/>
                  <w:szCs w:val="24"/>
                </w:rPr>
              </w:pPr>
              <w:r>
                <w:fldChar w:fldCharType="begin"/>
              </w:r>
              <w:r>
                <w:instrText xml:space="preserve"> BIBLIOGRAPHY </w:instrText>
              </w:r>
              <w:r>
                <w:fldChar w:fldCharType="separate"/>
              </w:r>
              <w:r>
                <w:rPr>
                  <w:noProof/>
                </w:rPr>
                <w:t xml:space="preserve">Australian Public Service Commission. (2024). </w:t>
              </w:r>
              <w:r w:rsidRPr="0035249A">
                <w:rPr>
                  <w:rStyle w:val="Emphasis"/>
                </w:rPr>
                <w:t>2024 APS Employee Census: Highlights Report Treasury.</w:t>
              </w:r>
              <w:r>
                <w:rPr>
                  <w:noProof/>
                </w:rPr>
                <w:t xml:space="preserve"> </w:t>
              </w:r>
            </w:p>
            <w:p w14:paraId="7FCFB37E" w14:textId="1D52BD79" w:rsidR="0086056A" w:rsidRDefault="0086056A" w:rsidP="00C0267C">
              <w:pPr>
                <w:pStyle w:val="Bibliography"/>
                <w:rPr>
                  <w:noProof/>
                </w:rPr>
              </w:pPr>
              <w:r>
                <w:rPr>
                  <w:noProof/>
                </w:rPr>
                <w:t xml:space="preserve">Krumpal, I. (2013). Determinants of social desirability bias in sensitive surveys: a literature review. </w:t>
              </w:r>
              <w:r w:rsidRPr="0035249A">
                <w:rPr>
                  <w:rStyle w:val="Emphasis"/>
                </w:rPr>
                <w:t>Quality &amp; Quantity</w:t>
              </w:r>
              <w:r>
                <w:rPr>
                  <w:i/>
                  <w:iCs/>
                  <w:noProof/>
                </w:rPr>
                <w:t>, 47</w:t>
              </w:r>
              <w:r>
                <w:rPr>
                  <w:noProof/>
                </w:rPr>
                <w:t>(4), 2025</w:t>
              </w:r>
              <w:r w:rsidR="002F7656">
                <w:rPr>
                  <w:noProof/>
                </w:rPr>
                <w:t>–</w:t>
              </w:r>
              <w:r>
                <w:rPr>
                  <w:noProof/>
                </w:rPr>
                <w:t>2047.</w:t>
              </w:r>
            </w:p>
            <w:p w14:paraId="5E25EE5E" w14:textId="3446B402" w:rsidR="0086056A" w:rsidRDefault="0086056A" w:rsidP="00C0267C">
              <w:pPr>
                <w:pStyle w:val="Bibliography"/>
                <w:rPr>
                  <w:noProof/>
                </w:rPr>
              </w:pPr>
              <w:r>
                <w:rPr>
                  <w:noProof/>
                </w:rPr>
                <w:t xml:space="preserve">Microsoft. (2024). </w:t>
              </w:r>
              <w:r>
                <w:rPr>
                  <w:i/>
                  <w:iCs/>
                  <w:noProof/>
                </w:rPr>
                <w:t xml:space="preserve">Copilot Dashboard update – </w:t>
              </w:r>
              <w:r w:rsidRPr="0035249A">
                <w:rPr>
                  <w:rStyle w:val="Emphasis"/>
                </w:rPr>
                <w:t>Features and data interpretation guide</w:t>
              </w:r>
              <w:r>
                <w:rPr>
                  <w:noProof/>
                </w:rPr>
                <w:t>. Retrieved October 18, 2024, from https://techcommunity.microsoft.</w:t>
              </w:r>
              <w:r w:rsidRPr="00C0267C">
                <w:t>com</w:t>
              </w:r>
              <w:r>
                <w:rPr>
                  <w:noProof/>
                </w:rPr>
                <w:t>/t5/viva</w:t>
              </w:r>
              <w:r w:rsidR="00C0267C">
                <w:rPr>
                  <w:noProof/>
                </w:rPr>
                <w:t>-</w:t>
              </w:r>
              <w:r>
                <w:rPr>
                  <w:noProof/>
                </w:rPr>
                <w:t>insights</w:t>
              </w:r>
              <w:r w:rsidR="00C0267C">
                <w:rPr>
                  <w:noProof/>
                </w:rPr>
                <w:t>-</w:t>
              </w:r>
              <w:r>
                <w:rPr>
                  <w:noProof/>
                </w:rPr>
                <w:t>blog/copilot</w:t>
              </w:r>
              <w:r w:rsidR="00C0267C">
                <w:rPr>
                  <w:noProof/>
                </w:rPr>
                <w:t>-</w:t>
              </w:r>
              <w:r>
                <w:rPr>
                  <w:noProof/>
                </w:rPr>
                <w:t>dashboard</w:t>
              </w:r>
              <w:r w:rsidR="00C0267C">
                <w:rPr>
                  <w:noProof/>
                </w:rPr>
                <w:t>-</w:t>
              </w:r>
              <w:r>
                <w:rPr>
                  <w:noProof/>
                </w:rPr>
                <w:t>update</w:t>
              </w:r>
              <w:r w:rsidR="00C0267C">
                <w:rPr>
                  <w:noProof/>
                </w:rPr>
                <w:t>-</w:t>
              </w:r>
              <w:r>
                <w:rPr>
                  <w:noProof/>
                </w:rPr>
                <w:t>features</w:t>
              </w:r>
              <w:r w:rsidR="00C0267C">
                <w:rPr>
                  <w:noProof/>
                </w:rPr>
                <w:t>-</w:t>
              </w:r>
              <w:r>
                <w:rPr>
                  <w:noProof/>
                </w:rPr>
                <w:t>and</w:t>
              </w:r>
              <w:r w:rsidR="00C0267C">
                <w:rPr>
                  <w:noProof/>
                </w:rPr>
                <w:t>-</w:t>
              </w:r>
              <w:r>
                <w:rPr>
                  <w:noProof/>
                </w:rPr>
                <w:t>data</w:t>
              </w:r>
              <w:r w:rsidR="00C0267C">
                <w:rPr>
                  <w:noProof/>
                </w:rPr>
                <w:t>-</w:t>
              </w:r>
              <w:r>
                <w:rPr>
                  <w:noProof/>
                </w:rPr>
                <w:t>interpretation</w:t>
              </w:r>
              <w:r w:rsidR="00C0267C">
                <w:rPr>
                  <w:noProof/>
                </w:rPr>
                <w:t>-</w:t>
              </w:r>
              <w:r>
                <w:rPr>
                  <w:noProof/>
                </w:rPr>
                <w:t>guide/ba</w:t>
              </w:r>
              <w:r w:rsidR="00C0267C">
                <w:rPr>
                  <w:noProof/>
                </w:rPr>
                <w:t>-</w:t>
              </w:r>
              <w:r>
                <w:rPr>
                  <w:noProof/>
                </w:rPr>
                <w:t>p/4165494</w:t>
              </w:r>
            </w:p>
            <w:p w14:paraId="70368741" w14:textId="6E4F5E75" w:rsidR="0086056A" w:rsidRDefault="0086056A" w:rsidP="00C0267C">
              <w:pPr>
                <w:pStyle w:val="Bibliography"/>
                <w:rPr>
                  <w:noProof/>
                </w:rPr>
              </w:pPr>
              <w:r>
                <w:rPr>
                  <w:noProof/>
                </w:rPr>
                <w:t xml:space="preserve">Nous Group. (2024). </w:t>
              </w:r>
              <w:r w:rsidRPr="0035249A">
                <w:rPr>
                  <w:rStyle w:val="Emphasis"/>
                </w:rPr>
                <w:t>Evaluation of the whole</w:t>
              </w:r>
              <w:r w:rsidR="004015F2">
                <w:rPr>
                  <w:rStyle w:val="Emphasis"/>
                </w:rPr>
                <w:noBreakHyphen/>
              </w:r>
              <w:r w:rsidRPr="0035249A">
                <w:rPr>
                  <w:rStyle w:val="Emphasis"/>
                </w:rPr>
                <w:t>of</w:t>
              </w:r>
              <w:r w:rsidR="004015F2">
                <w:rPr>
                  <w:rStyle w:val="Emphasis"/>
                </w:rPr>
                <w:noBreakHyphen/>
              </w:r>
              <w:r w:rsidRPr="0035249A">
                <w:rPr>
                  <w:rStyle w:val="Emphasis"/>
                </w:rPr>
                <w:t>government trial of Microsoft 365 Copilot: Summary of evaluation findings</w:t>
              </w:r>
              <w:r>
                <w:rPr>
                  <w:i/>
                  <w:iCs/>
                  <w:noProof/>
                </w:rPr>
                <w:t>.</w:t>
              </w:r>
              <w:r>
                <w:rPr>
                  <w:noProof/>
                </w:rPr>
                <w:t xml:space="preserve"> Commonwealth of Australia (Digital Transformation Agency).</w:t>
              </w:r>
            </w:p>
            <w:p w14:paraId="76EFB329" w14:textId="2DF2FD44" w:rsidR="0086056A" w:rsidRDefault="0086056A" w:rsidP="00C0267C">
              <w:pPr>
                <w:pStyle w:val="Bibliography"/>
                <w:rPr>
                  <w:noProof/>
                </w:rPr>
              </w:pPr>
              <w:r>
                <w:rPr>
                  <w:noProof/>
                </w:rPr>
                <w:t xml:space="preserve">Nous Group. (2024). </w:t>
              </w:r>
              <w:r w:rsidRPr="0035249A">
                <w:rPr>
                  <w:rStyle w:val="Emphasis"/>
                </w:rPr>
                <w:t>Full report: Australian Government trial of Microsoft 365 Copilot</w:t>
              </w:r>
              <w:r>
                <w:rPr>
                  <w:noProof/>
                </w:rPr>
                <w:t>. Retrieved January 7, 2025, from https://www.digital.gov.au/initiatives/copilot</w:t>
              </w:r>
              <w:r w:rsidR="00C0267C">
                <w:rPr>
                  <w:noProof/>
                </w:rPr>
                <w:t>-</w:t>
              </w:r>
              <w:r>
                <w:rPr>
                  <w:noProof/>
                </w:rPr>
                <w:t>trial/microsoft</w:t>
              </w:r>
              <w:r w:rsidR="00C0267C">
                <w:rPr>
                  <w:noProof/>
                </w:rPr>
                <w:t>-</w:t>
              </w:r>
              <w:r>
                <w:rPr>
                  <w:noProof/>
                </w:rPr>
                <w:t>365</w:t>
              </w:r>
              <w:r w:rsidR="00C0267C">
                <w:rPr>
                  <w:noProof/>
                </w:rPr>
                <w:t>-</w:t>
              </w:r>
              <w:r>
                <w:rPr>
                  <w:noProof/>
                </w:rPr>
                <w:t>copilot</w:t>
              </w:r>
              <w:r w:rsidR="00C0267C">
                <w:rPr>
                  <w:noProof/>
                </w:rPr>
                <w:t>-</w:t>
              </w:r>
              <w:r>
                <w:rPr>
                  <w:noProof/>
                </w:rPr>
                <w:t>evaluation</w:t>
              </w:r>
              <w:r w:rsidR="00C0267C">
                <w:rPr>
                  <w:noProof/>
                </w:rPr>
                <w:t>-</w:t>
              </w:r>
              <w:r>
                <w:rPr>
                  <w:noProof/>
                </w:rPr>
                <w:t>report</w:t>
              </w:r>
              <w:r w:rsidR="00C0267C">
                <w:rPr>
                  <w:noProof/>
                </w:rPr>
                <w:t>-</w:t>
              </w:r>
              <w:r>
                <w:rPr>
                  <w:noProof/>
                </w:rPr>
                <w:t>full/employee</w:t>
              </w:r>
              <w:r w:rsidR="00C0267C">
                <w:rPr>
                  <w:noProof/>
                </w:rPr>
                <w:t>-</w:t>
              </w:r>
              <w:r>
                <w:rPr>
                  <w:noProof/>
                </w:rPr>
                <w:t>related</w:t>
              </w:r>
              <w:r w:rsidR="00C0267C">
                <w:rPr>
                  <w:noProof/>
                </w:rPr>
                <w:t>-</w:t>
              </w:r>
              <w:r>
                <w:rPr>
                  <w:noProof/>
                </w:rPr>
                <w:t>outcomes</w:t>
              </w:r>
            </w:p>
            <w:p w14:paraId="64B9111F" w14:textId="5FD10682" w:rsidR="0086056A" w:rsidRDefault="0086056A" w:rsidP="00C0267C">
              <w:pPr>
                <w:pStyle w:val="Bibliography"/>
                <w:rPr>
                  <w:noProof/>
                </w:rPr>
              </w:pPr>
              <w:r>
                <w:rPr>
                  <w:noProof/>
                </w:rPr>
                <w:t xml:space="preserve">Prime Minister of Australia. (2023). </w:t>
              </w:r>
              <w:r w:rsidRPr="0035249A">
                <w:rPr>
                  <w:rStyle w:val="Emphasis"/>
                </w:rPr>
                <w:t xml:space="preserve">Media Release: Australian Government collaboration with Microsoft on artificial intelligence. </w:t>
              </w:r>
              <w:r>
                <w:rPr>
                  <w:noProof/>
                </w:rPr>
                <w:t>Retrieved October 18, 2024, from https://www.pm.gov.au/media/australian</w:t>
              </w:r>
              <w:r w:rsidR="00C0267C">
                <w:rPr>
                  <w:noProof/>
                </w:rPr>
                <w:t>-</w:t>
              </w:r>
              <w:r>
                <w:rPr>
                  <w:noProof/>
                </w:rPr>
                <w:t>government</w:t>
              </w:r>
              <w:r w:rsidR="00C0267C">
                <w:rPr>
                  <w:noProof/>
                </w:rPr>
                <w:t>-</w:t>
              </w:r>
              <w:r>
                <w:rPr>
                  <w:noProof/>
                </w:rPr>
                <w:t>collaboration</w:t>
              </w:r>
              <w:r w:rsidR="00C0267C">
                <w:rPr>
                  <w:noProof/>
                </w:rPr>
                <w:t>-</w:t>
              </w:r>
              <w:r>
                <w:rPr>
                  <w:noProof/>
                </w:rPr>
                <w:t>microsoft</w:t>
              </w:r>
              <w:r w:rsidR="00C0267C">
                <w:rPr>
                  <w:noProof/>
                </w:rPr>
                <w:t>-</w:t>
              </w:r>
              <w:r>
                <w:rPr>
                  <w:noProof/>
                </w:rPr>
                <w:t>artificial</w:t>
              </w:r>
              <w:r w:rsidR="00C0267C">
                <w:rPr>
                  <w:noProof/>
                </w:rPr>
                <w:t>-</w:t>
              </w:r>
              <w:r>
                <w:rPr>
                  <w:noProof/>
                </w:rPr>
                <w:t>intelligence</w:t>
              </w:r>
            </w:p>
            <w:p w14:paraId="14F4B126" w14:textId="112070BE" w:rsidR="00AF4E36" w:rsidRDefault="0086056A" w:rsidP="00C0267C">
              <w:pPr>
                <w:pStyle w:val="Bibliography"/>
              </w:pPr>
              <w:r>
                <w:rPr>
                  <w:b/>
                  <w:bCs/>
                  <w:noProof/>
                </w:rPr>
                <w:fldChar w:fldCharType="end"/>
              </w:r>
            </w:p>
          </w:sdtContent>
        </w:sdt>
      </w:sdtContent>
    </w:sdt>
    <w:sectPr w:rsidR="00AF4E36" w:rsidSect="00510495">
      <w:headerReference w:type="default" r:id="rId60"/>
      <w:footerReference w:type="default" r:id="rId61"/>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1457" w14:textId="77777777" w:rsidR="00DB27FE" w:rsidRDefault="00DB27FE">
      <w:pPr>
        <w:spacing w:before="0" w:after="0"/>
      </w:pPr>
      <w:r>
        <w:separator/>
      </w:r>
    </w:p>
  </w:endnote>
  <w:endnote w:type="continuationSeparator" w:id="0">
    <w:p w14:paraId="00FA79B8" w14:textId="77777777" w:rsidR="00DB27FE" w:rsidRDefault="00DB27FE">
      <w:pPr>
        <w:spacing w:before="0" w:after="0"/>
      </w:pPr>
      <w:r>
        <w:continuationSeparator/>
      </w:r>
    </w:p>
  </w:endnote>
  <w:endnote w:type="continuationNotice" w:id="1">
    <w:p w14:paraId="6BFC94DD" w14:textId="77777777" w:rsidR="00DB27FE" w:rsidRDefault="00DB27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779B" w14:textId="670E4296" w:rsidR="00B55B04" w:rsidRDefault="0097174E" w:rsidP="0097174E">
    <w:pPr>
      <w:pStyle w:val="FooterOdd"/>
    </w:pPr>
    <w:r>
      <w:rPr>
        <w:rStyle w:val="ui-provider"/>
      </w:rPr>
      <w:t>evaluation.treasury.gov.au</w:t>
    </w:r>
    <w:r>
      <w:tab/>
    </w:r>
    <w:r>
      <w:fldChar w:fldCharType="begin"/>
    </w:r>
    <w:r>
      <w:instrText xml:space="preserve"> STYLEREF  "Heading 1"  \* MERGEFORMAT </w:instrText>
    </w:r>
    <w:r>
      <w:rPr>
        <w:noProof/>
      </w:rPr>
      <w:fldChar w:fldCharType="end"/>
    </w:r>
    <w:r>
      <w:rPr>
        <w:noProof/>
      </w:rPr>
      <w:t xml:space="preserve"> </w:t>
    </w:r>
    <w:r>
      <w:t xml:space="preserve">| </w:t>
    </w:r>
    <w:r>
      <w:fldChar w:fldCharType="begin"/>
    </w:r>
    <w:r>
      <w:instrText xml:space="preserve"> PAGE   \* MERGEFORMAT </w:instrText>
    </w:r>
    <w:r>
      <w:fldChar w:fldCharType="separate"/>
    </w:r>
    <w:r>
      <w:t>iii</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676C" w14:textId="528F27B7" w:rsidR="009D2028" w:rsidRDefault="00417AEF" w:rsidP="00BC058C">
    <w:pPr>
      <w:pStyle w:val="Footer"/>
      <w:jc w:val="both"/>
    </w:pPr>
    <w:sdt>
      <w:sdtPr>
        <w:id w:val="2020732253"/>
        <w:docPartObj>
          <w:docPartGallery w:val="Page Numbers (Bottom of Page)"/>
          <w:docPartUnique/>
        </w:docPartObj>
      </w:sdtPr>
      <w:sdtEndPr>
        <w:rPr>
          <w:noProof/>
        </w:rPr>
      </w:sdtEndPr>
      <w:sdtContent>
        <w:r w:rsidR="009D2028">
          <w:t>e</w:t>
        </w:r>
        <w:r w:rsidR="009D2028">
          <w:rPr>
            <w:rStyle w:val="ui-provider"/>
          </w:rPr>
          <w:t>valuation.treasury.gov.au</w:t>
        </w:r>
        <w:r w:rsidR="009D2028">
          <w:tab/>
        </w:r>
        <w:r w:rsidR="009D2028">
          <w:tab/>
        </w:r>
        <w:fldSimple w:instr=" STYLEREF  &quot;Heading 1 Numbered&quot;  \* MERGEFORMAT ">
          <w:r>
            <w:rPr>
              <w:noProof/>
            </w:rPr>
            <w:t>Process improvement</w:t>
          </w:r>
        </w:fldSimple>
        <w:r w:rsidR="009D2028">
          <w:t xml:space="preserve"> | </w:t>
        </w:r>
        <w:r w:rsidR="009D2028">
          <w:fldChar w:fldCharType="begin"/>
        </w:r>
        <w:r w:rsidR="009D2028">
          <w:instrText xml:space="preserve"> PAGE   \* MERGEFORMAT </w:instrText>
        </w:r>
        <w:r w:rsidR="009D2028">
          <w:fldChar w:fldCharType="separate"/>
        </w:r>
        <w:r w:rsidR="009D2028">
          <w:t>1</w:t>
        </w:r>
        <w:r w:rsidR="009D2028">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C7E4" w14:textId="45CDB4BB" w:rsidR="009D2028" w:rsidRDefault="009D2028" w:rsidP="00BC058C">
    <w:pPr>
      <w:pStyle w:val="Footer"/>
      <w:jc w:val="both"/>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D581" w14:textId="57FAEFD2" w:rsidR="009D2028" w:rsidRDefault="00417AEF" w:rsidP="00BC058C">
    <w:pPr>
      <w:pStyle w:val="Footer"/>
      <w:jc w:val="both"/>
    </w:pPr>
    <w:sdt>
      <w:sdtPr>
        <w:id w:val="-1339000470"/>
        <w:docPartObj>
          <w:docPartGallery w:val="Page Numbers (Bottom of Page)"/>
          <w:docPartUnique/>
        </w:docPartObj>
      </w:sdtPr>
      <w:sdtEndPr>
        <w:rPr>
          <w:noProof/>
        </w:rPr>
      </w:sdtEndPr>
      <w:sdtContent>
        <w:r w:rsidR="009D2028">
          <w:t>e</w:t>
        </w:r>
        <w:r w:rsidR="009D2028">
          <w:rPr>
            <w:rStyle w:val="ui-provider"/>
          </w:rPr>
          <w:t>valuation.treasury.gov.au</w:t>
        </w:r>
        <w:r w:rsidR="009D2028">
          <w:tab/>
        </w:r>
        <w:r w:rsidR="009D2028">
          <w:tab/>
        </w:r>
        <w:fldSimple w:instr=" STYLEREF  &quot;Heading 1 Numbered&quot;  \* MERGEFORMAT ">
          <w:r>
            <w:rPr>
              <w:noProof/>
            </w:rPr>
            <w:t>Quality work outcomes</w:t>
          </w:r>
        </w:fldSimple>
        <w:r w:rsidR="009D2028">
          <w:t xml:space="preserve"> | </w:t>
        </w:r>
        <w:r w:rsidR="009D2028">
          <w:fldChar w:fldCharType="begin"/>
        </w:r>
        <w:r w:rsidR="009D2028">
          <w:instrText xml:space="preserve"> PAGE   \* MERGEFORMAT </w:instrText>
        </w:r>
        <w:r w:rsidR="009D2028">
          <w:fldChar w:fldCharType="separate"/>
        </w:r>
        <w:r w:rsidR="009D2028">
          <w:t>1</w:t>
        </w:r>
        <w:r w:rsidR="009D2028">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B573" w14:textId="3877B013" w:rsidR="00292ACE" w:rsidRDefault="00292ACE" w:rsidP="00065597">
    <w:pPr>
      <w:pStyle w:val="Footer"/>
      <w:jc w:val="both"/>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D3E7" w14:textId="18D0C5B7" w:rsidR="00292ACE" w:rsidRDefault="00417AEF" w:rsidP="00065597">
    <w:pPr>
      <w:pStyle w:val="Footer"/>
      <w:jc w:val="both"/>
    </w:pPr>
    <w:sdt>
      <w:sdtPr>
        <w:id w:val="746850982"/>
        <w:docPartObj>
          <w:docPartGallery w:val="Page Numbers (Bottom of Page)"/>
          <w:docPartUnique/>
        </w:docPartObj>
      </w:sdtPr>
      <w:sdtEndPr>
        <w:rPr>
          <w:noProof/>
        </w:rPr>
      </w:sdtEndPr>
      <w:sdtContent>
        <w:r w:rsidR="00292ACE">
          <w:t>e</w:t>
        </w:r>
        <w:r w:rsidR="00292ACE">
          <w:rPr>
            <w:rStyle w:val="ui-provider"/>
          </w:rPr>
          <w:t>valuation.treasury.gov.au</w:t>
        </w:r>
        <w:r w:rsidR="00292ACE">
          <w:tab/>
        </w:r>
        <w:r w:rsidR="00292ACE">
          <w:tab/>
        </w:r>
        <w:fldSimple w:instr=" STYLEREF  &quot;Heading 1&quot;  \* MERGEFORMAT ">
          <w:r>
            <w:rPr>
              <w:noProof/>
            </w:rPr>
            <w:t>Appendix B: Evaluation Methods</w:t>
          </w:r>
        </w:fldSimple>
        <w:r w:rsidR="00292ACE">
          <w:t xml:space="preserve"> | </w:t>
        </w:r>
        <w:r w:rsidR="00292ACE">
          <w:fldChar w:fldCharType="begin"/>
        </w:r>
        <w:r w:rsidR="00292ACE">
          <w:instrText xml:space="preserve"> PAGE   \* MERGEFORMAT </w:instrText>
        </w:r>
        <w:r w:rsidR="00292ACE">
          <w:fldChar w:fldCharType="separate"/>
        </w:r>
        <w:r w:rsidR="00292ACE">
          <w:t>1</w:t>
        </w:r>
        <w:r w:rsidR="00292ACE">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9A89" w14:textId="17673AF7" w:rsidR="0097174E" w:rsidRDefault="0097174E" w:rsidP="00292ACE">
    <w:pPr>
      <w:pStyle w:val="Footer"/>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E44A" w14:textId="02655788" w:rsidR="0097174E" w:rsidRDefault="00417AEF" w:rsidP="00065597">
    <w:pPr>
      <w:pStyle w:val="Footer"/>
      <w:jc w:val="both"/>
    </w:pPr>
    <w:sdt>
      <w:sdtPr>
        <w:id w:val="-371538224"/>
        <w:docPartObj>
          <w:docPartGallery w:val="Page Numbers (Bottom of Page)"/>
          <w:docPartUnique/>
        </w:docPartObj>
      </w:sdtPr>
      <w:sdtEndPr>
        <w:rPr>
          <w:noProof/>
        </w:rPr>
      </w:sdtEndPr>
      <w:sdtContent>
        <w:r w:rsidR="0097174E">
          <w:t>e</w:t>
        </w:r>
        <w:r w:rsidR="0097174E">
          <w:rPr>
            <w:rStyle w:val="ui-provider"/>
          </w:rPr>
          <w:t>valuation.treasury.gov.au</w:t>
        </w:r>
        <w:r w:rsidR="0097174E">
          <w:tab/>
        </w:r>
        <w:r w:rsidR="0097174E">
          <w:tab/>
        </w:r>
        <w:fldSimple w:instr=" STYLEREF  &quot;Heading 1&quot;  \* MERGEFORMAT ">
          <w:r>
            <w:rPr>
              <w:noProof/>
            </w:rPr>
            <w:t>References</w:t>
          </w:r>
        </w:fldSimple>
        <w:r w:rsidR="0097174E">
          <w:t xml:space="preserve"> | </w:t>
        </w:r>
        <w:r w:rsidR="0097174E">
          <w:fldChar w:fldCharType="begin"/>
        </w:r>
        <w:r w:rsidR="0097174E">
          <w:instrText xml:space="preserve"> PAGE   \* MERGEFORMAT </w:instrText>
        </w:r>
        <w:r w:rsidR="0097174E">
          <w:fldChar w:fldCharType="separate"/>
        </w:r>
        <w:r w:rsidR="0097174E">
          <w:t>1</w:t>
        </w:r>
        <w:r w:rsidR="0097174E">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0FF9" w14:textId="430B4801" w:rsidR="00DB2FA0" w:rsidRDefault="00DB2FA0" w:rsidP="0097174E">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5EED" w14:textId="28439080" w:rsidR="00B55B04" w:rsidRDefault="00A5146F" w:rsidP="00962ACF">
    <w:pPr>
      <w:pStyle w:val="FooterOdd"/>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537F" w14:textId="0AFEA24F" w:rsidR="00B77B76" w:rsidRDefault="00B77B76" w:rsidP="0097174E">
    <w:pPr>
      <w:pStyle w:val="Footer"/>
      <w:jc w:val="left"/>
    </w:pPr>
    <w:r>
      <w:rPr>
        <w:rStyle w:val="ui-provider"/>
      </w:rPr>
      <w:t>evaluation.treasury.gov.au</w:t>
    </w:r>
    <w:r>
      <w:tab/>
    </w:r>
    <w:r>
      <w:tab/>
    </w:r>
    <w:r>
      <w:fldChar w:fldCharType="begin"/>
    </w:r>
    <w:r>
      <w:instrText xml:space="preserve"> STYLEREF  "Heading 1"  \* MERGEFORMAT </w:instrText>
    </w:r>
    <w:r>
      <w:rPr>
        <w:noProof/>
      </w:rPr>
      <w:fldChar w:fldCharType="end"/>
    </w:r>
    <w:r>
      <w:rPr>
        <w:noProof/>
      </w:rPr>
      <w:fldChar w:fldCharType="begin"/>
    </w:r>
    <w:r>
      <w:rPr>
        <w:noProof/>
      </w:rPr>
      <w:instrText xml:space="preserve"> STYLEREF  "Heading 1 - NO TOC"  \* MERGEFORMAT </w:instrText>
    </w:r>
    <w:r>
      <w:rPr>
        <w:noProof/>
      </w:rPr>
      <w:fldChar w:fldCharType="separate"/>
    </w:r>
    <w:r w:rsidR="00417AEF">
      <w:rPr>
        <w:noProof/>
      </w:rPr>
      <w:t>Contents</w:t>
    </w:r>
    <w:r>
      <w:rPr>
        <w:noProof/>
      </w:rPr>
      <w:fldChar w:fldCharType="end"/>
    </w:r>
    <w:r>
      <w:t xml:space="preserve">| </w:t>
    </w:r>
    <w:r>
      <w:fldChar w:fldCharType="begin"/>
    </w:r>
    <w:r>
      <w:instrText xml:space="preserve"> PAGE   \* MERGEFORMAT </w:instrText>
    </w:r>
    <w:r>
      <w:fldChar w:fldCharType="separate"/>
    </w:r>
    <w:r>
      <w:t>vi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94E5" w14:textId="5CFA9A03"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0E39B9">
      <w:fldChar w:fldCharType="begin"/>
    </w:r>
    <w:r w:rsidR="000E39B9">
      <w:instrText xml:space="preserve"> STYLEREF  "Heading 1"  \* MERGEFORMAT </w:instrText>
    </w:r>
    <w:r w:rsidR="000E39B9">
      <w:fldChar w:fldCharType="end"/>
    </w:r>
    <w:bookmarkStart w:id="14" w:name="_Toc111026801"/>
    <w:r w:rsidR="00103F3C">
      <w:tab/>
    </w:r>
    <w:r w:rsidR="007A182A" w:rsidRPr="007A182A">
      <w:t>evaluation.treasury.gov.au</w:t>
    </w:r>
    <w:bookmarkEnd w:id="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F5A3" w14:textId="17F3CF8E" w:rsidR="00DB2FA0" w:rsidRDefault="00417AEF" w:rsidP="00BC058C">
    <w:pPr>
      <w:pStyle w:val="Footer"/>
      <w:jc w:val="both"/>
    </w:pPr>
    <w:sdt>
      <w:sdtPr>
        <w:id w:val="1448743950"/>
        <w:docPartObj>
          <w:docPartGallery w:val="Page Numbers (Bottom of Page)"/>
          <w:docPartUnique/>
        </w:docPartObj>
      </w:sdtPr>
      <w:sdtEndPr>
        <w:rPr>
          <w:noProof/>
        </w:rPr>
      </w:sdtEndPr>
      <w:sdtContent>
        <w:r w:rsidR="001E2728">
          <w:t>e</w:t>
        </w:r>
        <w:r w:rsidR="0097174E">
          <w:rPr>
            <w:rStyle w:val="ui-provider"/>
          </w:rPr>
          <w:t>valuation.treasury.gov.au</w:t>
        </w:r>
        <w:r w:rsidR="0097174E">
          <w:tab/>
        </w:r>
        <w:r w:rsidR="0097174E">
          <w:tab/>
        </w:r>
        <w:fldSimple w:instr=" STYLEREF  &quot;Heading 1&quot;  \* MERGEFORMAT ">
          <w:r>
            <w:rPr>
              <w:noProof/>
            </w:rPr>
            <w:t>Executive summary</w:t>
          </w:r>
        </w:fldSimple>
        <w:r w:rsidR="0097174E">
          <w:t xml:space="preserve"> | </w:t>
        </w:r>
        <w:r w:rsidR="0097174E">
          <w:fldChar w:fldCharType="begin"/>
        </w:r>
        <w:r w:rsidR="0097174E">
          <w:instrText xml:space="preserve"> PAGE   \* MERGEFORMAT </w:instrText>
        </w:r>
        <w:r w:rsidR="0097174E">
          <w:fldChar w:fldCharType="separate"/>
        </w:r>
        <w:r w:rsidR="0097174E">
          <w:t>1</w:t>
        </w:r>
        <w:r w:rsidR="0097174E">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0B02" w14:textId="4E73BE81" w:rsidR="00095D88" w:rsidRPr="00095D88" w:rsidRDefault="00095D88" w:rsidP="00095D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377A" w14:textId="38AA6F10" w:rsidR="00DB51F4" w:rsidRDefault="00417AEF" w:rsidP="00BC058C">
    <w:pPr>
      <w:pStyle w:val="Footer"/>
      <w:jc w:val="both"/>
    </w:pPr>
    <w:sdt>
      <w:sdtPr>
        <w:id w:val="1726103478"/>
        <w:docPartObj>
          <w:docPartGallery w:val="Page Numbers (Bottom of Page)"/>
          <w:docPartUnique/>
        </w:docPartObj>
      </w:sdtPr>
      <w:sdtEndPr>
        <w:rPr>
          <w:noProof/>
        </w:rPr>
      </w:sdtEndPr>
      <w:sdtContent>
        <w:r w:rsidR="00DB51F4">
          <w:t>e</w:t>
        </w:r>
        <w:r w:rsidR="00DB51F4">
          <w:rPr>
            <w:rStyle w:val="ui-provider"/>
          </w:rPr>
          <w:t>valuation.treasury.gov.au</w:t>
        </w:r>
        <w:r w:rsidR="00DB51F4">
          <w:tab/>
        </w:r>
        <w:r w:rsidR="00DB51F4">
          <w:tab/>
        </w:r>
        <w:fldSimple w:instr=" STYLEREF  &quot;Heading 1 Numbered&quot;  \* MERGEFORMAT ">
          <w:r>
            <w:rPr>
              <w:noProof/>
            </w:rPr>
            <w:t>Appropriateness</w:t>
          </w:r>
        </w:fldSimple>
        <w:r w:rsidR="00DB51F4">
          <w:t xml:space="preserve"> | </w:t>
        </w:r>
        <w:r w:rsidR="00DB51F4">
          <w:fldChar w:fldCharType="begin"/>
        </w:r>
        <w:r w:rsidR="00DB51F4">
          <w:instrText xml:space="preserve"> PAGE   \* MERGEFORMAT </w:instrText>
        </w:r>
        <w:r w:rsidR="00DB51F4">
          <w:fldChar w:fldCharType="separate"/>
        </w:r>
        <w:r w:rsidR="00DB51F4">
          <w:t>1</w:t>
        </w:r>
        <w:r w:rsidR="00DB51F4">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A2C1" w14:textId="044A002C" w:rsidR="009D2028" w:rsidRDefault="009D2028" w:rsidP="00BC058C">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477D" w14:textId="77777777" w:rsidR="00DB27FE" w:rsidRPr="00ED5A20" w:rsidRDefault="00DB27FE" w:rsidP="000F6233">
      <w:pPr>
        <w:rPr>
          <w:color w:val="4D7861" w:themeColor="accent2"/>
        </w:rPr>
      </w:pPr>
      <w:r w:rsidRPr="00ED5A20">
        <w:rPr>
          <w:color w:val="4D7861" w:themeColor="accent2"/>
        </w:rPr>
        <w:separator/>
      </w:r>
    </w:p>
  </w:footnote>
  <w:footnote w:type="continuationSeparator" w:id="0">
    <w:p w14:paraId="76C2A780" w14:textId="77777777" w:rsidR="00DB27FE" w:rsidRPr="00B737EB" w:rsidRDefault="00DB27FE">
      <w:pPr>
        <w:spacing w:before="0" w:after="0"/>
        <w:rPr>
          <w:color w:val="2C384A" w:themeColor="accent1"/>
        </w:rPr>
      </w:pPr>
      <w:r w:rsidRPr="00B737EB">
        <w:rPr>
          <w:color w:val="2C384A" w:themeColor="accent1"/>
        </w:rPr>
        <w:continuationSeparator/>
      </w:r>
    </w:p>
  </w:footnote>
  <w:footnote w:type="continuationNotice" w:id="1">
    <w:p w14:paraId="4928C795" w14:textId="77777777" w:rsidR="00DB27FE" w:rsidRDefault="00DB27FE">
      <w:pPr>
        <w:spacing w:before="0" w:after="0"/>
      </w:pPr>
    </w:p>
  </w:footnote>
  <w:footnote w:id="2">
    <w:p w14:paraId="4641DD29" w14:textId="5BAC0BED" w:rsidR="00967996" w:rsidRDefault="004015F2" w:rsidP="004015F2">
      <w:pPr>
        <w:pStyle w:val="FootnoteText"/>
        <w:keepLines/>
      </w:pPr>
      <w:r w:rsidRPr="004015F2">
        <w:footnoteRef/>
      </w:r>
      <w:r w:rsidR="00967996" w:rsidRPr="00C60B60">
        <w:t xml:space="preserve"> An APS6 staff member is </w:t>
      </w:r>
      <w:r w:rsidR="002A201A" w:rsidRPr="00C60B60">
        <w:t>a mid</w:t>
      </w:r>
      <w:r>
        <w:noBreakHyphen/>
      </w:r>
      <w:r w:rsidR="002A201A" w:rsidRPr="00C60B60">
        <w:t>level position within the A</w:t>
      </w:r>
      <w:r w:rsidR="00096AC6" w:rsidRPr="00C60B60">
        <w:t xml:space="preserve">ustralian </w:t>
      </w:r>
      <w:r w:rsidR="002A201A" w:rsidRPr="00C60B60">
        <w:t>P</w:t>
      </w:r>
      <w:r w:rsidR="00096AC6" w:rsidRPr="00C60B60">
        <w:t xml:space="preserve">ublic </w:t>
      </w:r>
      <w:r w:rsidR="002A201A" w:rsidRPr="00C60B60">
        <w:t>S</w:t>
      </w:r>
      <w:r w:rsidR="00096AC6" w:rsidRPr="00C60B60">
        <w:t xml:space="preserve">ervice that involves some responsibility and expertise. Further information about </w:t>
      </w:r>
      <w:r w:rsidR="002A52B8" w:rsidRPr="00C60B60">
        <w:t>the work level standard can be foun</w:t>
      </w:r>
      <w:r w:rsidR="00371162" w:rsidRPr="00C60B60">
        <w:t>d on the APS Commission</w:t>
      </w:r>
      <w:r>
        <w:t>’</w:t>
      </w:r>
      <w:r w:rsidR="00371162" w:rsidRPr="00C60B60">
        <w:t>s website:</w:t>
      </w:r>
      <w:r>
        <w:t xml:space="preserve"> </w:t>
      </w:r>
      <w:hyperlink r:id="rId1" w:history="1">
        <w:r w:rsidRPr="003C0CFE">
          <w:rPr>
            <w:rStyle w:val="Hyperlink"/>
          </w:rPr>
          <w:t>https://www.apsc.gov.au/working-aps/aps-employees-and-managers/work-level-standards-aps-level-and-executive-level-classifications</w:t>
        </w:r>
      </w:hyperlink>
      <w:r w:rsidR="00371162">
        <w:t xml:space="preserve"> </w:t>
      </w:r>
    </w:p>
  </w:footnote>
  <w:footnote w:id="3">
    <w:p w14:paraId="708E75BF" w14:textId="1E883977" w:rsidR="00045A8A" w:rsidRDefault="004015F2">
      <w:pPr>
        <w:pStyle w:val="FootnoteText"/>
      </w:pPr>
      <w:r w:rsidRPr="004015F2">
        <w:rPr>
          <w:rStyle w:val="FootnoteReference"/>
        </w:rPr>
        <w:footnoteRef/>
      </w:r>
      <w:r w:rsidR="00045A8A">
        <w:t xml:space="preserve"> Some totals do not sum to 100 per cent due to rounding.</w:t>
      </w:r>
    </w:p>
  </w:footnote>
  <w:footnote w:id="4">
    <w:p w14:paraId="76320DF3" w14:textId="203BE62F" w:rsidR="00BF2F67" w:rsidRDefault="004015F2">
      <w:pPr>
        <w:pStyle w:val="FootnoteText"/>
      </w:pPr>
      <w:r w:rsidRPr="004015F2">
        <w:rPr>
          <w:rStyle w:val="FootnoteReference"/>
        </w:rPr>
        <w:footnoteRef/>
      </w:r>
      <w:r w:rsidR="00BF2F67">
        <w:t xml:space="preserve"> </w:t>
      </w:r>
      <w:r w:rsidR="00566E22">
        <w:t xml:space="preserve">Social desirability bias is the tendency to </w:t>
      </w:r>
      <w:r w:rsidR="009F30D8">
        <w:t xml:space="preserve">provide responses to </w:t>
      </w:r>
      <w:r w:rsidR="00174B12">
        <w:t xml:space="preserve">researchers </w:t>
      </w:r>
      <w:r w:rsidR="007F5108">
        <w:t>that will be viewed positively by others, including the researchers</w:t>
      </w:r>
      <w:r w:rsidR="004C189C">
        <w:t xml:space="preserve"> </w:t>
      </w:r>
      <w:sdt>
        <w:sdtPr>
          <w:id w:val="944035514"/>
          <w:citation/>
        </w:sdtPr>
        <w:sdtEndPr/>
        <w:sdtContent>
          <w:r w:rsidR="004C189C">
            <w:fldChar w:fldCharType="begin"/>
          </w:r>
          <w:r w:rsidR="004C189C">
            <w:instrText xml:space="preserve"> CITATION Kru13 \l 3081 </w:instrText>
          </w:r>
          <w:r w:rsidR="004C189C">
            <w:fldChar w:fldCharType="separate"/>
          </w:r>
          <w:r w:rsidR="00D66680">
            <w:rPr>
              <w:noProof/>
            </w:rPr>
            <w:t>(Krumpal, 2013)</w:t>
          </w:r>
          <w:r w:rsidR="004C189C">
            <w:fldChar w:fldCharType="end"/>
          </w:r>
        </w:sdtContent>
      </w:sdt>
      <w:r w:rsidR="007F5108">
        <w:t>.</w:t>
      </w:r>
    </w:p>
  </w:footnote>
  <w:footnote w:id="5">
    <w:p w14:paraId="77E7A6A1" w14:textId="79FF1F86" w:rsidR="00C87221" w:rsidRDefault="004015F2">
      <w:pPr>
        <w:pStyle w:val="FootnoteText"/>
      </w:pPr>
      <w:r w:rsidRPr="004015F2">
        <w:rPr>
          <w:rStyle w:val="FootnoteReference"/>
        </w:rPr>
        <w:footnoteRef/>
      </w:r>
      <w:r w:rsidR="00C87221">
        <w:t xml:space="preserve"> Note that </w:t>
      </w:r>
      <w:r w:rsidR="0060338A">
        <w:t>frequency of Copilot usage was self</w:t>
      </w:r>
      <w:r>
        <w:noBreakHyphen/>
      </w:r>
      <w:r w:rsidR="0060338A">
        <w:t>reported via the post</w:t>
      </w:r>
      <w:r>
        <w:noBreakHyphen/>
      </w:r>
      <w:r w:rsidR="0060338A">
        <w:t xml:space="preserve">trial survey. It is possible that trial participants who did not use the product </w:t>
      </w:r>
      <w:r w:rsidR="001711A8">
        <w:t>did not respond to the post</w:t>
      </w:r>
      <w:r>
        <w:noBreakHyphen/>
      </w:r>
      <w:r w:rsidR="001711A8">
        <w:t>trial survey; if this is the case, we would expect higher reports of never using the product than is observed in the data.</w:t>
      </w:r>
    </w:p>
  </w:footnote>
  <w:footnote w:id="6">
    <w:p w14:paraId="4768860B" w14:textId="5268F2B7" w:rsidR="009A00C7" w:rsidRDefault="004015F2">
      <w:pPr>
        <w:pStyle w:val="FootnoteText"/>
      </w:pPr>
      <w:r w:rsidRPr="004015F2">
        <w:rPr>
          <w:rStyle w:val="FootnoteReference"/>
        </w:rPr>
        <w:footnoteRef/>
      </w:r>
      <w:r w:rsidR="009A00C7">
        <w:t xml:space="preserve"> </w:t>
      </w:r>
      <w:r w:rsidR="005F429E">
        <w:t xml:space="preserve">An APS6 is </w:t>
      </w:r>
      <w:r w:rsidR="00F4378F">
        <w:t xml:space="preserve">the classification for a </w:t>
      </w:r>
      <w:r w:rsidR="005F429E">
        <w:t>mid</w:t>
      </w:r>
      <w:r>
        <w:noBreakHyphen/>
      </w:r>
      <w:r w:rsidR="003740F9">
        <w:t>level position.</w:t>
      </w:r>
      <w:r w:rsidR="00F4378F">
        <w:t xml:space="preserve"> in the APS</w:t>
      </w:r>
      <w:r w:rsidR="003740F9">
        <w:t xml:space="preserve">. </w:t>
      </w:r>
      <w:r w:rsidR="009A00C7">
        <w:t xml:space="preserve">Further information about </w:t>
      </w:r>
      <w:r w:rsidR="005F429E">
        <w:t>APS level and Executive Level classifications can be found on the Australian Public Service Commission</w:t>
      </w:r>
      <w:r>
        <w:t>’</w:t>
      </w:r>
      <w:r w:rsidR="005F429E">
        <w:t xml:space="preserve">s website: </w:t>
      </w:r>
      <w:hyperlink r:id="rId2" w:history="1">
        <w:r w:rsidR="00C0267C" w:rsidRPr="003C0CFE">
          <w:rPr>
            <w:rStyle w:val="Hyperlink"/>
          </w:rPr>
          <w:t>https://www.apsc.gov.au/working-aps/aps-employees-and-managers/work-level-standards-aps-level-and-executive-level-classifications</w:t>
        </w:r>
      </w:hyperlink>
      <w:r w:rsidR="003740F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7382" w14:textId="3DB28363" w:rsidR="00095D88" w:rsidRPr="00095D88" w:rsidRDefault="00095D88" w:rsidP="00095D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F516" w14:textId="1C066477" w:rsidR="00065597" w:rsidRDefault="00065597" w:rsidP="00292ACE">
    <w:pPr>
      <w:pStyle w:val="Header"/>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172F0" w14:textId="73624538" w:rsidR="00065597" w:rsidRDefault="00065597" w:rsidP="00292ACE">
    <w:pPr>
      <w:pStyle w:val="Header"/>
      <w:jc w:val="left"/>
    </w:pPr>
    <w:r>
      <w:rPr>
        <w:noProof/>
      </w:rPr>
      <mc:AlternateContent>
        <mc:Choice Requires="wps">
          <w:drawing>
            <wp:anchor distT="0" distB="0" distL="114300" distR="114300" simplePos="0" relativeHeight="251699219" behindDoc="0" locked="0" layoutInCell="1" allowOverlap="1" wp14:anchorId="5F68B5C2" wp14:editId="4F11B34F">
              <wp:simplePos x="0" y="0"/>
              <wp:positionH relativeFrom="column">
                <wp:posOffset>-541986</wp:posOffset>
              </wp:positionH>
              <wp:positionV relativeFrom="margin">
                <wp:align>top</wp:align>
              </wp:positionV>
              <wp:extent cx="360000" cy="5748793"/>
              <wp:effectExtent l="0" t="0" r="2540" b="4445"/>
              <wp:wrapNone/>
              <wp:docPr id="1295860293" name="Text Box 11"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E865B" w14:textId="65E06ADA" w:rsidR="00065597" w:rsidRDefault="00065597" w:rsidP="00065597">
                          <w:pPr>
                            <w:pStyle w:val="Footer"/>
                            <w:jc w:val="both"/>
                          </w:pPr>
                          <w:r>
                            <w:t>e</w:t>
                          </w:r>
                          <w:r>
                            <w:rPr>
                              <w:rStyle w:val="ui-provider"/>
                            </w:rPr>
                            <w:t>valuation.treasury.gov.au</w:t>
                          </w:r>
                          <w:r>
                            <w:rPr>
                              <w:rStyle w:val="ui-provider"/>
                            </w:rPr>
                            <w:tab/>
                          </w:r>
                          <w:r>
                            <w:tab/>
                          </w:r>
                          <w:fldSimple w:instr=" STYLEREF  &quot;Heading 1&quot;  \* MERGEFORMAT ">
                            <w:r w:rsidR="00417AEF">
                              <w:rPr>
                                <w:noProof/>
                              </w:rPr>
                              <w:t>Appendix A: Copilot Trial Program Logic</w:t>
                            </w:r>
                          </w:fldSimple>
                          <w:r>
                            <w:t xml:space="preserve"> | </w:t>
                          </w:r>
                          <w:r>
                            <w:fldChar w:fldCharType="begin"/>
                          </w:r>
                          <w:r>
                            <w:instrText xml:space="preserve"> PAGE   \* MERGEFORMAT </w:instrText>
                          </w:r>
                          <w:r>
                            <w:fldChar w:fldCharType="separate"/>
                          </w:r>
                          <w:r>
                            <w:t>45</w:t>
                          </w:r>
                          <w:r>
                            <w:fldChar w:fldCharType="end"/>
                          </w: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68B5C2" id="_x0000_t202" coordsize="21600,21600" o:spt="202" path="m,l,21600r21600,l21600,xe">
              <v:stroke joinstyle="miter"/>
              <v:path gradientshapeok="t" o:connecttype="rect"/>
            </v:shapetype>
            <v:shape id="_x0000_s1028" type="#_x0000_t202" alt="Title: LandscapeOddFooter" style="position:absolute;margin-left:-42.7pt;margin-top:0;width:28.35pt;height:452.65pt;z-index:25169921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" filled="f" stroked="f">
              <v:textbox style="layout-flow:vertical" inset="0,0,0,0">
                <w:txbxContent>
                  <w:p w14:paraId="550E865B" w14:textId="65E06ADA" w:rsidR="00065597" w:rsidRDefault="00065597" w:rsidP="00065597">
                    <w:pPr>
                      <w:pStyle w:val="Footer"/>
                      <w:jc w:val="both"/>
                    </w:pPr>
                    <w:r>
                      <w:t>e</w:t>
                    </w:r>
                    <w:r>
                      <w:rPr>
                        <w:rStyle w:val="ui-provider"/>
                      </w:rPr>
                      <w:t>valuation.treasury.gov.au</w:t>
                    </w:r>
                    <w:r>
                      <w:rPr>
                        <w:rStyle w:val="ui-provider"/>
                      </w:rPr>
                      <w:tab/>
                    </w:r>
                    <w:r>
                      <w:tab/>
                    </w:r>
                    <w:fldSimple w:instr=" STYLEREF  &quot;Heading 1&quot;  \* MERGEFORMAT ">
                      <w:r w:rsidR="00417AEF">
                        <w:rPr>
                          <w:noProof/>
                        </w:rPr>
                        <w:t>Appendix A: Copilot Trial Program Logic</w:t>
                      </w:r>
                    </w:fldSimple>
                    <w:r>
                      <w:t xml:space="preserve"> | </w:t>
                    </w:r>
                    <w:r>
                      <w:fldChar w:fldCharType="begin"/>
                    </w:r>
                    <w:r>
                      <w:instrText xml:space="preserve"> PAGE   \* MERGEFORMAT </w:instrText>
                    </w:r>
                    <w:r>
                      <w:fldChar w:fldCharType="separate"/>
                    </w:r>
                    <w:r>
                      <w:t>45</w:t>
                    </w:r>
                    <w:r>
                      <w:fldChar w:fldCharType="end"/>
                    </w:r>
                  </w:p>
                </w:txbxContent>
              </v:textbox>
              <w10:wrap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D983" w14:textId="72EC6EC4" w:rsidR="00065597" w:rsidRDefault="00065597" w:rsidP="00292ACE">
    <w:pPr>
      <w:pStyle w:val="Header"/>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A821" w14:textId="793149E2" w:rsidR="00065597" w:rsidRDefault="00065597" w:rsidP="00292ACE">
    <w:pPr>
      <w:pStyle w:val="Header"/>
      <w:jc w:val="left"/>
    </w:pPr>
    <w:r>
      <w:rPr>
        <w:noProof/>
      </w:rPr>
      <mc:AlternateContent>
        <mc:Choice Requires="wps">
          <w:drawing>
            <wp:anchor distT="0" distB="0" distL="114300" distR="114300" simplePos="0" relativeHeight="251703315" behindDoc="0" locked="0" layoutInCell="1" allowOverlap="1" wp14:anchorId="05C9FDA0" wp14:editId="311396FA">
              <wp:simplePos x="0" y="0"/>
              <wp:positionH relativeFrom="column">
                <wp:posOffset>-541986</wp:posOffset>
              </wp:positionH>
              <wp:positionV relativeFrom="margin">
                <wp:align>top</wp:align>
              </wp:positionV>
              <wp:extent cx="360000" cy="5748793"/>
              <wp:effectExtent l="0" t="0" r="2540" b="4445"/>
              <wp:wrapNone/>
              <wp:docPr id="1641033662" name="Text Box 11"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EFCB1" w14:textId="66D12F2C" w:rsidR="00065597" w:rsidRDefault="00065597" w:rsidP="00065597">
                          <w:pPr>
                            <w:pStyle w:val="Footer"/>
                            <w:jc w:val="both"/>
                          </w:pPr>
                          <w:r>
                            <w:t>e</w:t>
                          </w:r>
                          <w:r>
                            <w:rPr>
                              <w:rStyle w:val="ui-provider"/>
                            </w:rPr>
                            <w:t>valuation.treasury.gov.au</w:t>
                          </w:r>
                          <w:r>
                            <w:rPr>
                              <w:rStyle w:val="ui-provider"/>
                            </w:rPr>
                            <w:tab/>
                          </w:r>
                          <w:r>
                            <w:tab/>
                          </w:r>
                          <w:fldSimple w:instr=" STYLEREF  &quot;Heading 1&quot;  \* MERGEFORMAT ">
                            <w:r w:rsidR="00417AEF">
                              <w:rPr>
                                <w:noProof/>
                              </w:rPr>
                              <w:t>Appendix C: Data collection tool</w:t>
                            </w:r>
                          </w:fldSimple>
                          <w:r>
                            <w:t xml:space="preserve"> | </w:t>
                          </w:r>
                          <w:r>
                            <w:fldChar w:fldCharType="begin"/>
                          </w:r>
                          <w:r>
                            <w:instrText xml:space="preserve"> PAGE   \* MERGEFORMAT </w:instrText>
                          </w:r>
                          <w:r>
                            <w:fldChar w:fldCharType="separate"/>
                          </w:r>
                          <w:r>
                            <w:t>45</w:t>
                          </w:r>
                          <w:r>
                            <w:fldChar w:fldCharType="end"/>
                          </w: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9FDA0" id="_x0000_t202" coordsize="21600,21600" o:spt="202" path="m,l,21600r21600,l21600,xe">
              <v:stroke joinstyle="miter"/>
              <v:path gradientshapeok="t" o:connecttype="rect"/>
            </v:shapetype>
            <v:shape id="_x0000_s1029" type="#_x0000_t202" alt="Title: LandscapeOddFooter" style="position:absolute;margin-left:-42.7pt;margin-top:0;width:28.35pt;height:452.65pt;z-index:251703315;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" filled="f" stroked="f">
              <v:textbox style="layout-flow:vertical" inset="0,0,0,0">
                <w:txbxContent>
                  <w:p w14:paraId="24DEFCB1" w14:textId="66D12F2C" w:rsidR="00065597" w:rsidRDefault="00065597" w:rsidP="00065597">
                    <w:pPr>
                      <w:pStyle w:val="Footer"/>
                      <w:jc w:val="both"/>
                    </w:pPr>
                    <w:r>
                      <w:t>e</w:t>
                    </w:r>
                    <w:r>
                      <w:rPr>
                        <w:rStyle w:val="ui-provider"/>
                      </w:rPr>
                      <w:t>valuation.treasury.gov.au</w:t>
                    </w:r>
                    <w:r>
                      <w:rPr>
                        <w:rStyle w:val="ui-provider"/>
                      </w:rPr>
                      <w:tab/>
                    </w:r>
                    <w:r>
                      <w:tab/>
                    </w:r>
                    <w:fldSimple w:instr=" STYLEREF  &quot;Heading 1&quot;  \* MERGEFORMAT ">
                      <w:r w:rsidR="00417AEF">
                        <w:rPr>
                          <w:noProof/>
                        </w:rPr>
                        <w:t>Appendix C: Data collection tool</w:t>
                      </w:r>
                    </w:fldSimple>
                    <w:r>
                      <w:t xml:space="preserve"> | </w:t>
                    </w:r>
                    <w:r>
                      <w:fldChar w:fldCharType="begin"/>
                    </w:r>
                    <w:r>
                      <w:instrText xml:space="preserve"> PAGE   \* MERGEFORMAT </w:instrText>
                    </w:r>
                    <w:r>
                      <w:fldChar w:fldCharType="separate"/>
                    </w:r>
                    <w:r>
                      <w:t>45</w:t>
                    </w:r>
                    <w:r>
                      <w:fldChar w:fldCharType="end"/>
                    </w:r>
                  </w:p>
                </w:txbxContent>
              </v:textbox>
              <w10:wrap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68DE1" w14:textId="69122C10" w:rsidR="0097174E" w:rsidRDefault="00971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995E" w14:textId="6B47D490"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AB07" w14:textId="77DCC393"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4B84" w14:textId="739D629B" w:rsidR="00672B5D" w:rsidRPr="00AC75E2" w:rsidRDefault="00672B5D" w:rsidP="00AC75E2">
    <w:pPr>
      <w:pStyle w:val="HeaderEve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7502" w14:textId="0A5ED851" w:rsidR="00DB2FA0" w:rsidRDefault="00DB2FA0" w:rsidP="00292ACE">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D9CC" w14:textId="4E721A11" w:rsidR="00095D88" w:rsidRPr="00095D88" w:rsidRDefault="00095D88" w:rsidP="00095D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5F53" w14:textId="5ED5E2FE" w:rsidR="009D2028" w:rsidRDefault="00065597" w:rsidP="00292ACE">
    <w:pPr>
      <w:pStyle w:val="Header"/>
      <w:jc w:val="left"/>
    </w:pPr>
    <w:r>
      <w:rPr>
        <w:noProof/>
      </w:rPr>
      <mc:AlternateContent>
        <mc:Choice Requires="wps">
          <w:drawing>
            <wp:anchor distT="0" distB="0" distL="114300" distR="114300" simplePos="0" relativeHeight="251684883" behindDoc="0" locked="0" layoutInCell="1" allowOverlap="1" wp14:anchorId="62B1301B" wp14:editId="428F72B8">
              <wp:simplePos x="0" y="0"/>
              <wp:positionH relativeFrom="column">
                <wp:posOffset>-541986</wp:posOffset>
              </wp:positionH>
              <wp:positionV relativeFrom="margin">
                <wp:align>top</wp:align>
              </wp:positionV>
              <wp:extent cx="360000" cy="5748793"/>
              <wp:effectExtent l="0" t="0" r="2540" b="4445"/>
              <wp:wrapNone/>
              <wp:docPr id="40" name="Text Box 11"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3B77D" w14:textId="495811F7" w:rsidR="00065597" w:rsidRDefault="00065597" w:rsidP="00065597">
                          <w:pPr>
                            <w:pStyle w:val="Footer"/>
                            <w:jc w:val="both"/>
                          </w:pPr>
                          <w:r>
                            <w:t>e</w:t>
                          </w:r>
                          <w:r>
                            <w:rPr>
                              <w:rStyle w:val="ui-provider"/>
                            </w:rPr>
                            <w:t>valuation.treasury.gov.au</w:t>
                          </w:r>
                          <w:r>
                            <w:rPr>
                              <w:rStyle w:val="ui-provider"/>
                            </w:rPr>
                            <w:tab/>
                          </w:r>
                          <w:r>
                            <w:tab/>
                          </w:r>
                          <w:fldSimple w:instr=" STYLEREF  &quot;Heading 1 Numbered&quot;  \* MERGEFORMAT ">
                            <w:r w:rsidR="00417AEF">
                              <w:rPr>
                                <w:noProof/>
                              </w:rPr>
                              <w:t>Appropriateness</w:t>
                            </w:r>
                          </w:fldSimple>
                          <w:r>
                            <w:t xml:space="preserve"> | </w:t>
                          </w:r>
                          <w:r>
                            <w:fldChar w:fldCharType="begin"/>
                          </w:r>
                          <w:r>
                            <w:instrText xml:space="preserve"> PAGE   \* MERGEFORMAT </w:instrText>
                          </w:r>
                          <w:r>
                            <w:fldChar w:fldCharType="separate"/>
                          </w:r>
                          <w:r>
                            <w:t>21</w:t>
                          </w:r>
                          <w:r>
                            <w:fldChar w:fldCharType="end"/>
                          </w:r>
                        </w:p>
                        <w:p w14:paraId="777BCEE8" w14:textId="44B30E00" w:rsidR="00065597" w:rsidRDefault="00065597" w:rsidP="00065597">
                          <w:pPr>
                            <w:pStyle w:val="FooterEven"/>
                            <w:tabs>
                              <w:tab w:val="center" w:pos="9072"/>
                            </w:tabs>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B1301B" id="_x0000_t202" coordsize="21600,21600" o:spt="202" path="m,l,21600r21600,l21600,xe">
              <v:stroke joinstyle="miter"/>
              <v:path gradientshapeok="t" o:connecttype="rect"/>
            </v:shapetype>
            <v:shape id="Text Box 11" o:spid="_x0000_s1026" type="#_x0000_t202" alt="Title: LandscapeOddFooter" style="position:absolute;margin-left:-42.7pt;margin-top:0;width:28.35pt;height:452.65pt;z-index:25168488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" filled="f" stroked="f">
              <v:textbox style="layout-flow:vertical" inset="0,0,0,0">
                <w:txbxContent>
                  <w:p w14:paraId="3653B77D" w14:textId="495811F7" w:rsidR="00065597" w:rsidRDefault="00065597" w:rsidP="00065597">
                    <w:pPr>
                      <w:pStyle w:val="Footer"/>
                      <w:jc w:val="both"/>
                    </w:pPr>
                    <w:r>
                      <w:t>e</w:t>
                    </w:r>
                    <w:r>
                      <w:rPr>
                        <w:rStyle w:val="ui-provider"/>
                      </w:rPr>
                      <w:t>valuation.treasury.gov.au</w:t>
                    </w:r>
                    <w:r>
                      <w:rPr>
                        <w:rStyle w:val="ui-provider"/>
                      </w:rPr>
                      <w:tab/>
                    </w:r>
                    <w:r>
                      <w:tab/>
                    </w:r>
                    <w:fldSimple w:instr=" STYLEREF  &quot;Heading 1 Numbered&quot;  \* MERGEFORMAT ">
                      <w:r w:rsidR="00417AEF">
                        <w:rPr>
                          <w:noProof/>
                        </w:rPr>
                        <w:t>Appropriateness</w:t>
                      </w:r>
                    </w:fldSimple>
                    <w:r>
                      <w:t xml:space="preserve"> | </w:t>
                    </w:r>
                    <w:r>
                      <w:fldChar w:fldCharType="begin"/>
                    </w:r>
                    <w:r>
                      <w:instrText xml:space="preserve"> PAGE   \* MERGEFORMAT </w:instrText>
                    </w:r>
                    <w:r>
                      <w:fldChar w:fldCharType="separate"/>
                    </w:r>
                    <w:r>
                      <w:t>21</w:t>
                    </w:r>
                    <w:r>
                      <w:fldChar w:fldCharType="end"/>
                    </w:r>
                  </w:p>
                  <w:p w14:paraId="777BCEE8" w14:textId="44B30E00" w:rsidR="00065597" w:rsidRDefault="00065597" w:rsidP="00065597">
                    <w:pPr>
                      <w:pStyle w:val="FooterEven"/>
                      <w:tabs>
                        <w:tab w:val="center" w:pos="9072"/>
                      </w:tabs>
                    </w:pPr>
                  </w:p>
                </w:txbxContent>
              </v:textbox>
              <w10:wrap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068" w14:textId="546FC498" w:rsidR="009D2028" w:rsidRDefault="009D2028" w:rsidP="00292ACE">
    <w:pPr>
      <w:pStyle w:val="Heade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E4CF" w14:textId="3C48EB18" w:rsidR="009D2028" w:rsidRDefault="00065597" w:rsidP="00292ACE">
    <w:pPr>
      <w:pStyle w:val="Header"/>
      <w:jc w:val="left"/>
    </w:pPr>
    <w:r>
      <w:rPr>
        <w:noProof/>
      </w:rPr>
      <mc:AlternateContent>
        <mc:Choice Requires="wps">
          <w:drawing>
            <wp:anchor distT="0" distB="0" distL="114300" distR="114300" simplePos="0" relativeHeight="251695123" behindDoc="0" locked="0" layoutInCell="1" allowOverlap="1" wp14:anchorId="7A009F66" wp14:editId="04EFFC27">
              <wp:simplePos x="0" y="0"/>
              <wp:positionH relativeFrom="column">
                <wp:posOffset>-541986</wp:posOffset>
              </wp:positionH>
              <wp:positionV relativeFrom="margin">
                <wp:align>top</wp:align>
              </wp:positionV>
              <wp:extent cx="360000" cy="5748793"/>
              <wp:effectExtent l="0" t="0" r="2540" b="4445"/>
              <wp:wrapNone/>
              <wp:docPr id="129940692" name="Text Box 11"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A0E18" w14:textId="47E386CD" w:rsidR="00065597" w:rsidRDefault="00065597" w:rsidP="00065597">
                          <w:pPr>
                            <w:pStyle w:val="Footer"/>
                            <w:jc w:val="both"/>
                          </w:pPr>
                          <w:r>
                            <w:t>e</w:t>
                          </w:r>
                          <w:r>
                            <w:rPr>
                              <w:rStyle w:val="ui-provider"/>
                            </w:rPr>
                            <w:t>valuation.treasury.gov.au</w:t>
                          </w:r>
                          <w:r>
                            <w:rPr>
                              <w:rStyle w:val="ui-provider"/>
                            </w:rPr>
                            <w:tab/>
                          </w:r>
                          <w:r>
                            <w:tab/>
                          </w:r>
                          <w:fldSimple w:instr=" STYLEREF  &quot;Heading 1 Numbered&quot;  \* MERGEFORMAT ">
                            <w:r w:rsidR="00417AEF">
                              <w:rPr>
                                <w:noProof/>
                              </w:rPr>
                              <w:t>Process improvement</w:t>
                            </w:r>
                          </w:fldSimple>
                          <w:r>
                            <w:t xml:space="preserve"> | </w:t>
                          </w:r>
                          <w:r>
                            <w:fldChar w:fldCharType="begin"/>
                          </w:r>
                          <w:r>
                            <w:instrText xml:space="preserve"> PAGE   \* MERGEFORMAT </w:instrText>
                          </w:r>
                          <w:r>
                            <w:fldChar w:fldCharType="separate"/>
                          </w:r>
                          <w:r>
                            <w:t>45</w:t>
                          </w:r>
                          <w:r>
                            <w:fldChar w:fldCharType="end"/>
                          </w: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009F66" id="_x0000_t202" coordsize="21600,21600" o:spt="202" path="m,l,21600r21600,l21600,xe">
              <v:stroke joinstyle="miter"/>
              <v:path gradientshapeok="t" o:connecttype="rect"/>
            </v:shapetype>
            <v:shape id="_x0000_s1027" type="#_x0000_t202" alt="Title: LandscapeOddFooter" style="position:absolute;margin-left:-42.7pt;margin-top:0;width:28.35pt;height:452.65pt;z-index:25169512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" filled="f" stroked="f">
              <v:textbox style="layout-flow:vertical" inset="0,0,0,0">
                <w:txbxContent>
                  <w:p w14:paraId="554A0E18" w14:textId="47E386CD" w:rsidR="00065597" w:rsidRDefault="00065597" w:rsidP="00065597">
                    <w:pPr>
                      <w:pStyle w:val="Footer"/>
                      <w:jc w:val="both"/>
                    </w:pPr>
                    <w:r>
                      <w:t>e</w:t>
                    </w:r>
                    <w:r>
                      <w:rPr>
                        <w:rStyle w:val="ui-provider"/>
                      </w:rPr>
                      <w:t>valuation.treasury.gov.au</w:t>
                    </w:r>
                    <w:r>
                      <w:rPr>
                        <w:rStyle w:val="ui-provider"/>
                      </w:rPr>
                      <w:tab/>
                    </w:r>
                    <w:r>
                      <w:tab/>
                    </w:r>
                    <w:fldSimple w:instr=" STYLEREF  &quot;Heading 1 Numbered&quot;  \* MERGEFORMAT ">
                      <w:r w:rsidR="00417AEF">
                        <w:rPr>
                          <w:noProof/>
                        </w:rPr>
                        <w:t>Process improvement</w:t>
                      </w:r>
                    </w:fldSimple>
                    <w:r>
                      <w:t xml:space="preserve"> | </w:t>
                    </w:r>
                    <w:r>
                      <w:fldChar w:fldCharType="begin"/>
                    </w:r>
                    <w:r>
                      <w:instrText xml:space="preserve"> PAGE   \* MERGEFORMAT </w:instrText>
                    </w:r>
                    <w:r>
                      <w:fldChar w:fldCharType="separate"/>
                    </w:r>
                    <w:r>
                      <w:t>45</w:t>
                    </w:r>
                    <w:r>
                      <w:fldChar w:fldCharType="end"/>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3" w15:restartNumberingAfterBreak="0">
    <w:nsid w:val="17DF7717"/>
    <w:multiLevelType w:val="multilevel"/>
    <w:tmpl w:val="C62C43B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D65C15"/>
    <w:multiLevelType w:val="hybridMultilevel"/>
    <w:tmpl w:val="77F6A98C"/>
    <w:lvl w:ilvl="0" w:tplc="CD1AF20E">
      <w:start w:val="1"/>
      <w:numFmt w:val="decimal"/>
      <w:pStyle w:val="FigureChartMainHeading"/>
      <w:suff w:val="space"/>
      <w:lvlText w:val="Figure %1"/>
      <w:lvlJc w:val="left"/>
      <w:pPr>
        <w:ind w:left="710" w:firstLine="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DD43F9"/>
    <w:multiLevelType w:val="hybridMultilevel"/>
    <w:tmpl w:val="AC408A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8C606E"/>
    <w:multiLevelType w:val="hybridMultilevel"/>
    <w:tmpl w:val="3FA40248"/>
    <w:lvl w:ilvl="0" w:tplc="BB5C42F6">
      <w:start w:val="2"/>
      <w:numFmt w:val="bullet"/>
      <w:pStyle w:val="Tabletext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0D2021"/>
    <w:multiLevelType w:val="multilevel"/>
    <w:tmpl w:val="72F8140E"/>
    <w:numStyleLink w:val="OutlineList"/>
  </w:abstractNum>
  <w:abstractNum w:abstractNumId="12" w15:restartNumberingAfterBreak="0">
    <w:nsid w:val="5112677B"/>
    <w:multiLevelType w:val="hybridMultilevel"/>
    <w:tmpl w:val="3FAAC58A"/>
    <w:styleLink w:val="DTABullets"/>
    <w:lvl w:ilvl="0" w:tplc="B3DCABBA">
      <w:start w:val="1"/>
      <w:numFmt w:val="bullet"/>
      <w:lvlText w:val=""/>
      <w:lvlJc w:val="left"/>
      <w:pPr>
        <w:ind w:left="1020" w:hanging="360"/>
      </w:pPr>
      <w:rPr>
        <w:rFonts w:ascii="Symbol" w:hAnsi="Symbol"/>
      </w:rPr>
    </w:lvl>
    <w:lvl w:ilvl="1" w:tplc="9D509164">
      <w:start w:val="1"/>
      <w:numFmt w:val="bullet"/>
      <w:lvlText w:val=""/>
      <w:lvlJc w:val="left"/>
      <w:pPr>
        <w:ind w:left="1020" w:hanging="360"/>
      </w:pPr>
      <w:rPr>
        <w:rFonts w:ascii="Symbol" w:hAnsi="Symbol"/>
      </w:rPr>
    </w:lvl>
    <w:lvl w:ilvl="2" w:tplc="4FC474A2">
      <w:start w:val="1"/>
      <w:numFmt w:val="bullet"/>
      <w:lvlText w:val=""/>
      <w:lvlJc w:val="left"/>
      <w:pPr>
        <w:ind w:left="1020" w:hanging="360"/>
      </w:pPr>
      <w:rPr>
        <w:rFonts w:ascii="Symbol" w:hAnsi="Symbol"/>
      </w:rPr>
    </w:lvl>
    <w:lvl w:ilvl="3" w:tplc="EFE266EA">
      <w:start w:val="1"/>
      <w:numFmt w:val="bullet"/>
      <w:lvlText w:val=""/>
      <w:lvlJc w:val="left"/>
      <w:pPr>
        <w:ind w:left="1020" w:hanging="360"/>
      </w:pPr>
      <w:rPr>
        <w:rFonts w:ascii="Symbol" w:hAnsi="Symbol"/>
      </w:rPr>
    </w:lvl>
    <w:lvl w:ilvl="4" w:tplc="B5B46138">
      <w:start w:val="1"/>
      <w:numFmt w:val="bullet"/>
      <w:lvlText w:val=""/>
      <w:lvlJc w:val="left"/>
      <w:pPr>
        <w:ind w:left="1020" w:hanging="360"/>
      </w:pPr>
      <w:rPr>
        <w:rFonts w:ascii="Symbol" w:hAnsi="Symbol"/>
      </w:rPr>
    </w:lvl>
    <w:lvl w:ilvl="5" w:tplc="1A42A6CE">
      <w:start w:val="1"/>
      <w:numFmt w:val="bullet"/>
      <w:lvlText w:val=""/>
      <w:lvlJc w:val="left"/>
      <w:pPr>
        <w:ind w:left="1020" w:hanging="360"/>
      </w:pPr>
      <w:rPr>
        <w:rFonts w:ascii="Symbol" w:hAnsi="Symbol"/>
      </w:rPr>
    </w:lvl>
    <w:lvl w:ilvl="6" w:tplc="B37415E4">
      <w:start w:val="1"/>
      <w:numFmt w:val="bullet"/>
      <w:lvlText w:val=""/>
      <w:lvlJc w:val="left"/>
      <w:pPr>
        <w:ind w:left="1020" w:hanging="360"/>
      </w:pPr>
      <w:rPr>
        <w:rFonts w:ascii="Symbol" w:hAnsi="Symbol"/>
      </w:rPr>
    </w:lvl>
    <w:lvl w:ilvl="7" w:tplc="1BB66F0A">
      <w:start w:val="1"/>
      <w:numFmt w:val="bullet"/>
      <w:lvlText w:val=""/>
      <w:lvlJc w:val="left"/>
      <w:pPr>
        <w:ind w:left="1020" w:hanging="360"/>
      </w:pPr>
      <w:rPr>
        <w:rFonts w:ascii="Symbol" w:hAnsi="Symbol"/>
      </w:rPr>
    </w:lvl>
    <w:lvl w:ilvl="8" w:tplc="6A5A6314">
      <w:start w:val="1"/>
      <w:numFmt w:val="bullet"/>
      <w:lvlText w:val=""/>
      <w:lvlJc w:val="left"/>
      <w:pPr>
        <w:ind w:left="1020" w:hanging="360"/>
      </w:pPr>
      <w:rPr>
        <w:rFonts w:ascii="Symbol" w:hAnsi="Symbol"/>
      </w:rPr>
    </w:lvl>
  </w:abstractNum>
  <w:abstractNum w:abstractNumId="13" w15:restartNumberingAfterBreak="0">
    <w:nsid w:val="61C87B56"/>
    <w:multiLevelType w:val="hybridMultilevel"/>
    <w:tmpl w:val="9160A9BE"/>
    <w:lvl w:ilvl="0" w:tplc="0C78CFC6">
      <w:start w:val="1"/>
      <w:numFmt w:val="decimal"/>
      <w:pStyle w:val="TableMainHeading"/>
      <w:suff w:val="space"/>
      <w:lvlText w:val="Table %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6465EAB"/>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6BD34374"/>
    <w:multiLevelType w:val="hybridMultilevel"/>
    <w:tmpl w:val="AC408A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73107305"/>
    <w:multiLevelType w:val="multilevel"/>
    <w:tmpl w:val="358C93CA"/>
    <w:styleLink w:val="BulletsList"/>
    <w:lvl w:ilvl="0">
      <w:start w:val="1"/>
      <w:numFmt w:val="bullet"/>
      <w:lvlText w:val=""/>
      <w:lvlJc w:val="left"/>
      <w:pPr>
        <w:ind w:left="360" w:hanging="360"/>
      </w:pPr>
      <w:rPr>
        <w:rFonts w:ascii="Symbol" w:hAnsi="Symbol" w:hint="default"/>
      </w:rPr>
    </w:lvl>
    <w:lvl w:ilvl="1">
      <w:start w:val="1"/>
      <w:numFmt w:val="lowerLetter"/>
      <w:pStyle w:val="Bullet2"/>
      <w:lvlText w:val="%2)"/>
      <w:lvlJc w:val="left"/>
      <w:pPr>
        <w:ind w:left="644" w:hanging="360"/>
      </w:p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C603694"/>
    <w:multiLevelType w:val="hybridMultilevel"/>
    <w:tmpl w:val="D04806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9446909">
    <w:abstractNumId w:val="7"/>
  </w:num>
  <w:num w:numId="2" w16cid:durableId="230386874">
    <w:abstractNumId w:val="0"/>
  </w:num>
  <w:num w:numId="3" w16cid:durableId="1716855291">
    <w:abstractNumId w:val="10"/>
  </w:num>
  <w:num w:numId="4" w16cid:durableId="797724066">
    <w:abstractNumId w:val="1"/>
  </w:num>
  <w:num w:numId="5" w16cid:durableId="306596971">
    <w:abstractNumId w:val="11"/>
  </w:num>
  <w:num w:numId="6" w16cid:durableId="1043020558">
    <w:abstractNumId w:val="3"/>
  </w:num>
  <w:num w:numId="7" w16cid:durableId="832991063">
    <w:abstractNumId w:val="5"/>
  </w:num>
  <w:num w:numId="8" w16cid:durableId="1710757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227257">
    <w:abstractNumId w:val="16"/>
  </w:num>
  <w:num w:numId="10" w16cid:durableId="762722865">
    <w:abstractNumId w:val="17"/>
  </w:num>
  <w:num w:numId="11" w16cid:durableId="1939018495">
    <w:abstractNumId w:val="8"/>
  </w:num>
  <w:num w:numId="12" w16cid:durableId="1183131638">
    <w:abstractNumId w:val="12"/>
  </w:num>
  <w:num w:numId="13" w16cid:durableId="1936941997">
    <w:abstractNumId w:val="6"/>
  </w:num>
  <w:num w:numId="14" w16cid:durableId="1358315349">
    <w:abstractNumId w:val="18"/>
  </w:num>
  <w:num w:numId="15" w16cid:durableId="1961036404">
    <w:abstractNumId w:val="15"/>
  </w:num>
  <w:num w:numId="16" w16cid:durableId="705181026">
    <w:abstractNumId w:val="4"/>
  </w:num>
  <w:num w:numId="17" w16cid:durableId="906840471">
    <w:abstractNumId w:val="13"/>
  </w:num>
  <w:num w:numId="18" w16cid:durableId="306907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5393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750304">
    <w:abstractNumId w:val="9"/>
  </w:num>
  <w:num w:numId="21" w16cid:durableId="812530381">
    <w:abstractNumId w:val="13"/>
  </w:num>
  <w:num w:numId="22" w16cid:durableId="1100028148">
    <w:abstractNumId w:val="13"/>
    <w:lvlOverride w:ilvl="0">
      <w:startOverride w:val="7"/>
    </w:lvlOverride>
  </w:num>
  <w:num w:numId="23" w16cid:durableId="1885679110">
    <w:abstractNumId w:val="13"/>
  </w:num>
  <w:num w:numId="24" w16cid:durableId="1562399047">
    <w:abstractNumId w:val="13"/>
    <w:lvlOverride w:ilvl="0">
      <w:startOverride w:val="6"/>
    </w:lvlOverride>
  </w:num>
  <w:num w:numId="25" w16cid:durableId="1115708856">
    <w:abstractNumId w:val="13"/>
  </w:num>
  <w:num w:numId="26" w16cid:durableId="538125588">
    <w:abstractNumId w:val="13"/>
    <w:lvlOverride w:ilvl="0">
      <w:startOverride w:val="5"/>
    </w:lvlOverride>
  </w:num>
  <w:num w:numId="27" w16cid:durableId="1034846192">
    <w:abstractNumId w:val="13"/>
    <w:lvlOverride w:ilvl="0">
      <w:startOverride w:val="6"/>
    </w:lvlOverride>
  </w:num>
  <w:num w:numId="28" w16cid:durableId="127474925">
    <w:abstractNumId w:val="13"/>
  </w:num>
  <w:num w:numId="29" w16cid:durableId="130834380">
    <w:abstractNumId w:val="14"/>
  </w:num>
  <w:num w:numId="30" w16cid:durableId="383717270">
    <w:abstractNumId w:val="13"/>
    <w:lvlOverride w:ilvl="0">
      <w:startOverride w:val="8"/>
    </w:lvlOverride>
  </w:num>
  <w:num w:numId="31" w16cid:durableId="54856495">
    <w:abstractNumId w:val="13"/>
    <w:lvlOverride w:ilvl="0">
      <w:startOverride w:val="8"/>
    </w:lvlOverride>
  </w:num>
  <w:num w:numId="32" w16cid:durableId="928193775">
    <w:abstractNumId w:val="13"/>
    <w:lvlOverride w:ilvl="0">
      <w:startOverride w:val="8"/>
    </w:lvlOverride>
  </w:num>
  <w:num w:numId="33" w16cid:durableId="361590821">
    <w:abstractNumId w:val="13"/>
    <w:lvlOverride w:ilvl="0">
      <w:startOverride w:val="7"/>
    </w:lvlOverride>
  </w:num>
  <w:num w:numId="34" w16cid:durableId="1877234541">
    <w:abstractNumId w:val="13"/>
    <w:lvlOverride w:ilvl="0">
      <w:startOverride w:val="7"/>
    </w:lvlOverride>
  </w:num>
  <w:num w:numId="35" w16cid:durableId="8265192">
    <w:abstractNumId w:val="13"/>
    <w:lvlOverride w:ilvl="0">
      <w:startOverride w:val="9"/>
    </w:lvlOverride>
  </w:num>
  <w:num w:numId="36" w16cid:durableId="674649194">
    <w:abstractNumId w:val="13"/>
    <w:lvlOverride w:ilvl="0">
      <w:startOverride w:val="10"/>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SortMethod w:val="0000"/>
  <w:defaultTabStop w:val="720"/>
  <w:defaultTableStyle w:val="GridTable1Light-Accent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225BEC"/>
    <w:rsid w:val="00000136"/>
    <w:rsid w:val="000001EA"/>
    <w:rsid w:val="00000372"/>
    <w:rsid w:val="00000380"/>
    <w:rsid w:val="00000392"/>
    <w:rsid w:val="0000054D"/>
    <w:rsid w:val="0000068D"/>
    <w:rsid w:val="000007DE"/>
    <w:rsid w:val="00000916"/>
    <w:rsid w:val="0000096E"/>
    <w:rsid w:val="000009C0"/>
    <w:rsid w:val="00000B51"/>
    <w:rsid w:val="00000D09"/>
    <w:rsid w:val="00000D7B"/>
    <w:rsid w:val="00001039"/>
    <w:rsid w:val="000012AE"/>
    <w:rsid w:val="00001436"/>
    <w:rsid w:val="000014F1"/>
    <w:rsid w:val="000015D2"/>
    <w:rsid w:val="00001BB2"/>
    <w:rsid w:val="000021B7"/>
    <w:rsid w:val="0000228C"/>
    <w:rsid w:val="0000233E"/>
    <w:rsid w:val="000023C4"/>
    <w:rsid w:val="0000240F"/>
    <w:rsid w:val="0000296E"/>
    <w:rsid w:val="000029DB"/>
    <w:rsid w:val="00002A36"/>
    <w:rsid w:val="00002A66"/>
    <w:rsid w:val="00002B1F"/>
    <w:rsid w:val="00002BF9"/>
    <w:rsid w:val="0000302C"/>
    <w:rsid w:val="0000313F"/>
    <w:rsid w:val="00003178"/>
    <w:rsid w:val="000035CC"/>
    <w:rsid w:val="000036B2"/>
    <w:rsid w:val="00003BA7"/>
    <w:rsid w:val="00003D97"/>
    <w:rsid w:val="0000419B"/>
    <w:rsid w:val="00004396"/>
    <w:rsid w:val="000043A5"/>
    <w:rsid w:val="00004412"/>
    <w:rsid w:val="0000446D"/>
    <w:rsid w:val="000044D8"/>
    <w:rsid w:val="00004A53"/>
    <w:rsid w:val="00004ACF"/>
    <w:rsid w:val="00004FE9"/>
    <w:rsid w:val="00005203"/>
    <w:rsid w:val="000054AA"/>
    <w:rsid w:val="000057B9"/>
    <w:rsid w:val="000057E3"/>
    <w:rsid w:val="00005893"/>
    <w:rsid w:val="00005CB0"/>
    <w:rsid w:val="00005D22"/>
    <w:rsid w:val="00005E9B"/>
    <w:rsid w:val="00005F28"/>
    <w:rsid w:val="0000614C"/>
    <w:rsid w:val="0000635A"/>
    <w:rsid w:val="000063DD"/>
    <w:rsid w:val="000066BF"/>
    <w:rsid w:val="000066F7"/>
    <w:rsid w:val="00006B8D"/>
    <w:rsid w:val="00006BE7"/>
    <w:rsid w:val="00006BF4"/>
    <w:rsid w:val="00006ECC"/>
    <w:rsid w:val="00007054"/>
    <w:rsid w:val="000072BA"/>
    <w:rsid w:val="00007434"/>
    <w:rsid w:val="0000746B"/>
    <w:rsid w:val="000078A3"/>
    <w:rsid w:val="0000794A"/>
    <w:rsid w:val="00007A86"/>
    <w:rsid w:val="00007B1E"/>
    <w:rsid w:val="00007CBD"/>
    <w:rsid w:val="00007D3F"/>
    <w:rsid w:val="00007FFA"/>
    <w:rsid w:val="000103D4"/>
    <w:rsid w:val="000104D8"/>
    <w:rsid w:val="000107DA"/>
    <w:rsid w:val="000108A4"/>
    <w:rsid w:val="000108E8"/>
    <w:rsid w:val="00010B8F"/>
    <w:rsid w:val="00010FC4"/>
    <w:rsid w:val="000110BB"/>
    <w:rsid w:val="000112C8"/>
    <w:rsid w:val="00011699"/>
    <w:rsid w:val="00011725"/>
    <w:rsid w:val="0001175A"/>
    <w:rsid w:val="0001177C"/>
    <w:rsid w:val="00011817"/>
    <w:rsid w:val="00011899"/>
    <w:rsid w:val="00011CEA"/>
    <w:rsid w:val="00011D3B"/>
    <w:rsid w:val="00011D67"/>
    <w:rsid w:val="00011EB8"/>
    <w:rsid w:val="00011F9A"/>
    <w:rsid w:val="00012193"/>
    <w:rsid w:val="000121DC"/>
    <w:rsid w:val="00012369"/>
    <w:rsid w:val="000123B2"/>
    <w:rsid w:val="0001256A"/>
    <w:rsid w:val="000125C2"/>
    <w:rsid w:val="000127BB"/>
    <w:rsid w:val="000127C3"/>
    <w:rsid w:val="00012832"/>
    <w:rsid w:val="00012C62"/>
    <w:rsid w:val="00012D42"/>
    <w:rsid w:val="00012EB8"/>
    <w:rsid w:val="00012EC4"/>
    <w:rsid w:val="00012FB2"/>
    <w:rsid w:val="00012FE5"/>
    <w:rsid w:val="0001310C"/>
    <w:rsid w:val="0001328B"/>
    <w:rsid w:val="00013499"/>
    <w:rsid w:val="000134AD"/>
    <w:rsid w:val="0001396A"/>
    <w:rsid w:val="00013ACB"/>
    <w:rsid w:val="00013B84"/>
    <w:rsid w:val="00013E88"/>
    <w:rsid w:val="00013F4D"/>
    <w:rsid w:val="0001434E"/>
    <w:rsid w:val="000144CF"/>
    <w:rsid w:val="00014636"/>
    <w:rsid w:val="000146A7"/>
    <w:rsid w:val="00014A99"/>
    <w:rsid w:val="00014CC5"/>
    <w:rsid w:val="00014F7A"/>
    <w:rsid w:val="00015085"/>
    <w:rsid w:val="0001510B"/>
    <w:rsid w:val="00015133"/>
    <w:rsid w:val="000152DB"/>
    <w:rsid w:val="00015428"/>
    <w:rsid w:val="00015461"/>
    <w:rsid w:val="00015612"/>
    <w:rsid w:val="000158E5"/>
    <w:rsid w:val="00015A18"/>
    <w:rsid w:val="00015C99"/>
    <w:rsid w:val="00015E6E"/>
    <w:rsid w:val="0001601B"/>
    <w:rsid w:val="0001607A"/>
    <w:rsid w:val="000160E9"/>
    <w:rsid w:val="000161A9"/>
    <w:rsid w:val="000161ED"/>
    <w:rsid w:val="000164C5"/>
    <w:rsid w:val="0001673F"/>
    <w:rsid w:val="0001675D"/>
    <w:rsid w:val="000167E3"/>
    <w:rsid w:val="00016844"/>
    <w:rsid w:val="00016AA7"/>
    <w:rsid w:val="00016BE4"/>
    <w:rsid w:val="00016EE2"/>
    <w:rsid w:val="00016F30"/>
    <w:rsid w:val="0001714B"/>
    <w:rsid w:val="0001768B"/>
    <w:rsid w:val="00017841"/>
    <w:rsid w:val="00017B9F"/>
    <w:rsid w:val="00017D1E"/>
    <w:rsid w:val="00017D8D"/>
    <w:rsid w:val="00017DEB"/>
    <w:rsid w:val="00017E6D"/>
    <w:rsid w:val="00017FEE"/>
    <w:rsid w:val="000200BE"/>
    <w:rsid w:val="0002018E"/>
    <w:rsid w:val="000204E3"/>
    <w:rsid w:val="00020548"/>
    <w:rsid w:val="00020A03"/>
    <w:rsid w:val="00020CCB"/>
    <w:rsid w:val="00020ECF"/>
    <w:rsid w:val="00020F74"/>
    <w:rsid w:val="00020F89"/>
    <w:rsid w:val="000210E9"/>
    <w:rsid w:val="000211F9"/>
    <w:rsid w:val="000214E4"/>
    <w:rsid w:val="00021640"/>
    <w:rsid w:val="00021656"/>
    <w:rsid w:val="0002168E"/>
    <w:rsid w:val="000218B8"/>
    <w:rsid w:val="000218E1"/>
    <w:rsid w:val="00021AFD"/>
    <w:rsid w:val="00021B4B"/>
    <w:rsid w:val="00021E36"/>
    <w:rsid w:val="0002200B"/>
    <w:rsid w:val="000220CE"/>
    <w:rsid w:val="00022267"/>
    <w:rsid w:val="000225D9"/>
    <w:rsid w:val="0002277B"/>
    <w:rsid w:val="00022875"/>
    <w:rsid w:val="00022877"/>
    <w:rsid w:val="00022A34"/>
    <w:rsid w:val="00022C3B"/>
    <w:rsid w:val="00022C5D"/>
    <w:rsid w:val="00022EBC"/>
    <w:rsid w:val="00022F41"/>
    <w:rsid w:val="00022F82"/>
    <w:rsid w:val="00022F9E"/>
    <w:rsid w:val="00022FBA"/>
    <w:rsid w:val="00023649"/>
    <w:rsid w:val="000236CD"/>
    <w:rsid w:val="00023A9C"/>
    <w:rsid w:val="00023BF9"/>
    <w:rsid w:val="00023DB3"/>
    <w:rsid w:val="00023DC4"/>
    <w:rsid w:val="00023F6D"/>
    <w:rsid w:val="00023FF7"/>
    <w:rsid w:val="00024106"/>
    <w:rsid w:val="00024252"/>
    <w:rsid w:val="00024756"/>
    <w:rsid w:val="00024918"/>
    <w:rsid w:val="000249C7"/>
    <w:rsid w:val="00024B5C"/>
    <w:rsid w:val="00024C9F"/>
    <w:rsid w:val="00024CE5"/>
    <w:rsid w:val="00024D3F"/>
    <w:rsid w:val="00024ECC"/>
    <w:rsid w:val="000253C2"/>
    <w:rsid w:val="0002544D"/>
    <w:rsid w:val="00025462"/>
    <w:rsid w:val="000256B0"/>
    <w:rsid w:val="000257D3"/>
    <w:rsid w:val="0002587C"/>
    <w:rsid w:val="000258CB"/>
    <w:rsid w:val="00025A8E"/>
    <w:rsid w:val="00025B1C"/>
    <w:rsid w:val="00025E88"/>
    <w:rsid w:val="00025FB0"/>
    <w:rsid w:val="00026223"/>
    <w:rsid w:val="0002623F"/>
    <w:rsid w:val="00026381"/>
    <w:rsid w:val="00026516"/>
    <w:rsid w:val="00026525"/>
    <w:rsid w:val="0002661D"/>
    <w:rsid w:val="00026770"/>
    <w:rsid w:val="00026924"/>
    <w:rsid w:val="00026982"/>
    <w:rsid w:val="000269EC"/>
    <w:rsid w:val="00026EC9"/>
    <w:rsid w:val="0002719B"/>
    <w:rsid w:val="00027267"/>
    <w:rsid w:val="00027753"/>
    <w:rsid w:val="00027818"/>
    <w:rsid w:val="0002793B"/>
    <w:rsid w:val="00027AE9"/>
    <w:rsid w:val="00027B4C"/>
    <w:rsid w:val="00027C55"/>
    <w:rsid w:val="00027DE7"/>
    <w:rsid w:val="000302CF"/>
    <w:rsid w:val="00030463"/>
    <w:rsid w:val="000306ED"/>
    <w:rsid w:val="000308F3"/>
    <w:rsid w:val="00030FBB"/>
    <w:rsid w:val="000310E0"/>
    <w:rsid w:val="00031209"/>
    <w:rsid w:val="000312C4"/>
    <w:rsid w:val="00031395"/>
    <w:rsid w:val="000314F9"/>
    <w:rsid w:val="000315E9"/>
    <w:rsid w:val="000316EE"/>
    <w:rsid w:val="00031728"/>
    <w:rsid w:val="00031860"/>
    <w:rsid w:val="00031A3C"/>
    <w:rsid w:val="00031C38"/>
    <w:rsid w:val="0003200A"/>
    <w:rsid w:val="00032590"/>
    <w:rsid w:val="0003260F"/>
    <w:rsid w:val="00032666"/>
    <w:rsid w:val="0003277B"/>
    <w:rsid w:val="00032E26"/>
    <w:rsid w:val="00032F90"/>
    <w:rsid w:val="0003306A"/>
    <w:rsid w:val="000330AA"/>
    <w:rsid w:val="000330E8"/>
    <w:rsid w:val="000332EC"/>
    <w:rsid w:val="00033305"/>
    <w:rsid w:val="0003340C"/>
    <w:rsid w:val="00033484"/>
    <w:rsid w:val="00033626"/>
    <w:rsid w:val="00033D24"/>
    <w:rsid w:val="00033F42"/>
    <w:rsid w:val="000343D3"/>
    <w:rsid w:val="00034534"/>
    <w:rsid w:val="00034757"/>
    <w:rsid w:val="00034B42"/>
    <w:rsid w:val="00034CDA"/>
    <w:rsid w:val="00034E23"/>
    <w:rsid w:val="000351D8"/>
    <w:rsid w:val="0003546C"/>
    <w:rsid w:val="00035591"/>
    <w:rsid w:val="0003577F"/>
    <w:rsid w:val="000357E4"/>
    <w:rsid w:val="000357F6"/>
    <w:rsid w:val="000357FA"/>
    <w:rsid w:val="00035895"/>
    <w:rsid w:val="000359CE"/>
    <w:rsid w:val="00035A5E"/>
    <w:rsid w:val="00035D61"/>
    <w:rsid w:val="00035D80"/>
    <w:rsid w:val="00035EBD"/>
    <w:rsid w:val="00035F75"/>
    <w:rsid w:val="00035FDF"/>
    <w:rsid w:val="00036135"/>
    <w:rsid w:val="000362DD"/>
    <w:rsid w:val="00036404"/>
    <w:rsid w:val="00036560"/>
    <w:rsid w:val="0003672F"/>
    <w:rsid w:val="0003676C"/>
    <w:rsid w:val="000369F4"/>
    <w:rsid w:val="00036E9B"/>
    <w:rsid w:val="00036F5D"/>
    <w:rsid w:val="00037038"/>
    <w:rsid w:val="00037089"/>
    <w:rsid w:val="0003736B"/>
    <w:rsid w:val="000375A3"/>
    <w:rsid w:val="000376C6"/>
    <w:rsid w:val="000379CF"/>
    <w:rsid w:val="00037F84"/>
    <w:rsid w:val="000401CC"/>
    <w:rsid w:val="00040335"/>
    <w:rsid w:val="000403D7"/>
    <w:rsid w:val="00040658"/>
    <w:rsid w:val="0004067E"/>
    <w:rsid w:val="0004090E"/>
    <w:rsid w:val="00040C3B"/>
    <w:rsid w:val="00040C80"/>
    <w:rsid w:val="00040DFA"/>
    <w:rsid w:val="00040E59"/>
    <w:rsid w:val="00040EA1"/>
    <w:rsid w:val="000413DD"/>
    <w:rsid w:val="000414F3"/>
    <w:rsid w:val="00041519"/>
    <w:rsid w:val="000415D9"/>
    <w:rsid w:val="00041620"/>
    <w:rsid w:val="0004180B"/>
    <w:rsid w:val="00041925"/>
    <w:rsid w:val="00041A1E"/>
    <w:rsid w:val="00041A34"/>
    <w:rsid w:val="00041BA4"/>
    <w:rsid w:val="00041C77"/>
    <w:rsid w:val="00041D14"/>
    <w:rsid w:val="00041DF9"/>
    <w:rsid w:val="00042243"/>
    <w:rsid w:val="000422A7"/>
    <w:rsid w:val="000425D8"/>
    <w:rsid w:val="00042600"/>
    <w:rsid w:val="0004274D"/>
    <w:rsid w:val="000429DB"/>
    <w:rsid w:val="00042BF2"/>
    <w:rsid w:val="00042D0F"/>
    <w:rsid w:val="00042D82"/>
    <w:rsid w:val="00043348"/>
    <w:rsid w:val="000435A9"/>
    <w:rsid w:val="0004363A"/>
    <w:rsid w:val="00043793"/>
    <w:rsid w:val="00043A66"/>
    <w:rsid w:val="00043AB9"/>
    <w:rsid w:val="00043B69"/>
    <w:rsid w:val="00043C01"/>
    <w:rsid w:val="00043C2A"/>
    <w:rsid w:val="00043F27"/>
    <w:rsid w:val="000442C1"/>
    <w:rsid w:val="00044377"/>
    <w:rsid w:val="000443A1"/>
    <w:rsid w:val="0004447A"/>
    <w:rsid w:val="000445C5"/>
    <w:rsid w:val="00044666"/>
    <w:rsid w:val="00044690"/>
    <w:rsid w:val="0004474D"/>
    <w:rsid w:val="0004483F"/>
    <w:rsid w:val="00044BF9"/>
    <w:rsid w:val="00044D38"/>
    <w:rsid w:val="00044D91"/>
    <w:rsid w:val="00044FAA"/>
    <w:rsid w:val="000450CE"/>
    <w:rsid w:val="00045228"/>
    <w:rsid w:val="0004527F"/>
    <w:rsid w:val="000452EA"/>
    <w:rsid w:val="0004530A"/>
    <w:rsid w:val="00045473"/>
    <w:rsid w:val="00045570"/>
    <w:rsid w:val="000455D3"/>
    <w:rsid w:val="0004578A"/>
    <w:rsid w:val="000459A5"/>
    <w:rsid w:val="00045A8A"/>
    <w:rsid w:val="00045C04"/>
    <w:rsid w:val="00045FC6"/>
    <w:rsid w:val="00046204"/>
    <w:rsid w:val="000463F1"/>
    <w:rsid w:val="00046441"/>
    <w:rsid w:val="00046A46"/>
    <w:rsid w:val="00046CB4"/>
    <w:rsid w:val="00046D62"/>
    <w:rsid w:val="00047177"/>
    <w:rsid w:val="000473DF"/>
    <w:rsid w:val="00047575"/>
    <w:rsid w:val="000477F0"/>
    <w:rsid w:val="00047A56"/>
    <w:rsid w:val="00047ADE"/>
    <w:rsid w:val="00047B05"/>
    <w:rsid w:val="00047BCB"/>
    <w:rsid w:val="00047C05"/>
    <w:rsid w:val="00047F5F"/>
    <w:rsid w:val="00047F72"/>
    <w:rsid w:val="000500AC"/>
    <w:rsid w:val="000500C2"/>
    <w:rsid w:val="00050220"/>
    <w:rsid w:val="000502E4"/>
    <w:rsid w:val="00050349"/>
    <w:rsid w:val="000503D3"/>
    <w:rsid w:val="000505A2"/>
    <w:rsid w:val="000505ED"/>
    <w:rsid w:val="00050699"/>
    <w:rsid w:val="0005069C"/>
    <w:rsid w:val="000506DF"/>
    <w:rsid w:val="0005074F"/>
    <w:rsid w:val="000509E6"/>
    <w:rsid w:val="00050A8D"/>
    <w:rsid w:val="00050F74"/>
    <w:rsid w:val="00051070"/>
    <w:rsid w:val="00051242"/>
    <w:rsid w:val="0005138B"/>
    <w:rsid w:val="00051596"/>
    <w:rsid w:val="00051B34"/>
    <w:rsid w:val="00051E90"/>
    <w:rsid w:val="00051F72"/>
    <w:rsid w:val="00051F8F"/>
    <w:rsid w:val="000520D6"/>
    <w:rsid w:val="0005227B"/>
    <w:rsid w:val="000522B7"/>
    <w:rsid w:val="00052494"/>
    <w:rsid w:val="0005256F"/>
    <w:rsid w:val="00052A55"/>
    <w:rsid w:val="00052A97"/>
    <w:rsid w:val="00052B1E"/>
    <w:rsid w:val="00052F19"/>
    <w:rsid w:val="00053032"/>
    <w:rsid w:val="00053192"/>
    <w:rsid w:val="000531DC"/>
    <w:rsid w:val="000536CD"/>
    <w:rsid w:val="00053717"/>
    <w:rsid w:val="000538F1"/>
    <w:rsid w:val="000539FB"/>
    <w:rsid w:val="00053B40"/>
    <w:rsid w:val="00053B42"/>
    <w:rsid w:val="00053BA2"/>
    <w:rsid w:val="00053FAF"/>
    <w:rsid w:val="00053FDA"/>
    <w:rsid w:val="000542DB"/>
    <w:rsid w:val="000543D4"/>
    <w:rsid w:val="0005445C"/>
    <w:rsid w:val="000545A2"/>
    <w:rsid w:val="00054789"/>
    <w:rsid w:val="000548FE"/>
    <w:rsid w:val="00054C17"/>
    <w:rsid w:val="00054D6B"/>
    <w:rsid w:val="00054DA1"/>
    <w:rsid w:val="000551D2"/>
    <w:rsid w:val="0005531F"/>
    <w:rsid w:val="00055535"/>
    <w:rsid w:val="000555A1"/>
    <w:rsid w:val="0005573D"/>
    <w:rsid w:val="0005578B"/>
    <w:rsid w:val="00055898"/>
    <w:rsid w:val="0005598C"/>
    <w:rsid w:val="00055C06"/>
    <w:rsid w:val="00055C2F"/>
    <w:rsid w:val="00056073"/>
    <w:rsid w:val="0005617A"/>
    <w:rsid w:val="000561AA"/>
    <w:rsid w:val="0005654C"/>
    <w:rsid w:val="0005660B"/>
    <w:rsid w:val="000567AC"/>
    <w:rsid w:val="00056863"/>
    <w:rsid w:val="00056880"/>
    <w:rsid w:val="0005690B"/>
    <w:rsid w:val="00056AD4"/>
    <w:rsid w:val="00056AE6"/>
    <w:rsid w:val="00056D1F"/>
    <w:rsid w:val="000572A4"/>
    <w:rsid w:val="00057307"/>
    <w:rsid w:val="00057368"/>
    <w:rsid w:val="00057539"/>
    <w:rsid w:val="00057781"/>
    <w:rsid w:val="00057895"/>
    <w:rsid w:val="000578F7"/>
    <w:rsid w:val="000579A8"/>
    <w:rsid w:val="00057B1C"/>
    <w:rsid w:val="00057DD0"/>
    <w:rsid w:val="00057EAE"/>
    <w:rsid w:val="00060408"/>
    <w:rsid w:val="00060433"/>
    <w:rsid w:val="00060564"/>
    <w:rsid w:val="000607AF"/>
    <w:rsid w:val="0006093B"/>
    <w:rsid w:val="00060F48"/>
    <w:rsid w:val="0006129F"/>
    <w:rsid w:val="00061309"/>
    <w:rsid w:val="00061408"/>
    <w:rsid w:val="0006141C"/>
    <w:rsid w:val="00061634"/>
    <w:rsid w:val="00061791"/>
    <w:rsid w:val="000618AA"/>
    <w:rsid w:val="00061B0A"/>
    <w:rsid w:val="00061CC7"/>
    <w:rsid w:val="00061CCD"/>
    <w:rsid w:val="00061FCB"/>
    <w:rsid w:val="00062478"/>
    <w:rsid w:val="000624B2"/>
    <w:rsid w:val="000624DD"/>
    <w:rsid w:val="0006262F"/>
    <w:rsid w:val="00062839"/>
    <w:rsid w:val="00062B7A"/>
    <w:rsid w:val="00063103"/>
    <w:rsid w:val="00063249"/>
    <w:rsid w:val="0006330B"/>
    <w:rsid w:val="00063348"/>
    <w:rsid w:val="00063371"/>
    <w:rsid w:val="00063481"/>
    <w:rsid w:val="00063489"/>
    <w:rsid w:val="000638A7"/>
    <w:rsid w:val="00063A27"/>
    <w:rsid w:val="00063BEE"/>
    <w:rsid w:val="00063D03"/>
    <w:rsid w:val="00063FA9"/>
    <w:rsid w:val="00063FEA"/>
    <w:rsid w:val="00063FFF"/>
    <w:rsid w:val="00064185"/>
    <w:rsid w:val="0006430A"/>
    <w:rsid w:val="00064390"/>
    <w:rsid w:val="0006439B"/>
    <w:rsid w:val="000645A3"/>
    <w:rsid w:val="00064683"/>
    <w:rsid w:val="000646C9"/>
    <w:rsid w:val="00064781"/>
    <w:rsid w:val="00064807"/>
    <w:rsid w:val="000648E5"/>
    <w:rsid w:val="00064B31"/>
    <w:rsid w:val="000652D6"/>
    <w:rsid w:val="00065372"/>
    <w:rsid w:val="00065462"/>
    <w:rsid w:val="00065597"/>
    <w:rsid w:val="00065C8A"/>
    <w:rsid w:val="00065DBB"/>
    <w:rsid w:val="00065FD2"/>
    <w:rsid w:val="00066468"/>
    <w:rsid w:val="00066600"/>
    <w:rsid w:val="000668C0"/>
    <w:rsid w:val="00066F75"/>
    <w:rsid w:val="00067241"/>
    <w:rsid w:val="000673B8"/>
    <w:rsid w:val="000675D1"/>
    <w:rsid w:val="000675E3"/>
    <w:rsid w:val="00067766"/>
    <w:rsid w:val="00067878"/>
    <w:rsid w:val="000678E8"/>
    <w:rsid w:val="00067987"/>
    <w:rsid w:val="000679E6"/>
    <w:rsid w:val="00067C1A"/>
    <w:rsid w:val="00067CC6"/>
    <w:rsid w:val="00067FFA"/>
    <w:rsid w:val="00070008"/>
    <w:rsid w:val="0007015B"/>
    <w:rsid w:val="0007026D"/>
    <w:rsid w:val="000702D0"/>
    <w:rsid w:val="00070343"/>
    <w:rsid w:val="000704AF"/>
    <w:rsid w:val="0007081B"/>
    <w:rsid w:val="00070A24"/>
    <w:rsid w:val="00070BDD"/>
    <w:rsid w:val="00070FB8"/>
    <w:rsid w:val="000710F4"/>
    <w:rsid w:val="000714D2"/>
    <w:rsid w:val="000715EF"/>
    <w:rsid w:val="00071748"/>
    <w:rsid w:val="000717FE"/>
    <w:rsid w:val="00071801"/>
    <w:rsid w:val="00071815"/>
    <w:rsid w:val="00071843"/>
    <w:rsid w:val="00071F0E"/>
    <w:rsid w:val="0007205E"/>
    <w:rsid w:val="00072105"/>
    <w:rsid w:val="00072208"/>
    <w:rsid w:val="000726A6"/>
    <w:rsid w:val="00072B4F"/>
    <w:rsid w:val="00072B6A"/>
    <w:rsid w:val="00072C5B"/>
    <w:rsid w:val="00072EE7"/>
    <w:rsid w:val="00072EE8"/>
    <w:rsid w:val="00072F50"/>
    <w:rsid w:val="0007324C"/>
    <w:rsid w:val="0007338E"/>
    <w:rsid w:val="0007350A"/>
    <w:rsid w:val="00073521"/>
    <w:rsid w:val="00073624"/>
    <w:rsid w:val="000736D7"/>
    <w:rsid w:val="000737A6"/>
    <w:rsid w:val="00073A97"/>
    <w:rsid w:val="00073D87"/>
    <w:rsid w:val="00073DB1"/>
    <w:rsid w:val="00074038"/>
    <w:rsid w:val="00074221"/>
    <w:rsid w:val="000745CB"/>
    <w:rsid w:val="000746F2"/>
    <w:rsid w:val="00074978"/>
    <w:rsid w:val="00074A20"/>
    <w:rsid w:val="00074C46"/>
    <w:rsid w:val="00074F13"/>
    <w:rsid w:val="000753F4"/>
    <w:rsid w:val="000754D7"/>
    <w:rsid w:val="000756C7"/>
    <w:rsid w:val="00075977"/>
    <w:rsid w:val="00075B0F"/>
    <w:rsid w:val="00075D6C"/>
    <w:rsid w:val="00075EDD"/>
    <w:rsid w:val="00075F28"/>
    <w:rsid w:val="0007601A"/>
    <w:rsid w:val="0007632E"/>
    <w:rsid w:val="0007636F"/>
    <w:rsid w:val="00076815"/>
    <w:rsid w:val="00076831"/>
    <w:rsid w:val="00076942"/>
    <w:rsid w:val="000769AC"/>
    <w:rsid w:val="00076B01"/>
    <w:rsid w:val="00076D0B"/>
    <w:rsid w:val="00076F45"/>
    <w:rsid w:val="0007749C"/>
    <w:rsid w:val="000774DF"/>
    <w:rsid w:val="000775DE"/>
    <w:rsid w:val="0007787C"/>
    <w:rsid w:val="000779A5"/>
    <w:rsid w:val="00077B5B"/>
    <w:rsid w:val="00077BF7"/>
    <w:rsid w:val="00077C7C"/>
    <w:rsid w:val="00077C98"/>
    <w:rsid w:val="00077CBE"/>
    <w:rsid w:val="00077F69"/>
    <w:rsid w:val="00077FB9"/>
    <w:rsid w:val="00080142"/>
    <w:rsid w:val="000801B0"/>
    <w:rsid w:val="000801E3"/>
    <w:rsid w:val="00080889"/>
    <w:rsid w:val="000809BB"/>
    <w:rsid w:val="00080A6C"/>
    <w:rsid w:val="00080B00"/>
    <w:rsid w:val="00080C74"/>
    <w:rsid w:val="00080DA9"/>
    <w:rsid w:val="00080DC1"/>
    <w:rsid w:val="0008110A"/>
    <w:rsid w:val="00081149"/>
    <w:rsid w:val="0008143E"/>
    <w:rsid w:val="00081727"/>
    <w:rsid w:val="0008184D"/>
    <w:rsid w:val="00081BDE"/>
    <w:rsid w:val="000822AE"/>
    <w:rsid w:val="000823A0"/>
    <w:rsid w:val="00082628"/>
    <w:rsid w:val="000827BD"/>
    <w:rsid w:val="00082846"/>
    <w:rsid w:val="000828A6"/>
    <w:rsid w:val="00082C99"/>
    <w:rsid w:val="00083044"/>
    <w:rsid w:val="000830A6"/>
    <w:rsid w:val="000830E7"/>
    <w:rsid w:val="000831A2"/>
    <w:rsid w:val="000832B3"/>
    <w:rsid w:val="00083607"/>
    <w:rsid w:val="0008366F"/>
    <w:rsid w:val="000839C5"/>
    <w:rsid w:val="00083ED5"/>
    <w:rsid w:val="0008412F"/>
    <w:rsid w:val="00084199"/>
    <w:rsid w:val="000844BA"/>
    <w:rsid w:val="0008467B"/>
    <w:rsid w:val="0008481D"/>
    <w:rsid w:val="000848C2"/>
    <w:rsid w:val="0008494E"/>
    <w:rsid w:val="000849F9"/>
    <w:rsid w:val="00084A99"/>
    <w:rsid w:val="00084C5A"/>
    <w:rsid w:val="00084D29"/>
    <w:rsid w:val="00084D2F"/>
    <w:rsid w:val="00084D73"/>
    <w:rsid w:val="00085099"/>
    <w:rsid w:val="000852E8"/>
    <w:rsid w:val="0008539D"/>
    <w:rsid w:val="000854E6"/>
    <w:rsid w:val="00085901"/>
    <w:rsid w:val="00085A1F"/>
    <w:rsid w:val="00085BB5"/>
    <w:rsid w:val="00085C04"/>
    <w:rsid w:val="00086047"/>
    <w:rsid w:val="00086074"/>
    <w:rsid w:val="000860A0"/>
    <w:rsid w:val="00086102"/>
    <w:rsid w:val="0008612F"/>
    <w:rsid w:val="00086294"/>
    <w:rsid w:val="0008636F"/>
    <w:rsid w:val="000863DB"/>
    <w:rsid w:val="000866D3"/>
    <w:rsid w:val="00086ACA"/>
    <w:rsid w:val="00086DFD"/>
    <w:rsid w:val="00087272"/>
    <w:rsid w:val="0008745D"/>
    <w:rsid w:val="00087540"/>
    <w:rsid w:val="00087582"/>
    <w:rsid w:val="000875DE"/>
    <w:rsid w:val="0008766C"/>
    <w:rsid w:val="000877A5"/>
    <w:rsid w:val="00087812"/>
    <w:rsid w:val="0008789A"/>
    <w:rsid w:val="00087959"/>
    <w:rsid w:val="00087CAF"/>
    <w:rsid w:val="00087FAF"/>
    <w:rsid w:val="00090036"/>
    <w:rsid w:val="00090230"/>
    <w:rsid w:val="00090242"/>
    <w:rsid w:val="000902BF"/>
    <w:rsid w:val="000903AB"/>
    <w:rsid w:val="000903F5"/>
    <w:rsid w:val="000904E5"/>
    <w:rsid w:val="000908B4"/>
    <w:rsid w:val="0009092D"/>
    <w:rsid w:val="00090A79"/>
    <w:rsid w:val="00090AF9"/>
    <w:rsid w:val="00090AFE"/>
    <w:rsid w:val="00090F56"/>
    <w:rsid w:val="00091073"/>
    <w:rsid w:val="00091282"/>
    <w:rsid w:val="000913A4"/>
    <w:rsid w:val="000914C2"/>
    <w:rsid w:val="0009176B"/>
    <w:rsid w:val="00091BE0"/>
    <w:rsid w:val="00091DF4"/>
    <w:rsid w:val="00091F58"/>
    <w:rsid w:val="00091FF6"/>
    <w:rsid w:val="000920EF"/>
    <w:rsid w:val="0009214F"/>
    <w:rsid w:val="0009221B"/>
    <w:rsid w:val="000923C1"/>
    <w:rsid w:val="0009242C"/>
    <w:rsid w:val="000926C2"/>
    <w:rsid w:val="00092731"/>
    <w:rsid w:val="0009279F"/>
    <w:rsid w:val="00093004"/>
    <w:rsid w:val="000930B2"/>
    <w:rsid w:val="00093140"/>
    <w:rsid w:val="000932D5"/>
    <w:rsid w:val="000935E3"/>
    <w:rsid w:val="0009374E"/>
    <w:rsid w:val="0009394F"/>
    <w:rsid w:val="00093B67"/>
    <w:rsid w:val="00093DF0"/>
    <w:rsid w:val="0009413D"/>
    <w:rsid w:val="0009413F"/>
    <w:rsid w:val="00094242"/>
    <w:rsid w:val="000942F3"/>
    <w:rsid w:val="0009455D"/>
    <w:rsid w:val="0009468E"/>
    <w:rsid w:val="000947C4"/>
    <w:rsid w:val="00094989"/>
    <w:rsid w:val="00094A92"/>
    <w:rsid w:val="00094D53"/>
    <w:rsid w:val="00094D88"/>
    <w:rsid w:val="00094F9D"/>
    <w:rsid w:val="0009504C"/>
    <w:rsid w:val="000951FC"/>
    <w:rsid w:val="0009529D"/>
    <w:rsid w:val="0009578F"/>
    <w:rsid w:val="00095808"/>
    <w:rsid w:val="00095866"/>
    <w:rsid w:val="00095BAC"/>
    <w:rsid w:val="00095D88"/>
    <w:rsid w:val="0009600E"/>
    <w:rsid w:val="00096125"/>
    <w:rsid w:val="00096174"/>
    <w:rsid w:val="0009620C"/>
    <w:rsid w:val="000962AC"/>
    <w:rsid w:val="000962EC"/>
    <w:rsid w:val="000966A4"/>
    <w:rsid w:val="00096908"/>
    <w:rsid w:val="00096990"/>
    <w:rsid w:val="000969F4"/>
    <w:rsid w:val="00096AC6"/>
    <w:rsid w:val="00096D04"/>
    <w:rsid w:val="00096E07"/>
    <w:rsid w:val="00096EC4"/>
    <w:rsid w:val="00096FA9"/>
    <w:rsid w:val="000971D5"/>
    <w:rsid w:val="00097581"/>
    <w:rsid w:val="00097758"/>
    <w:rsid w:val="00097B98"/>
    <w:rsid w:val="00097DCA"/>
    <w:rsid w:val="000A0084"/>
    <w:rsid w:val="000A0107"/>
    <w:rsid w:val="000A0305"/>
    <w:rsid w:val="000A0A49"/>
    <w:rsid w:val="000A0DFB"/>
    <w:rsid w:val="000A131B"/>
    <w:rsid w:val="000A138D"/>
    <w:rsid w:val="000A15D9"/>
    <w:rsid w:val="000A1677"/>
    <w:rsid w:val="000A1818"/>
    <w:rsid w:val="000A1993"/>
    <w:rsid w:val="000A1DDF"/>
    <w:rsid w:val="000A1F4B"/>
    <w:rsid w:val="000A2081"/>
    <w:rsid w:val="000A23C8"/>
    <w:rsid w:val="000A262D"/>
    <w:rsid w:val="000A2742"/>
    <w:rsid w:val="000A27D1"/>
    <w:rsid w:val="000A2909"/>
    <w:rsid w:val="000A2930"/>
    <w:rsid w:val="000A29CB"/>
    <w:rsid w:val="000A2B53"/>
    <w:rsid w:val="000A2BF5"/>
    <w:rsid w:val="000A2C63"/>
    <w:rsid w:val="000A2CC5"/>
    <w:rsid w:val="000A2E5D"/>
    <w:rsid w:val="000A33A1"/>
    <w:rsid w:val="000A33CC"/>
    <w:rsid w:val="000A3404"/>
    <w:rsid w:val="000A3448"/>
    <w:rsid w:val="000A37FF"/>
    <w:rsid w:val="000A38F0"/>
    <w:rsid w:val="000A39A1"/>
    <w:rsid w:val="000A3B54"/>
    <w:rsid w:val="000A3D4A"/>
    <w:rsid w:val="000A3E47"/>
    <w:rsid w:val="000A3FC9"/>
    <w:rsid w:val="000A40AB"/>
    <w:rsid w:val="000A41FE"/>
    <w:rsid w:val="000A4303"/>
    <w:rsid w:val="000A4500"/>
    <w:rsid w:val="000A45FF"/>
    <w:rsid w:val="000A4735"/>
    <w:rsid w:val="000A49CF"/>
    <w:rsid w:val="000A4AD5"/>
    <w:rsid w:val="000A4C14"/>
    <w:rsid w:val="000A4C30"/>
    <w:rsid w:val="000A4EE6"/>
    <w:rsid w:val="000A5131"/>
    <w:rsid w:val="000A518C"/>
    <w:rsid w:val="000A5445"/>
    <w:rsid w:val="000A5451"/>
    <w:rsid w:val="000A55E6"/>
    <w:rsid w:val="000A5FB5"/>
    <w:rsid w:val="000A610C"/>
    <w:rsid w:val="000A6135"/>
    <w:rsid w:val="000A626D"/>
    <w:rsid w:val="000A638C"/>
    <w:rsid w:val="000A63A2"/>
    <w:rsid w:val="000A66A0"/>
    <w:rsid w:val="000A6B9E"/>
    <w:rsid w:val="000A6FAA"/>
    <w:rsid w:val="000A6FDF"/>
    <w:rsid w:val="000A7010"/>
    <w:rsid w:val="000A7171"/>
    <w:rsid w:val="000A7277"/>
    <w:rsid w:val="000A727A"/>
    <w:rsid w:val="000A73CF"/>
    <w:rsid w:val="000A75D9"/>
    <w:rsid w:val="000A7721"/>
    <w:rsid w:val="000A77DE"/>
    <w:rsid w:val="000A7AE6"/>
    <w:rsid w:val="000A7B6F"/>
    <w:rsid w:val="000A7BD0"/>
    <w:rsid w:val="000B0016"/>
    <w:rsid w:val="000B010C"/>
    <w:rsid w:val="000B0362"/>
    <w:rsid w:val="000B08CA"/>
    <w:rsid w:val="000B093F"/>
    <w:rsid w:val="000B0FE1"/>
    <w:rsid w:val="000B15AA"/>
    <w:rsid w:val="000B1718"/>
    <w:rsid w:val="000B1860"/>
    <w:rsid w:val="000B1964"/>
    <w:rsid w:val="000B1BFB"/>
    <w:rsid w:val="000B1DC5"/>
    <w:rsid w:val="000B1E3C"/>
    <w:rsid w:val="000B22D0"/>
    <w:rsid w:val="000B2344"/>
    <w:rsid w:val="000B2393"/>
    <w:rsid w:val="000B24EB"/>
    <w:rsid w:val="000B29FC"/>
    <w:rsid w:val="000B2A0A"/>
    <w:rsid w:val="000B2B59"/>
    <w:rsid w:val="000B2C5C"/>
    <w:rsid w:val="000B2FA3"/>
    <w:rsid w:val="000B302A"/>
    <w:rsid w:val="000B312D"/>
    <w:rsid w:val="000B3559"/>
    <w:rsid w:val="000B38FB"/>
    <w:rsid w:val="000B39BE"/>
    <w:rsid w:val="000B3C0D"/>
    <w:rsid w:val="000B3DA7"/>
    <w:rsid w:val="000B4177"/>
    <w:rsid w:val="000B4209"/>
    <w:rsid w:val="000B457D"/>
    <w:rsid w:val="000B45CB"/>
    <w:rsid w:val="000B45D6"/>
    <w:rsid w:val="000B4630"/>
    <w:rsid w:val="000B470B"/>
    <w:rsid w:val="000B474C"/>
    <w:rsid w:val="000B47BF"/>
    <w:rsid w:val="000B485C"/>
    <w:rsid w:val="000B493B"/>
    <w:rsid w:val="000B4D53"/>
    <w:rsid w:val="000B4DA1"/>
    <w:rsid w:val="000B4DB6"/>
    <w:rsid w:val="000B4DC9"/>
    <w:rsid w:val="000B4F2C"/>
    <w:rsid w:val="000B503D"/>
    <w:rsid w:val="000B5101"/>
    <w:rsid w:val="000B512F"/>
    <w:rsid w:val="000B51F3"/>
    <w:rsid w:val="000B56CE"/>
    <w:rsid w:val="000B5912"/>
    <w:rsid w:val="000B5ABB"/>
    <w:rsid w:val="000B5DB3"/>
    <w:rsid w:val="000B5E3C"/>
    <w:rsid w:val="000B5EA6"/>
    <w:rsid w:val="000B6166"/>
    <w:rsid w:val="000B61DE"/>
    <w:rsid w:val="000B63F7"/>
    <w:rsid w:val="000B64FF"/>
    <w:rsid w:val="000B6591"/>
    <w:rsid w:val="000B667F"/>
    <w:rsid w:val="000B68DF"/>
    <w:rsid w:val="000B6923"/>
    <w:rsid w:val="000B6A19"/>
    <w:rsid w:val="000B6B0D"/>
    <w:rsid w:val="000B6BE3"/>
    <w:rsid w:val="000B6C1A"/>
    <w:rsid w:val="000B6D6A"/>
    <w:rsid w:val="000B6DD4"/>
    <w:rsid w:val="000B6DDB"/>
    <w:rsid w:val="000B6F4D"/>
    <w:rsid w:val="000B7145"/>
    <w:rsid w:val="000B71C7"/>
    <w:rsid w:val="000B72F0"/>
    <w:rsid w:val="000B77F7"/>
    <w:rsid w:val="000B7BCB"/>
    <w:rsid w:val="000B7D5D"/>
    <w:rsid w:val="000B7DF9"/>
    <w:rsid w:val="000B7F08"/>
    <w:rsid w:val="000B7F76"/>
    <w:rsid w:val="000C00CC"/>
    <w:rsid w:val="000C014C"/>
    <w:rsid w:val="000C02DE"/>
    <w:rsid w:val="000C03A1"/>
    <w:rsid w:val="000C0485"/>
    <w:rsid w:val="000C04EE"/>
    <w:rsid w:val="000C094B"/>
    <w:rsid w:val="000C0A68"/>
    <w:rsid w:val="000C0B69"/>
    <w:rsid w:val="000C0B72"/>
    <w:rsid w:val="000C0BE6"/>
    <w:rsid w:val="000C0C8A"/>
    <w:rsid w:val="000C101F"/>
    <w:rsid w:val="000C10E4"/>
    <w:rsid w:val="000C1147"/>
    <w:rsid w:val="000C11AB"/>
    <w:rsid w:val="000C11B6"/>
    <w:rsid w:val="000C140D"/>
    <w:rsid w:val="000C17AC"/>
    <w:rsid w:val="000C1982"/>
    <w:rsid w:val="000C1B3E"/>
    <w:rsid w:val="000C1D39"/>
    <w:rsid w:val="000C1D42"/>
    <w:rsid w:val="000C22E5"/>
    <w:rsid w:val="000C231C"/>
    <w:rsid w:val="000C251D"/>
    <w:rsid w:val="000C2555"/>
    <w:rsid w:val="000C25F4"/>
    <w:rsid w:val="000C2AC6"/>
    <w:rsid w:val="000C2DAD"/>
    <w:rsid w:val="000C2F16"/>
    <w:rsid w:val="000C2FAD"/>
    <w:rsid w:val="000C3040"/>
    <w:rsid w:val="000C30D4"/>
    <w:rsid w:val="000C30DC"/>
    <w:rsid w:val="000C336A"/>
    <w:rsid w:val="000C3397"/>
    <w:rsid w:val="000C33CD"/>
    <w:rsid w:val="000C3451"/>
    <w:rsid w:val="000C3516"/>
    <w:rsid w:val="000C366F"/>
    <w:rsid w:val="000C3671"/>
    <w:rsid w:val="000C3958"/>
    <w:rsid w:val="000C3AC6"/>
    <w:rsid w:val="000C3CFA"/>
    <w:rsid w:val="000C3E46"/>
    <w:rsid w:val="000C3E60"/>
    <w:rsid w:val="000C4002"/>
    <w:rsid w:val="000C41E4"/>
    <w:rsid w:val="000C4409"/>
    <w:rsid w:val="000C46E0"/>
    <w:rsid w:val="000C4A52"/>
    <w:rsid w:val="000C4BA5"/>
    <w:rsid w:val="000C4DD5"/>
    <w:rsid w:val="000C4DE9"/>
    <w:rsid w:val="000C4E75"/>
    <w:rsid w:val="000C508A"/>
    <w:rsid w:val="000C5206"/>
    <w:rsid w:val="000C5364"/>
    <w:rsid w:val="000C53B6"/>
    <w:rsid w:val="000C55B1"/>
    <w:rsid w:val="000C5633"/>
    <w:rsid w:val="000C56EA"/>
    <w:rsid w:val="000C571D"/>
    <w:rsid w:val="000C5720"/>
    <w:rsid w:val="000C58D1"/>
    <w:rsid w:val="000C59A1"/>
    <w:rsid w:val="000C5B02"/>
    <w:rsid w:val="000C5B64"/>
    <w:rsid w:val="000C5E75"/>
    <w:rsid w:val="000C5F40"/>
    <w:rsid w:val="000C5F54"/>
    <w:rsid w:val="000C5FBB"/>
    <w:rsid w:val="000C6096"/>
    <w:rsid w:val="000C641D"/>
    <w:rsid w:val="000C64CD"/>
    <w:rsid w:val="000C652B"/>
    <w:rsid w:val="000C67A8"/>
    <w:rsid w:val="000C67D0"/>
    <w:rsid w:val="000C68B0"/>
    <w:rsid w:val="000C68DF"/>
    <w:rsid w:val="000C6B12"/>
    <w:rsid w:val="000C6D02"/>
    <w:rsid w:val="000C6E25"/>
    <w:rsid w:val="000C6FDC"/>
    <w:rsid w:val="000C722B"/>
    <w:rsid w:val="000C7317"/>
    <w:rsid w:val="000C7572"/>
    <w:rsid w:val="000C786D"/>
    <w:rsid w:val="000C7990"/>
    <w:rsid w:val="000C7A66"/>
    <w:rsid w:val="000C7D41"/>
    <w:rsid w:val="000C7E1B"/>
    <w:rsid w:val="000D019D"/>
    <w:rsid w:val="000D0223"/>
    <w:rsid w:val="000D0295"/>
    <w:rsid w:val="000D05A1"/>
    <w:rsid w:val="000D09B6"/>
    <w:rsid w:val="000D0B90"/>
    <w:rsid w:val="000D0DBE"/>
    <w:rsid w:val="000D11FB"/>
    <w:rsid w:val="000D12FE"/>
    <w:rsid w:val="000D156F"/>
    <w:rsid w:val="000D1733"/>
    <w:rsid w:val="000D18EA"/>
    <w:rsid w:val="000D18FA"/>
    <w:rsid w:val="000D19EA"/>
    <w:rsid w:val="000D1B3A"/>
    <w:rsid w:val="000D1B86"/>
    <w:rsid w:val="000D1D03"/>
    <w:rsid w:val="000D1D1F"/>
    <w:rsid w:val="000D1DDF"/>
    <w:rsid w:val="000D22DC"/>
    <w:rsid w:val="000D235B"/>
    <w:rsid w:val="000D2516"/>
    <w:rsid w:val="000D262C"/>
    <w:rsid w:val="000D2695"/>
    <w:rsid w:val="000D2A5A"/>
    <w:rsid w:val="000D2C46"/>
    <w:rsid w:val="000D2E9F"/>
    <w:rsid w:val="000D2F3E"/>
    <w:rsid w:val="000D3213"/>
    <w:rsid w:val="000D371C"/>
    <w:rsid w:val="000D376F"/>
    <w:rsid w:val="000D39A6"/>
    <w:rsid w:val="000D40AA"/>
    <w:rsid w:val="000D414C"/>
    <w:rsid w:val="000D44C1"/>
    <w:rsid w:val="000D461A"/>
    <w:rsid w:val="000D4624"/>
    <w:rsid w:val="000D47CF"/>
    <w:rsid w:val="000D4A26"/>
    <w:rsid w:val="000D4D10"/>
    <w:rsid w:val="000D4DCC"/>
    <w:rsid w:val="000D4FF9"/>
    <w:rsid w:val="000D5227"/>
    <w:rsid w:val="000D52C6"/>
    <w:rsid w:val="000D53C2"/>
    <w:rsid w:val="000D5491"/>
    <w:rsid w:val="000D5536"/>
    <w:rsid w:val="000D55AA"/>
    <w:rsid w:val="000D57D2"/>
    <w:rsid w:val="000D5B3A"/>
    <w:rsid w:val="000D5CD0"/>
    <w:rsid w:val="000D5D25"/>
    <w:rsid w:val="000D5D81"/>
    <w:rsid w:val="000D5DBC"/>
    <w:rsid w:val="000D5F13"/>
    <w:rsid w:val="000D6014"/>
    <w:rsid w:val="000D6041"/>
    <w:rsid w:val="000D6308"/>
    <w:rsid w:val="000D63BA"/>
    <w:rsid w:val="000D6509"/>
    <w:rsid w:val="000D6575"/>
    <w:rsid w:val="000D6690"/>
    <w:rsid w:val="000D671F"/>
    <w:rsid w:val="000D6CAC"/>
    <w:rsid w:val="000D6CF1"/>
    <w:rsid w:val="000D6E99"/>
    <w:rsid w:val="000D6EEE"/>
    <w:rsid w:val="000D6FF4"/>
    <w:rsid w:val="000D73D3"/>
    <w:rsid w:val="000D7751"/>
    <w:rsid w:val="000D778D"/>
    <w:rsid w:val="000D77ED"/>
    <w:rsid w:val="000D7875"/>
    <w:rsid w:val="000D78A1"/>
    <w:rsid w:val="000D7981"/>
    <w:rsid w:val="000D7A4B"/>
    <w:rsid w:val="000D7B17"/>
    <w:rsid w:val="000D7BDF"/>
    <w:rsid w:val="000D7D18"/>
    <w:rsid w:val="000D7E36"/>
    <w:rsid w:val="000D7E41"/>
    <w:rsid w:val="000E00CC"/>
    <w:rsid w:val="000E0200"/>
    <w:rsid w:val="000E03DA"/>
    <w:rsid w:val="000E052C"/>
    <w:rsid w:val="000E0771"/>
    <w:rsid w:val="000E0803"/>
    <w:rsid w:val="000E088D"/>
    <w:rsid w:val="000E092B"/>
    <w:rsid w:val="000E0A5B"/>
    <w:rsid w:val="000E0B74"/>
    <w:rsid w:val="000E0C8C"/>
    <w:rsid w:val="000E1016"/>
    <w:rsid w:val="000E10AB"/>
    <w:rsid w:val="000E10C2"/>
    <w:rsid w:val="000E15E7"/>
    <w:rsid w:val="000E1701"/>
    <w:rsid w:val="000E1AD4"/>
    <w:rsid w:val="000E1DF9"/>
    <w:rsid w:val="000E1E27"/>
    <w:rsid w:val="000E1E4A"/>
    <w:rsid w:val="000E1EE4"/>
    <w:rsid w:val="000E21E0"/>
    <w:rsid w:val="000E2220"/>
    <w:rsid w:val="000E237F"/>
    <w:rsid w:val="000E23AB"/>
    <w:rsid w:val="000E26EA"/>
    <w:rsid w:val="000E28A2"/>
    <w:rsid w:val="000E2A82"/>
    <w:rsid w:val="000E2AA4"/>
    <w:rsid w:val="000E2B07"/>
    <w:rsid w:val="000E2B34"/>
    <w:rsid w:val="000E2C5B"/>
    <w:rsid w:val="000E2DAC"/>
    <w:rsid w:val="000E2DC9"/>
    <w:rsid w:val="000E30C1"/>
    <w:rsid w:val="000E30ED"/>
    <w:rsid w:val="000E3158"/>
    <w:rsid w:val="000E31DF"/>
    <w:rsid w:val="000E335C"/>
    <w:rsid w:val="000E344B"/>
    <w:rsid w:val="000E3455"/>
    <w:rsid w:val="000E35FD"/>
    <w:rsid w:val="000E39B9"/>
    <w:rsid w:val="000E3AE5"/>
    <w:rsid w:val="000E3B0A"/>
    <w:rsid w:val="000E3BBC"/>
    <w:rsid w:val="000E3D6F"/>
    <w:rsid w:val="000E3E63"/>
    <w:rsid w:val="000E3F3C"/>
    <w:rsid w:val="000E41DA"/>
    <w:rsid w:val="000E486E"/>
    <w:rsid w:val="000E4A36"/>
    <w:rsid w:val="000E4C97"/>
    <w:rsid w:val="000E4D29"/>
    <w:rsid w:val="000E5732"/>
    <w:rsid w:val="000E57A1"/>
    <w:rsid w:val="000E5892"/>
    <w:rsid w:val="000E5914"/>
    <w:rsid w:val="000E5999"/>
    <w:rsid w:val="000E59AC"/>
    <w:rsid w:val="000E5B8B"/>
    <w:rsid w:val="000E5CC2"/>
    <w:rsid w:val="000E5DDD"/>
    <w:rsid w:val="000E5E61"/>
    <w:rsid w:val="000E5F5E"/>
    <w:rsid w:val="000E61D2"/>
    <w:rsid w:val="000E6223"/>
    <w:rsid w:val="000E625C"/>
    <w:rsid w:val="000E635A"/>
    <w:rsid w:val="000E65BE"/>
    <w:rsid w:val="000E6746"/>
    <w:rsid w:val="000E694A"/>
    <w:rsid w:val="000E6C08"/>
    <w:rsid w:val="000E6D27"/>
    <w:rsid w:val="000E70F3"/>
    <w:rsid w:val="000E7147"/>
    <w:rsid w:val="000E759D"/>
    <w:rsid w:val="000E7609"/>
    <w:rsid w:val="000E785B"/>
    <w:rsid w:val="000E7901"/>
    <w:rsid w:val="000E79AF"/>
    <w:rsid w:val="000E7F00"/>
    <w:rsid w:val="000F0340"/>
    <w:rsid w:val="000F03F6"/>
    <w:rsid w:val="000F04C7"/>
    <w:rsid w:val="000F0506"/>
    <w:rsid w:val="000F0788"/>
    <w:rsid w:val="000F0991"/>
    <w:rsid w:val="000F0EA8"/>
    <w:rsid w:val="000F10F3"/>
    <w:rsid w:val="000F1391"/>
    <w:rsid w:val="000F15CB"/>
    <w:rsid w:val="000F16E0"/>
    <w:rsid w:val="000F17D5"/>
    <w:rsid w:val="000F1870"/>
    <w:rsid w:val="000F18A7"/>
    <w:rsid w:val="000F190D"/>
    <w:rsid w:val="000F1AA4"/>
    <w:rsid w:val="000F1E8B"/>
    <w:rsid w:val="000F1EF2"/>
    <w:rsid w:val="000F20BF"/>
    <w:rsid w:val="000F23B0"/>
    <w:rsid w:val="000F24AC"/>
    <w:rsid w:val="000F25D9"/>
    <w:rsid w:val="000F277F"/>
    <w:rsid w:val="000F29B1"/>
    <w:rsid w:val="000F29E6"/>
    <w:rsid w:val="000F2E8E"/>
    <w:rsid w:val="000F3000"/>
    <w:rsid w:val="000F3168"/>
    <w:rsid w:val="000F3266"/>
    <w:rsid w:val="000F32AF"/>
    <w:rsid w:val="000F350C"/>
    <w:rsid w:val="000F3912"/>
    <w:rsid w:val="000F39DF"/>
    <w:rsid w:val="000F3C26"/>
    <w:rsid w:val="000F3D4A"/>
    <w:rsid w:val="000F3DDF"/>
    <w:rsid w:val="000F4038"/>
    <w:rsid w:val="000F41B0"/>
    <w:rsid w:val="000F41C1"/>
    <w:rsid w:val="000F444A"/>
    <w:rsid w:val="000F44BB"/>
    <w:rsid w:val="000F464A"/>
    <w:rsid w:val="000F4A49"/>
    <w:rsid w:val="000F4B4E"/>
    <w:rsid w:val="000F4E3E"/>
    <w:rsid w:val="000F4FAD"/>
    <w:rsid w:val="000F513C"/>
    <w:rsid w:val="000F521E"/>
    <w:rsid w:val="000F5467"/>
    <w:rsid w:val="000F54A6"/>
    <w:rsid w:val="000F5A37"/>
    <w:rsid w:val="000F5AC2"/>
    <w:rsid w:val="000F5C5F"/>
    <w:rsid w:val="000F5ED3"/>
    <w:rsid w:val="000F6032"/>
    <w:rsid w:val="000F6233"/>
    <w:rsid w:val="000F625A"/>
    <w:rsid w:val="000F65BE"/>
    <w:rsid w:val="000F6678"/>
    <w:rsid w:val="000F66FD"/>
    <w:rsid w:val="000F6867"/>
    <w:rsid w:val="000F68F4"/>
    <w:rsid w:val="000F6B4F"/>
    <w:rsid w:val="000F6C41"/>
    <w:rsid w:val="000F6C54"/>
    <w:rsid w:val="000F6CB2"/>
    <w:rsid w:val="000F6E12"/>
    <w:rsid w:val="000F6F3F"/>
    <w:rsid w:val="000F70CD"/>
    <w:rsid w:val="000F735A"/>
    <w:rsid w:val="000F7652"/>
    <w:rsid w:val="000F77A1"/>
    <w:rsid w:val="000F7884"/>
    <w:rsid w:val="000F7895"/>
    <w:rsid w:val="000F7B8D"/>
    <w:rsid w:val="001000AF"/>
    <w:rsid w:val="00100550"/>
    <w:rsid w:val="00100B07"/>
    <w:rsid w:val="00100DA5"/>
    <w:rsid w:val="00100E54"/>
    <w:rsid w:val="00100F47"/>
    <w:rsid w:val="00100F67"/>
    <w:rsid w:val="0010100F"/>
    <w:rsid w:val="001013E3"/>
    <w:rsid w:val="00101741"/>
    <w:rsid w:val="00101935"/>
    <w:rsid w:val="00101C73"/>
    <w:rsid w:val="00101CCA"/>
    <w:rsid w:val="00101D8D"/>
    <w:rsid w:val="00101FC7"/>
    <w:rsid w:val="001020BB"/>
    <w:rsid w:val="00102325"/>
    <w:rsid w:val="00102743"/>
    <w:rsid w:val="001028DF"/>
    <w:rsid w:val="00102BAA"/>
    <w:rsid w:val="00102BF5"/>
    <w:rsid w:val="00102D54"/>
    <w:rsid w:val="00102FB9"/>
    <w:rsid w:val="0010327A"/>
    <w:rsid w:val="001035AF"/>
    <w:rsid w:val="00103707"/>
    <w:rsid w:val="001038AF"/>
    <w:rsid w:val="001039D6"/>
    <w:rsid w:val="00103AC1"/>
    <w:rsid w:val="00103C10"/>
    <w:rsid w:val="00103F3C"/>
    <w:rsid w:val="00103FF3"/>
    <w:rsid w:val="0010404B"/>
    <w:rsid w:val="001044D4"/>
    <w:rsid w:val="00104575"/>
    <w:rsid w:val="001046C2"/>
    <w:rsid w:val="00104761"/>
    <w:rsid w:val="001048E9"/>
    <w:rsid w:val="00104A7C"/>
    <w:rsid w:val="00104AFD"/>
    <w:rsid w:val="00104B5A"/>
    <w:rsid w:val="00104BE2"/>
    <w:rsid w:val="00104BEC"/>
    <w:rsid w:val="00104C41"/>
    <w:rsid w:val="00104ED1"/>
    <w:rsid w:val="00104EFA"/>
    <w:rsid w:val="001050E2"/>
    <w:rsid w:val="0010510F"/>
    <w:rsid w:val="00105731"/>
    <w:rsid w:val="0010574F"/>
    <w:rsid w:val="001057DE"/>
    <w:rsid w:val="001058F0"/>
    <w:rsid w:val="00105993"/>
    <w:rsid w:val="00105A92"/>
    <w:rsid w:val="00105B5C"/>
    <w:rsid w:val="00105CF9"/>
    <w:rsid w:val="00105D0B"/>
    <w:rsid w:val="00105E21"/>
    <w:rsid w:val="00105EA5"/>
    <w:rsid w:val="00106033"/>
    <w:rsid w:val="00106321"/>
    <w:rsid w:val="001063AE"/>
    <w:rsid w:val="001065A8"/>
    <w:rsid w:val="00106782"/>
    <w:rsid w:val="00106928"/>
    <w:rsid w:val="00106977"/>
    <w:rsid w:val="00106C3F"/>
    <w:rsid w:val="00107011"/>
    <w:rsid w:val="0010701C"/>
    <w:rsid w:val="00107270"/>
    <w:rsid w:val="001073C6"/>
    <w:rsid w:val="0010743E"/>
    <w:rsid w:val="00107450"/>
    <w:rsid w:val="0010747B"/>
    <w:rsid w:val="00107704"/>
    <w:rsid w:val="00107B4F"/>
    <w:rsid w:val="00107C12"/>
    <w:rsid w:val="00107C41"/>
    <w:rsid w:val="001100EE"/>
    <w:rsid w:val="00110402"/>
    <w:rsid w:val="00110775"/>
    <w:rsid w:val="001107FB"/>
    <w:rsid w:val="0011086B"/>
    <w:rsid w:val="00110B0C"/>
    <w:rsid w:val="00110C51"/>
    <w:rsid w:val="00111030"/>
    <w:rsid w:val="001112C6"/>
    <w:rsid w:val="0011137A"/>
    <w:rsid w:val="001113A9"/>
    <w:rsid w:val="001113E3"/>
    <w:rsid w:val="00111461"/>
    <w:rsid w:val="00111537"/>
    <w:rsid w:val="001115D3"/>
    <w:rsid w:val="0011164E"/>
    <w:rsid w:val="00111699"/>
    <w:rsid w:val="001118CB"/>
    <w:rsid w:val="00111B51"/>
    <w:rsid w:val="00111C54"/>
    <w:rsid w:val="00111CB9"/>
    <w:rsid w:val="00111D43"/>
    <w:rsid w:val="00111DFA"/>
    <w:rsid w:val="001120C5"/>
    <w:rsid w:val="0011215C"/>
    <w:rsid w:val="0011220E"/>
    <w:rsid w:val="001122AD"/>
    <w:rsid w:val="00112395"/>
    <w:rsid w:val="00112400"/>
    <w:rsid w:val="00112962"/>
    <w:rsid w:val="00112B77"/>
    <w:rsid w:val="00112BE6"/>
    <w:rsid w:val="00112E7B"/>
    <w:rsid w:val="001130CB"/>
    <w:rsid w:val="0011319D"/>
    <w:rsid w:val="0011329E"/>
    <w:rsid w:val="001135F0"/>
    <w:rsid w:val="0011373A"/>
    <w:rsid w:val="00113AA3"/>
    <w:rsid w:val="00113BEC"/>
    <w:rsid w:val="00113D92"/>
    <w:rsid w:val="00113F25"/>
    <w:rsid w:val="00113F9E"/>
    <w:rsid w:val="001141A4"/>
    <w:rsid w:val="0011477E"/>
    <w:rsid w:val="0011493F"/>
    <w:rsid w:val="00114963"/>
    <w:rsid w:val="00114B67"/>
    <w:rsid w:val="00114D48"/>
    <w:rsid w:val="00115423"/>
    <w:rsid w:val="00115A35"/>
    <w:rsid w:val="00115C83"/>
    <w:rsid w:val="00115E62"/>
    <w:rsid w:val="00115FE9"/>
    <w:rsid w:val="001160CC"/>
    <w:rsid w:val="00116150"/>
    <w:rsid w:val="0011619E"/>
    <w:rsid w:val="0011642B"/>
    <w:rsid w:val="001166A2"/>
    <w:rsid w:val="00116773"/>
    <w:rsid w:val="001169F6"/>
    <w:rsid w:val="00116AC8"/>
    <w:rsid w:val="00116C2A"/>
    <w:rsid w:val="00116F55"/>
    <w:rsid w:val="00117091"/>
    <w:rsid w:val="00117224"/>
    <w:rsid w:val="001172EE"/>
    <w:rsid w:val="0011745D"/>
    <w:rsid w:val="00117605"/>
    <w:rsid w:val="00117699"/>
    <w:rsid w:val="0011776B"/>
    <w:rsid w:val="00117A09"/>
    <w:rsid w:val="00117A8B"/>
    <w:rsid w:val="00117B8A"/>
    <w:rsid w:val="00117EF8"/>
    <w:rsid w:val="001203CB"/>
    <w:rsid w:val="00120714"/>
    <w:rsid w:val="00120A24"/>
    <w:rsid w:val="00120DBF"/>
    <w:rsid w:val="00120E76"/>
    <w:rsid w:val="00121025"/>
    <w:rsid w:val="00121386"/>
    <w:rsid w:val="0012146D"/>
    <w:rsid w:val="00121AFE"/>
    <w:rsid w:val="00121F8A"/>
    <w:rsid w:val="001220AA"/>
    <w:rsid w:val="00122392"/>
    <w:rsid w:val="0012254D"/>
    <w:rsid w:val="00122650"/>
    <w:rsid w:val="00122686"/>
    <w:rsid w:val="00122732"/>
    <w:rsid w:val="00122A3C"/>
    <w:rsid w:val="00122B35"/>
    <w:rsid w:val="00122B5C"/>
    <w:rsid w:val="00122BB8"/>
    <w:rsid w:val="00122CC6"/>
    <w:rsid w:val="00122DC1"/>
    <w:rsid w:val="0012309C"/>
    <w:rsid w:val="00123200"/>
    <w:rsid w:val="001233E3"/>
    <w:rsid w:val="0012342D"/>
    <w:rsid w:val="00123454"/>
    <w:rsid w:val="00123737"/>
    <w:rsid w:val="0012376F"/>
    <w:rsid w:val="00123897"/>
    <w:rsid w:val="00123997"/>
    <w:rsid w:val="00123BD1"/>
    <w:rsid w:val="00123ECA"/>
    <w:rsid w:val="00123F76"/>
    <w:rsid w:val="00123F98"/>
    <w:rsid w:val="00124792"/>
    <w:rsid w:val="00124802"/>
    <w:rsid w:val="00124C31"/>
    <w:rsid w:val="00124FB1"/>
    <w:rsid w:val="0012510C"/>
    <w:rsid w:val="00125396"/>
    <w:rsid w:val="001254E6"/>
    <w:rsid w:val="00125569"/>
    <w:rsid w:val="0012575A"/>
    <w:rsid w:val="001259D4"/>
    <w:rsid w:val="00125C0F"/>
    <w:rsid w:val="00125FC0"/>
    <w:rsid w:val="00126071"/>
    <w:rsid w:val="00126826"/>
    <w:rsid w:val="0012682B"/>
    <w:rsid w:val="001269F4"/>
    <w:rsid w:val="00126B05"/>
    <w:rsid w:val="00126BD0"/>
    <w:rsid w:val="00126BF2"/>
    <w:rsid w:val="00126C15"/>
    <w:rsid w:val="00127121"/>
    <w:rsid w:val="0012713C"/>
    <w:rsid w:val="00127161"/>
    <w:rsid w:val="0012731C"/>
    <w:rsid w:val="0012746A"/>
    <w:rsid w:val="001274A2"/>
    <w:rsid w:val="001275FD"/>
    <w:rsid w:val="001276CD"/>
    <w:rsid w:val="00127888"/>
    <w:rsid w:val="001278CE"/>
    <w:rsid w:val="00127917"/>
    <w:rsid w:val="00127AF8"/>
    <w:rsid w:val="00127B89"/>
    <w:rsid w:val="00127C0E"/>
    <w:rsid w:val="00127C65"/>
    <w:rsid w:val="00127FF6"/>
    <w:rsid w:val="00130109"/>
    <w:rsid w:val="0013036C"/>
    <w:rsid w:val="001303E1"/>
    <w:rsid w:val="00130441"/>
    <w:rsid w:val="001305F4"/>
    <w:rsid w:val="0013068E"/>
    <w:rsid w:val="00130939"/>
    <w:rsid w:val="001309FE"/>
    <w:rsid w:val="00130A2C"/>
    <w:rsid w:val="00130A87"/>
    <w:rsid w:val="00130ACD"/>
    <w:rsid w:val="00130C13"/>
    <w:rsid w:val="00130CBF"/>
    <w:rsid w:val="00130D31"/>
    <w:rsid w:val="00130F51"/>
    <w:rsid w:val="0013100A"/>
    <w:rsid w:val="001311E4"/>
    <w:rsid w:val="001312AA"/>
    <w:rsid w:val="0013165A"/>
    <w:rsid w:val="00131814"/>
    <w:rsid w:val="00131820"/>
    <w:rsid w:val="00131B30"/>
    <w:rsid w:val="00131B3C"/>
    <w:rsid w:val="00131C21"/>
    <w:rsid w:val="00131DAA"/>
    <w:rsid w:val="00131DC3"/>
    <w:rsid w:val="00131EB0"/>
    <w:rsid w:val="00131FBD"/>
    <w:rsid w:val="00132167"/>
    <w:rsid w:val="00132194"/>
    <w:rsid w:val="0013245B"/>
    <w:rsid w:val="001324F7"/>
    <w:rsid w:val="00132635"/>
    <w:rsid w:val="00132868"/>
    <w:rsid w:val="001329A9"/>
    <w:rsid w:val="00132B1B"/>
    <w:rsid w:val="00133611"/>
    <w:rsid w:val="00133697"/>
    <w:rsid w:val="0013385F"/>
    <w:rsid w:val="001339D5"/>
    <w:rsid w:val="00133AD0"/>
    <w:rsid w:val="00133AE0"/>
    <w:rsid w:val="00133B60"/>
    <w:rsid w:val="00133EA8"/>
    <w:rsid w:val="00133F96"/>
    <w:rsid w:val="00133FFC"/>
    <w:rsid w:val="001340F7"/>
    <w:rsid w:val="001342AC"/>
    <w:rsid w:val="00134392"/>
    <w:rsid w:val="001343E8"/>
    <w:rsid w:val="00134417"/>
    <w:rsid w:val="001344F4"/>
    <w:rsid w:val="00134672"/>
    <w:rsid w:val="001346D4"/>
    <w:rsid w:val="0013475C"/>
    <w:rsid w:val="0013477E"/>
    <w:rsid w:val="0013489E"/>
    <w:rsid w:val="001348CA"/>
    <w:rsid w:val="00134987"/>
    <w:rsid w:val="0013499A"/>
    <w:rsid w:val="00134A56"/>
    <w:rsid w:val="00134A80"/>
    <w:rsid w:val="00134B19"/>
    <w:rsid w:val="0013502C"/>
    <w:rsid w:val="0013523B"/>
    <w:rsid w:val="00135376"/>
    <w:rsid w:val="00135450"/>
    <w:rsid w:val="0013574D"/>
    <w:rsid w:val="001357E8"/>
    <w:rsid w:val="00135D8E"/>
    <w:rsid w:val="00135DAF"/>
    <w:rsid w:val="00135E4C"/>
    <w:rsid w:val="00136261"/>
    <w:rsid w:val="0013629E"/>
    <w:rsid w:val="001362DF"/>
    <w:rsid w:val="001365A7"/>
    <w:rsid w:val="001365CA"/>
    <w:rsid w:val="00136994"/>
    <w:rsid w:val="00136AC9"/>
    <w:rsid w:val="00136B8F"/>
    <w:rsid w:val="00136BCA"/>
    <w:rsid w:val="00136F9E"/>
    <w:rsid w:val="0013712A"/>
    <w:rsid w:val="0013731E"/>
    <w:rsid w:val="0013733A"/>
    <w:rsid w:val="001373F5"/>
    <w:rsid w:val="00137406"/>
    <w:rsid w:val="0013793A"/>
    <w:rsid w:val="00137A5A"/>
    <w:rsid w:val="00137AE1"/>
    <w:rsid w:val="00137B91"/>
    <w:rsid w:val="00137C97"/>
    <w:rsid w:val="00137D63"/>
    <w:rsid w:val="00137D96"/>
    <w:rsid w:val="0014022C"/>
    <w:rsid w:val="001402EF"/>
    <w:rsid w:val="001403CA"/>
    <w:rsid w:val="0014058A"/>
    <w:rsid w:val="00140B2F"/>
    <w:rsid w:val="00140EDF"/>
    <w:rsid w:val="00140F0B"/>
    <w:rsid w:val="001410ED"/>
    <w:rsid w:val="0014138B"/>
    <w:rsid w:val="0014140B"/>
    <w:rsid w:val="00141424"/>
    <w:rsid w:val="00141699"/>
    <w:rsid w:val="00141856"/>
    <w:rsid w:val="00141B96"/>
    <w:rsid w:val="00141C22"/>
    <w:rsid w:val="00141C74"/>
    <w:rsid w:val="00141E7A"/>
    <w:rsid w:val="00141F20"/>
    <w:rsid w:val="0014247C"/>
    <w:rsid w:val="00142544"/>
    <w:rsid w:val="00142690"/>
    <w:rsid w:val="0014272C"/>
    <w:rsid w:val="001429C9"/>
    <w:rsid w:val="00142B21"/>
    <w:rsid w:val="00142B5E"/>
    <w:rsid w:val="00142DEF"/>
    <w:rsid w:val="00142E89"/>
    <w:rsid w:val="001430FC"/>
    <w:rsid w:val="001431E8"/>
    <w:rsid w:val="00143253"/>
    <w:rsid w:val="00143455"/>
    <w:rsid w:val="0014357E"/>
    <w:rsid w:val="0014364D"/>
    <w:rsid w:val="00143839"/>
    <w:rsid w:val="001439CA"/>
    <w:rsid w:val="00143A52"/>
    <w:rsid w:val="00143B26"/>
    <w:rsid w:val="00143DB4"/>
    <w:rsid w:val="00143E04"/>
    <w:rsid w:val="00143EC7"/>
    <w:rsid w:val="0014438F"/>
    <w:rsid w:val="001443BC"/>
    <w:rsid w:val="001444ED"/>
    <w:rsid w:val="0014457C"/>
    <w:rsid w:val="00144B2A"/>
    <w:rsid w:val="00144B89"/>
    <w:rsid w:val="00144BE8"/>
    <w:rsid w:val="00144C00"/>
    <w:rsid w:val="00144C09"/>
    <w:rsid w:val="00144E15"/>
    <w:rsid w:val="00144E42"/>
    <w:rsid w:val="00144E78"/>
    <w:rsid w:val="00144F8F"/>
    <w:rsid w:val="0014505F"/>
    <w:rsid w:val="001454D0"/>
    <w:rsid w:val="001455BF"/>
    <w:rsid w:val="001457F9"/>
    <w:rsid w:val="00145812"/>
    <w:rsid w:val="0014583E"/>
    <w:rsid w:val="00145A04"/>
    <w:rsid w:val="00145A0B"/>
    <w:rsid w:val="00145BD6"/>
    <w:rsid w:val="00145D79"/>
    <w:rsid w:val="00145F53"/>
    <w:rsid w:val="00146199"/>
    <w:rsid w:val="00146479"/>
    <w:rsid w:val="0014652D"/>
    <w:rsid w:val="001465CB"/>
    <w:rsid w:val="0014679E"/>
    <w:rsid w:val="001467E1"/>
    <w:rsid w:val="0014693A"/>
    <w:rsid w:val="00146963"/>
    <w:rsid w:val="00146A49"/>
    <w:rsid w:val="00146C65"/>
    <w:rsid w:val="00146DD3"/>
    <w:rsid w:val="00146E5F"/>
    <w:rsid w:val="00146E63"/>
    <w:rsid w:val="00146E83"/>
    <w:rsid w:val="00146EC3"/>
    <w:rsid w:val="00146F79"/>
    <w:rsid w:val="00146FCA"/>
    <w:rsid w:val="0014708C"/>
    <w:rsid w:val="001472D2"/>
    <w:rsid w:val="001479BD"/>
    <w:rsid w:val="001479F1"/>
    <w:rsid w:val="00147ADB"/>
    <w:rsid w:val="00147CB2"/>
    <w:rsid w:val="00147EAF"/>
    <w:rsid w:val="00147F13"/>
    <w:rsid w:val="00147FB0"/>
    <w:rsid w:val="00150183"/>
    <w:rsid w:val="001503B9"/>
    <w:rsid w:val="001505DC"/>
    <w:rsid w:val="0015067C"/>
    <w:rsid w:val="001507E8"/>
    <w:rsid w:val="001507ED"/>
    <w:rsid w:val="00150877"/>
    <w:rsid w:val="00150894"/>
    <w:rsid w:val="0015091C"/>
    <w:rsid w:val="001509FE"/>
    <w:rsid w:val="00150A41"/>
    <w:rsid w:val="00150D5C"/>
    <w:rsid w:val="00150E5D"/>
    <w:rsid w:val="00151227"/>
    <w:rsid w:val="001512A3"/>
    <w:rsid w:val="001514C8"/>
    <w:rsid w:val="00151524"/>
    <w:rsid w:val="00151723"/>
    <w:rsid w:val="0015178A"/>
    <w:rsid w:val="00151CED"/>
    <w:rsid w:val="00151FEF"/>
    <w:rsid w:val="001521BD"/>
    <w:rsid w:val="001522DC"/>
    <w:rsid w:val="00152449"/>
    <w:rsid w:val="0015258C"/>
    <w:rsid w:val="001525B5"/>
    <w:rsid w:val="00152766"/>
    <w:rsid w:val="00152CD5"/>
    <w:rsid w:val="00152D95"/>
    <w:rsid w:val="00152DE1"/>
    <w:rsid w:val="001532CC"/>
    <w:rsid w:val="001535B7"/>
    <w:rsid w:val="00153693"/>
    <w:rsid w:val="001536B2"/>
    <w:rsid w:val="001537B3"/>
    <w:rsid w:val="00153843"/>
    <w:rsid w:val="001539AC"/>
    <w:rsid w:val="00153D72"/>
    <w:rsid w:val="001540C0"/>
    <w:rsid w:val="00154371"/>
    <w:rsid w:val="0015464D"/>
    <w:rsid w:val="001547EB"/>
    <w:rsid w:val="00154D12"/>
    <w:rsid w:val="001550EB"/>
    <w:rsid w:val="001551E2"/>
    <w:rsid w:val="001551FB"/>
    <w:rsid w:val="00155353"/>
    <w:rsid w:val="001555CD"/>
    <w:rsid w:val="00155635"/>
    <w:rsid w:val="001556E1"/>
    <w:rsid w:val="00155938"/>
    <w:rsid w:val="00155A5C"/>
    <w:rsid w:val="00155BD3"/>
    <w:rsid w:val="00155E37"/>
    <w:rsid w:val="00155EC2"/>
    <w:rsid w:val="001560EB"/>
    <w:rsid w:val="00156660"/>
    <w:rsid w:val="00156B69"/>
    <w:rsid w:val="00156C11"/>
    <w:rsid w:val="00156C78"/>
    <w:rsid w:val="00156D8D"/>
    <w:rsid w:val="00157033"/>
    <w:rsid w:val="00157084"/>
    <w:rsid w:val="001570B7"/>
    <w:rsid w:val="00157207"/>
    <w:rsid w:val="001573F9"/>
    <w:rsid w:val="001574C0"/>
    <w:rsid w:val="001574C8"/>
    <w:rsid w:val="001574EF"/>
    <w:rsid w:val="00157632"/>
    <w:rsid w:val="001579E8"/>
    <w:rsid w:val="00157A20"/>
    <w:rsid w:val="00157B4E"/>
    <w:rsid w:val="00157C32"/>
    <w:rsid w:val="00157C41"/>
    <w:rsid w:val="00157DA8"/>
    <w:rsid w:val="00157E46"/>
    <w:rsid w:val="00157EB8"/>
    <w:rsid w:val="00157EF1"/>
    <w:rsid w:val="00160138"/>
    <w:rsid w:val="001601E8"/>
    <w:rsid w:val="001603C6"/>
    <w:rsid w:val="001606CF"/>
    <w:rsid w:val="00160810"/>
    <w:rsid w:val="001609D1"/>
    <w:rsid w:val="00160A0C"/>
    <w:rsid w:val="00160D08"/>
    <w:rsid w:val="00160F05"/>
    <w:rsid w:val="00161289"/>
    <w:rsid w:val="0016128D"/>
    <w:rsid w:val="001612E9"/>
    <w:rsid w:val="00161330"/>
    <w:rsid w:val="001613A5"/>
    <w:rsid w:val="00161458"/>
    <w:rsid w:val="00161522"/>
    <w:rsid w:val="001616BE"/>
    <w:rsid w:val="001616F4"/>
    <w:rsid w:val="001618B4"/>
    <w:rsid w:val="00161A3A"/>
    <w:rsid w:val="00161B5D"/>
    <w:rsid w:val="00161C22"/>
    <w:rsid w:val="00161C74"/>
    <w:rsid w:val="00161E0D"/>
    <w:rsid w:val="00161EB3"/>
    <w:rsid w:val="00161EB9"/>
    <w:rsid w:val="00161EF1"/>
    <w:rsid w:val="00161F4B"/>
    <w:rsid w:val="00162420"/>
    <w:rsid w:val="0016280A"/>
    <w:rsid w:val="00162D7B"/>
    <w:rsid w:val="00162E28"/>
    <w:rsid w:val="00162FFA"/>
    <w:rsid w:val="001631F7"/>
    <w:rsid w:val="001633AD"/>
    <w:rsid w:val="0016344A"/>
    <w:rsid w:val="001635F0"/>
    <w:rsid w:val="00163978"/>
    <w:rsid w:val="001639E9"/>
    <w:rsid w:val="00163A4F"/>
    <w:rsid w:val="00163C63"/>
    <w:rsid w:val="00164071"/>
    <w:rsid w:val="001640B0"/>
    <w:rsid w:val="001640C4"/>
    <w:rsid w:val="0016437A"/>
    <w:rsid w:val="001643A9"/>
    <w:rsid w:val="00164413"/>
    <w:rsid w:val="00164599"/>
    <w:rsid w:val="00164652"/>
    <w:rsid w:val="001647B2"/>
    <w:rsid w:val="0016482D"/>
    <w:rsid w:val="00164910"/>
    <w:rsid w:val="00164A88"/>
    <w:rsid w:val="00164BFD"/>
    <w:rsid w:val="001652FC"/>
    <w:rsid w:val="00165350"/>
    <w:rsid w:val="00165400"/>
    <w:rsid w:val="00165405"/>
    <w:rsid w:val="00165440"/>
    <w:rsid w:val="001655C0"/>
    <w:rsid w:val="001657FE"/>
    <w:rsid w:val="00165960"/>
    <w:rsid w:val="001659CF"/>
    <w:rsid w:val="00165A40"/>
    <w:rsid w:val="00165AF3"/>
    <w:rsid w:val="00165F05"/>
    <w:rsid w:val="00166004"/>
    <w:rsid w:val="001661DA"/>
    <w:rsid w:val="001662E2"/>
    <w:rsid w:val="001665D2"/>
    <w:rsid w:val="00166643"/>
    <w:rsid w:val="00166653"/>
    <w:rsid w:val="001668F2"/>
    <w:rsid w:val="00166923"/>
    <w:rsid w:val="00166940"/>
    <w:rsid w:val="00166AD9"/>
    <w:rsid w:val="00166C91"/>
    <w:rsid w:val="00166E95"/>
    <w:rsid w:val="00166FFF"/>
    <w:rsid w:val="0016710C"/>
    <w:rsid w:val="0016714D"/>
    <w:rsid w:val="001674D0"/>
    <w:rsid w:val="001675F9"/>
    <w:rsid w:val="00167611"/>
    <w:rsid w:val="001678DF"/>
    <w:rsid w:val="001679AC"/>
    <w:rsid w:val="00167A25"/>
    <w:rsid w:val="00167B43"/>
    <w:rsid w:val="00167BA3"/>
    <w:rsid w:val="00167BB0"/>
    <w:rsid w:val="00167D9B"/>
    <w:rsid w:val="00167F89"/>
    <w:rsid w:val="00170274"/>
    <w:rsid w:val="001704D7"/>
    <w:rsid w:val="00170737"/>
    <w:rsid w:val="001707FB"/>
    <w:rsid w:val="0017089D"/>
    <w:rsid w:val="001708A8"/>
    <w:rsid w:val="00170AD2"/>
    <w:rsid w:val="00170B18"/>
    <w:rsid w:val="00170B87"/>
    <w:rsid w:val="00170CF7"/>
    <w:rsid w:val="00170D16"/>
    <w:rsid w:val="00170DCC"/>
    <w:rsid w:val="00170E01"/>
    <w:rsid w:val="00170E71"/>
    <w:rsid w:val="00171003"/>
    <w:rsid w:val="001711A8"/>
    <w:rsid w:val="00171301"/>
    <w:rsid w:val="0017148B"/>
    <w:rsid w:val="00171983"/>
    <w:rsid w:val="001719F4"/>
    <w:rsid w:val="00171A71"/>
    <w:rsid w:val="00171B29"/>
    <w:rsid w:val="00171B34"/>
    <w:rsid w:val="00171F2F"/>
    <w:rsid w:val="001723BE"/>
    <w:rsid w:val="001723EB"/>
    <w:rsid w:val="0017274D"/>
    <w:rsid w:val="001727C9"/>
    <w:rsid w:val="00172865"/>
    <w:rsid w:val="001728A1"/>
    <w:rsid w:val="00172D31"/>
    <w:rsid w:val="00172D4A"/>
    <w:rsid w:val="00172E80"/>
    <w:rsid w:val="00173215"/>
    <w:rsid w:val="00173237"/>
    <w:rsid w:val="00173248"/>
    <w:rsid w:val="0017331E"/>
    <w:rsid w:val="00173484"/>
    <w:rsid w:val="001734CB"/>
    <w:rsid w:val="001736AC"/>
    <w:rsid w:val="0017370D"/>
    <w:rsid w:val="00173757"/>
    <w:rsid w:val="00173907"/>
    <w:rsid w:val="00173D9A"/>
    <w:rsid w:val="00173DFD"/>
    <w:rsid w:val="00173FEA"/>
    <w:rsid w:val="001740DB"/>
    <w:rsid w:val="001740FD"/>
    <w:rsid w:val="001742A5"/>
    <w:rsid w:val="00174302"/>
    <w:rsid w:val="00174305"/>
    <w:rsid w:val="001744E1"/>
    <w:rsid w:val="00174562"/>
    <w:rsid w:val="00174607"/>
    <w:rsid w:val="00174657"/>
    <w:rsid w:val="00174854"/>
    <w:rsid w:val="00174B12"/>
    <w:rsid w:val="00174B6A"/>
    <w:rsid w:val="001751E2"/>
    <w:rsid w:val="001753BF"/>
    <w:rsid w:val="001754C7"/>
    <w:rsid w:val="001759B3"/>
    <w:rsid w:val="00175A15"/>
    <w:rsid w:val="00175BD7"/>
    <w:rsid w:val="00175EDC"/>
    <w:rsid w:val="00176409"/>
    <w:rsid w:val="0017646E"/>
    <w:rsid w:val="001765BB"/>
    <w:rsid w:val="00176645"/>
    <w:rsid w:val="0017666C"/>
    <w:rsid w:val="001766F2"/>
    <w:rsid w:val="001767C2"/>
    <w:rsid w:val="001768E1"/>
    <w:rsid w:val="001768F2"/>
    <w:rsid w:val="00176B78"/>
    <w:rsid w:val="00176B8A"/>
    <w:rsid w:val="00176CD0"/>
    <w:rsid w:val="00176DBD"/>
    <w:rsid w:val="00176EDD"/>
    <w:rsid w:val="001770A6"/>
    <w:rsid w:val="0017725D"/>
    <w:rsid w:val="001776D6"/>
    <w:rsid w:val="001779D2"/>
    <w:rsid w:val="00177A27"/>
    <w:rsid w:val="00177C2A"/>
    <w:rsid w:val="00177D60"/>
    <w:rsid w:val="00177F0A"/>
    <w:rsid w:val="0018033A"/>
    <w:rsid w:val="0018045B"/>
    <w:rsid w:val="001805A8"/>
    <w:rsid w:val="00180849"/>
    <w:rsid w:val="00180A5A"/>
    <w:rsid w:val="00180D40"/>
    <w:rsid w:val="001815EF"/>
    <w:rsid w:val="00181679"/>
    <w:rsid w:val="001819D5"/>
    <w:rsid w:val="00181AD3"/>
    <w:rsid w:val="001823AB"/>
    <w:rsid w:val="00182600"/>
    <w:rsid w:val="001827B0"/>
    <w:rsid w:val="001829CF"/>
    <w:rsid w:val="00182AF3"/>
    <w:rsid w:val="00182B6E"/>
    <w:rsid w:val="00182BA8"/>
    <w:rsid w:val="001832AE"/>
    <w:rsid w:val="00183349"/>
    <w:rsid w:val="001833B9"/>
    <w:rsid w:val="00183402"/>
    <w:rsid w:val="00183450"/>
    <w:rsid w:val="001836D6"/>
    <w:rsid w:val="0018370D"/>
    <w:rsid w:val="00183743"/>
    <w:rsid w:val="00183B2F"/>
    <w:rsid w:val="00183D9E"/>
    <w:rsid w:val="00183E2C"/>
    <w:rsid w:val="00183E71"/>
    <w:rsid w:val="00184068"/>
    <w:rsid w:val="00184393"/>
    <w:rsid w:val="001843D6"/>
    <w:rsid w:val="0018473A"/>
    <w:rsid w:val="00184BE3"/>
    <w:rsid w:val="00184D07"/>
    <w:rsid w:val="00184EB7"/>
    <w:rsid w:val="00184F37"/>
    <w:rsid w:val="00184FC8"/>
    <w:rsid w:val="00185087"/>
    <w:rsid w:val="0018532C"/>
    <w:rsid w:val="001853B7"/>
    <w:rsid w:val="001853C9"/>
    <w:rsid w:val="001854E4"/>
    <w:rsid w:val="0018551F"/>
    <w:rsid w:val="001855E9"/>
    <w:rsid w:val="00185619"/>
    <w:rsid w:val="001856BB"/>
    <w:rsid w:val="0018593D"/>
    <w:rsid w:val="00185999"/>
    <w:rsid w:val="00185C16"/>
    <w:rsid w:val="00185CC3"/>
    <w:rsid w:val="00185CF1"/>
    <w:rsid w:val="00186273"/>
    <w:rsid w:val="001862D4"/>
    <w:rsid w:val="00186358"/>
    <w:rsid w:val="00186559"/>
    <w:rsid w:val="0018655C"/>
    <w:rsid w:val="00186579"/>
    <w:rsid w:val="0018689A"/>
    <w:rsid w:val="0018697B"/>
    <w:rsid w:val="00186A38"/>
    <w:rsid w:val="00186A46"/>
    <w:rsid w:val="00186A95"/>
    <w:rsid w:val="00186AE8"/>
    <w:rsid w:val="00186C0C"/>
    <w:rsid w:val="00186C79"/>
    <w:rsid w:val="00186C80"/>
    <w:rsid w:val="00186F9C"/>
    <w:rsid w:val="001873E9"/>
    <w:rsid w:val="0018743C"/>
    <w:rsid w:val="00187714"/>
    <w:rsid w:val="001879FD"/>
    <w:rsid w:val="00187A16"/>
    <w:rsid w:val="00187A45"/>
    <w:rsid w:val="00187BF9"/>
    <w:rsid w:val="00187C4C"/>
    <w:rsid w:val="00187C59"/>
    <w:rsid w:val="00187C82"/>
    <w:rsid w:val="00187CC3"/>
    <w:rsid w:val="00190052"/>
    <w:rsid w:val="001904E8"/>
    <w:rsid w:val="00190974"/>
    <w:rsid w:val="001909C2"/>
    <w:rsid w:val="00190BF0"/>
    <w:rsid w:val="00190C7D"/>
    <w:rsid w:val="00190E2F"/>
    <w:rsid w:val="0019101A"/>
    <w:rsid w:val="001910DE"/>
    <w:rsid w:val="00191251"/>
    <w:rsid w:val="0019127D"/>
    <w:rsid w:val="00191301"/>
    <w:rsid w:val="00191651"/>
    <w:rsid w:val="00191B02"/>
    <w:rsid w:val="00191CF3"/>
    <w:rsid w:val="00191FBC"/>
    <w:rsid w:val="00192012"/>
    <w:rsid w:val="00192016"/>
    <w:rsid w:val="0019226A"/>
    <w:rsid w:val="00192366"/>
    <w:rsid w:val="0019268E"/>
    <w:rsid w:val="001927BF"/>
    <w:rsid w:val="00192889"/>
    <w:rsid w:val="00192987"/>
    <w:rsid w:val="00192C25"/>
    <w:rsid w:val="00193005"/>
    <w:rsid w:val="00193623"/>
    <w:rsid w:val="0019370B"/>
    <w:rsid w:val="0019383F"/>
    <w:rsid w:val="00193C16"/>
    <w:rsid w:val="00193EE8"/>
    <w:rsid w:val="00194286"/>
    <w:rsid w:val="0019439B"/>
    <w:rsid w:val="001946B1"/>
    <w:rsid w:val="00194973"/>
    <w:rsid w:val="00194998"/>
    <w:rsid w:val="00194A0F"/>
    <w:rsid w:val="00194C39"/>
    <w:rsid w:val="00194D76"/>
    <w:rsid w:val="00194E8B"/>
    <w:rsid w:val="00194F68"/>
    <w:rsid w:val="0019511B"/>
    <w:rsid w:val="001953CB"/>
    <w:rsid w:val="00195454"/>
    <w:rsid w:val="00195532"/>
    <w:rsid w:val="001957A8"/>
    <w:rsid w:val="001957CD"/>
    <w:rsid w:val="00195B9C"/>
    <w:rsid w:val="00195C8E"/>
    <w:rsid w:val="00195EBC"/>
    <w:rsid w:val="00195F8F"/>
    <w:rsid w:val="001960FB"/>
    <w:rsid w:val="00196181"/>
    <w:rsid w:val="001962E3"/>
    <w:rsid w:val="001963E4"/>
    <w:rsid w:val="001964AC"/>
    <w:rsid w:val="00196629"/>
    <w:rsid w:val="0019670B"/>
    <w:rsid w:val="00196720"/>
    <w:rsid w:val="0019682C"/>
    <w:rsid w:val="00196A2E"/>
    <w:rsid w:val="00196C2D"/>
    <w:rsid w:val="00196C42"/>
    <w:rsid w:val="001971D4"/>
    <w:rsid w:val="00197296"/>
    <w:rsid w:val="001972D2"/>
    <w:rsid w:val="00197303"/>
    <w:rsid w:val="001973FF"/>
    <w:rsid w:val="0019755A"/>
    <w:rsid w:val="0019785B"/>
    <w:rsid w:val="001979E6"/>
    <w:rsid w:val="00197AF4"/>
    <w:rsid w:val="00197B96"/>
    <w:rsid w:val="00197C77"/>
    <w:rsid w:val="00197D42"/>
    <w:rsid w:val="00197FFC"/>
    <w:rsid w:val="001A006A"/>
    <w:rsid w:val="001A0152"/>
    <w:rsid w:val="001A018A"/>
    <w:rsid w:val="001A09B2"/>
    <w:rsid w:val="001A09F7"/>
    <w:rsid w:val="001A0B6A"/>
    <w:rsid w:val="001A0D3D"/>
    <w:rsid w:val="001A0EBD"/>
    <w:rsid w:val="001A0ED5"/>
    <w:rsid w:val="001A101B"/>
    <w:rsid w:val="001A117C"/>
    <w:rsid w:val="001A1183"/>
    <w:rsid w:val="001A14CF"/>
    <w:rsid w:val="001A17A7"/>
    <w:rsid w:val="001A187A"/>
    <w:rsid w:val="001A1AAB"/>
    <w:rsid w:val="001A212D"/>
    <w:rsid w:val="001A223B"/>
    <w:rsid w:val="001A230A"/>
    <w:rsid w:val="001A2495"/>
    <w:rsid w:val="001A252C"/>
    <w:rsid w:val="001A2FA1"/>
    <w:rsid w:val="001A2FC1"/>
    <w:rsid w:val="001A318F"/>
    <w:rsid w:val="001A36EE"/>
    <w:rsid w:val="001A38C1"/>
    <w:rsid w:val="001A38C3"/>
    <w:rsid w:val="001A3A91"/>
    <w:rsid w:val="001A3BEF"/>
    <w:rsid w:val="001A3C08"/>
    <w:rsid w:val="001A3C21"/>
    <w:rsid w:val="001A3E01"/>
    <w:rsid w:val="001A3EA3"/>
    <w:rsid w:val="001A421A"/>
    <w:rsid w:val="001A4270"/>
    <w:rsid w:val="001A4430"/>
    <w:rsid w:val="001A443F"/>
    <w:rsid w:val="001A476C"/>
    <w:rsid w:val="001A4BCD"/>
    <w:rsid w:val="001A4F1F"/>
    <w:rsid w:val="001A51E0"/>
    <w:rsid w:val="001A53F6"/>
    <w:rsid w:val="001A55F6"/>
    <w:rsid w:val="001A5634"/>
    <w:rsid w:val="001A5750"/>
    <w:rsid w:val="001A5823"/>
    <w:rsid w:val="001A587B"/>
    <w:rsid w:val="001A58CA"/>
    <w:rsid w:val="001A5BC7"/>
    <w:rsid w:val="001A5DDE"/>
    <w:rsid w:val="001A5F66"/>
    <w:rsid w:val="001A6058"/>
    <w:rsid w:val="001A60C7"/>
    <w:rsid w:val="001A6120"/>
    <w:rsid w:val="001A6375"/>
    <w:rsid w:val="001A65FC"/>
    <w:rsid w:val="001A6703"/>
    <w:rsid w:val="001A6727"/>
    <w:rsid w:val="001A6827"/>
    <w:rsid w:val="001A6853"/>
    <w:rsid w:val="001A68DA"/>
    <w:rsid w:val="001A692B"/>
    <w:rsid w:val="001A6EDA"/>
    <w:rsid w:val="001A7069"/>
    <w:rsid w:val="001A707F"/>
    <w:rsid w:val="001A7584"/>
    <w:rsid w:val="001A7649"/>
    <w:rsid w:val="001A7794"/>
    <w:rsid w:val="001A77B9"/>
    <w:rsid w:val="001A77D5"/>
    <w:rsid w:val="001A7873"/>
    <w:rsid w:val="001A78BD"/>
    <w:rsid w:val="001A7C58"/>
    <w:rsid w:val="001A7E13"/>
    <w:rsid w:val="001B0495"/>
    <w:rsid w:val="001B06B2"/>
    <w:rsid w:val="001B09B2"/>
    <w:rsid w:val="001B0B84"/>
    <w:rsid w:val="001B0DEF"/>
    <w:rsid w:val="001B0F8E"/>
    <w:rsid w:val="001B1105"/>
    <w:rsid w:val="001B1259"/>
    <w:rsid w:val="001B128D"/>
    <w:rsid w:val="001B1290"/>
    <w:rsid w:val="001B1BD5"/>
    <w:rsid w:val="001B1C5F"/>
    <w:rsid w:val="001B1CF2"/>
    <w:rsid w:val="001B1DE0"/>
    <w:rsid w:val="001B1E11"/>
    <w:rsid w:val="001B2106"/>
    <w:rsid w:val="001B2316"/>
    <w:rsid w:val="001B239A"/>
    <w:rsid w:val="001B2556"/>
    <w:rsid w:val="001B2566"/>
    <w:rsid w:val="001B25E9"/>
    <w:rsid w:val="001B2627"/>
    <w:rsid w:val="001B269E"/>
    <w:rsid w:val="001B26FE"/>
    <w:rsid w:val="001B29B9"/>
    <w:rsid w:val="001B2A0E"/>
    <w:rsid w:val="001B2C0B"/>
    <w:rsid w:val="001B2C9C"/>
    <w:rsid w:val="001B2DFD"/>
    <w:rsid w:val="001B32E0"/>
    <w:rsid w:val="001B336F"/>
    <w:rsid w:val="001B34D7"/>
    <w:rsid w:val="001B3F54"/>
    <w:rsid w:val="001B4130"/>
    <w:rsid w:val="001B419E"/>
    <w:rsid w:val="001B45F5"/>
    <w:rsid w:val="001B46EF"/>
    <w:rsid w:val="001B5005"/>
    <w:rsid w:val="001B50AD"/>
    <w:rsid w:val="001B50E9"/>
    <w:rsid w:val="001B5322"/>
    <w:rsid w:val="001B558A"/>
    <w:rsid w:val="001B563A"/>
    <w:rsid w:val="001B5643"/>
    <w:rsid w:val="001B5692"/>
    <w:rsid w:val="001B58CE"/>
    <w:rsid w:val="001B5A89"/>
    <w:rsid w:val="001B5B5E"/>
    <w:rsid w:val="001B5CF9"/>
    <w:rsid w:val="001B5ED6"/>
    <w:rsid w:val="001B5FAF"/>
    <w:rsid w:val="001B5FC1"/>
    <w:rsid w:val="001B6006"/>
    <w:rsid w:val="001B604E"/>
    <w:rsid w:val="001B6097"/>
    <w:rsid w:val="001B60DA"/>
    <w:rsid w:val="001B6101"/>
    <w:rsid w:val="001B6245"/>
    <w:rsid w:val="001B6ABD"/>
    <w:rsid w:val="001B6EBB"/>
    <w:rsid w:val="001B72EC"/>
    <w:rsid w:val="001B7408"/>
    <w:rsid w:val="001B7565"/>
    <w:rsid w:val="001B756E"/>
    <w:rsid w:val="001B7887"/>
    <w:rsid w:val="001B7897"/>
    <w:rsid w:val="001B7A4A"/>
    <w:rsid w:val="001B7C0F"/>
    <w:rsid w:val="001B7C5D"/>
    <w:rsid w:val="001C0179"/>
    <w:rsid w:val="001C02B1"/>
    <w:rsid w:val="001C03D6"/>
    <w:rsid w:val="001C046A"/>
    <w:rsid w:val="001C0542"/>
    <w:rsid w:val="001C0B92"/>
    <w:rsid w:val="001C0C53"/>
    <w:rsid w:val="001C0D8C"/>
    <w:rsid w:val="001C0E28"/>
    <w:rsid w:val="001C0E6B"/>
    <w:rsid w:val="001C1256"/>
    <w:rsid w:val="001C1426"/>
    <w:rsid w:val="001C1444"/>
    <w:rsid w:val="001C1469"/>
    <w:rsid w:val="001C17D3"/>
    <w:rsid w:val="001C1F65"/>
    <w:rsid w:val="001C207B"/>
    <w:rsid w:val="001C221E"/>
    <w:rsid w:val="001C2338"/>
    <w:rsid w:val="001C233C"/>
    <w:rsid w:val="001C2582"/>
    <w:rsid w:val="001C2974"/>
    <w:rsid w:val="001C2978"/>
    <w:rsid w:val="001C29B3"/>
    <w:rsid w:val="001C2C01"/>
    <w:rsid w:val="001C2D52"/>
    <w:rsid w:val="001C2F3A"/>
    <w:rsid w:val="001C3066"/>
    <w:rsid w:val="001C3232"/>
    <w:rsid w:val="001C342D"/>
    <w:rsid w:val="001C358D"/>
    <w:rsid w:val="001C3CD1"/>
    <w:rsid w:val="001C3EC3"/>
    <w:rsid w:val="001C4048"/>
    <w:rsid w:val="001C40A0"/>
    <w:rsid w:val="001C4342"/>
    <w:rsid w:val="001C4639"/>
    <w:rsid w:val="001C4905"/>
    <w:rsid w:val="001C493E"/>
    <w:rsid w:val="001C4DE4"/>
    <w:rsid w:val="001C4E42"/>
    <w:rsid w:val="001C511A"/>
    <w:rsid w:val="001C534C"/>
    <w:rsid w:val="001C539B"/>
    <w:rsid w:val="001C5558"/>
    <w:rsid w:val="001C5644"/>
    <w:rsid w:val="001C5652"/>
    <w:rsid w:val="001C598F"/>
    <w:rsid w:val="001C5A9B"/>
    <w:rsid w:val="001C5B9A"/>
    <w:rsid w:val="001C5E3E"/>
    <w:rsid w:val="001C62B6"/>
    <w:rsid w:val="001C63E2"/>
    <w:rsid w:val="001C6633"/>
    <w:rsid w:val="001C6775"/>
    <w:rsid w:val="001C6919"/>
    <w:rsid w:val="001C6A0D"/>
    <w:rsid w:val="001C6D8E"/>
    <w:rsid w:val="001C6DD2"/>
    <w:rsid w:val="001C716A"/>
    <w:rsid w:val="001C72DC"/>
    <w:rsid w:val="001C736C"/>
    <w:rsid w:val="001C73B8"/>
    <w:rsid w:val="001C76F6"/>
    <w:rsid w:val="001C7898"/>
    <w:rsid w:val="001C78E8"/>
    <w:rsid w:val="001C7BDF"/>
    <w:rsid w:val="001C7BFC"/>
    <w:rsid w:val="001C7D57"/>
    <w:rsid w:val="001C7D7F"/>
    <w:rsid w:val="001D0072"/>
    <w:rsid w:val="001D011F"/>
    <w:rsid w:val="001D0145"/>
    <w:rsid w:val="001D01A7"/>
    <w:rsid w:val="001D020A"/>
    <w:rsid w:val="001D0463"/>
    <w:rsid w:val="001D06B5"/>
    <w:rsid w:val="001D088B"/>
    <w:rsid w:val="001D09DB"/>
    <w:rsid w:val="001D0BEC"/>
    <w:rsid w:val="001D0FC9"/>
    <w:rsid w:val="001D1082"/>
    <w:rsid w:val="001D1110"/>
    <w:rsid w:val="001D1232"/>
    <w:rsid w:val="001D12A9"/>
    <w:rsid w:val="001D13C8"/>
    <w:rsid w:val="001D14EE"/>
    <w:rsid w:val="001D162E"/>
    <w:rsid w:val="001D16EC"/>
    <w:rsid w:val="001D1707"/>
    <w:rsid w:val="001D1AA6"/>
    <w:rsid w:val="001D1C39"/>
    <w:rsid w:val="001D1F32"/>
    <w:rsid w:val="001D20B4"/>
    <w:rsid w:val="001D20B5"/>
    <w:rsid w:val="001D20FF"/>
    <w:rsid w:val="001D2274"/>
    <w:rsid w:val="001D230F"/>
    <w:rsid w:val="001D2319"/>
    <w:rsid w:val="001D247D"/>
    <w:rsid w:val="001D28C8"/>
    <w:rsid w:val="001D298D"/>
    <w:rsid w:val="001D29A4"/>
    <w:rsid w:val="001D2BE4"/>
    <w:rsid w:val="001D2E42"/>
    <w:rsid w:val="001D311B"/>
    <w:rsid w:val="001D316C"/>
    <w:rsid w:val="001D33F6"/>
    <w:rsid w:val="001D374B"/>
    <w:rsid w:val="001D3893"/>
    <w:rsid w:val="001D3922"/>
    <w:rsid w:val="001D3996"/>
    <w:rsid w:val="001D39AC"/>
    <w:rsid w:val="001D3A6B"/>
    <w:rsid w:val="001D3D16"/>
    <w:rsid w:val="001D3DE9"/>
    <w:rsid w:val="001D42BB"/>
    <w:rsid w:val="001D435A"/>
    <w:rsid w:val="001D4775"/>
    <w:rsid w:val="001D4BA4"/>
    <w:rsid w:val="001D4C97"/>
    <w:rsid w:val="001D4CC4"/>
    <w:rsid w:val="001D50A7"/>
    <w:rsid w:val="001D5259"/>
    <w:rsid w:val="001D5341"/>
    <w:rsid w:val="001D583E"/>
    <w:rsid w:val="001D584E"/>
    <w:rsid w:val="001D5AAA"/>
    <w:rsid w:val="001D5EAD"/>
    <w:rsid w:val="001D63D4"/>
    <w:rsid w:val="001D63F1"/>
    <w:rsid w:val="001D65AC"/>
    <w:rsid w:val="001D6614"/>
    <w:rsid w:val="001D6763"/>
    <w:rsid w:val="001D68DC"/>
    <w:rsid w:val="001D68E9"/>
    <w:rsid w:val="001D6AB6"/>
    <w:rsid w:val="001D6B05"/>
    <w:rsid w:val="001D6B6F"/>
    <w:rsid w:val="001D6BA7"/>
    <w:rsid w:val="001D6C26"/>
    <w:rsid w:val="001D6D83"/>
    <w:rsid w:val="001D6EC0"/>
    <w:rsid w:val="001D6EFF"/>
    <w:rsid w:val="001D72E5"/>
    <w:rsid w:val="001D7568"/>
    <w:rsid w:val="001D783C"/>
    <w:rsid w:val="001D7879"/>
    <w:rsid w:val="001D7A67"/>
    <w:rsid w:val="001D7B68"/>
    <w:rsid w:val="001E00DE"/>
    <w:rsid w:val="001E00E2"/>
    <w:rsid w:val="001E0260"/>
    <w:rsid w:val="001E033A"/>
    <w:rsid w:val="001E03CC"/>
    <w:rsid w:val="001E0479"/>
    <w:rsid w:val="001E077F"/>
    <w:rsid w:val="001E0BBF"/>
    <w:rsid w:val="001E0D48"/>
    <w:rsid w:val="001E0DFD"/>
    <w:rsid w:val="001E0E67"/>
    <w:rsid w:val="001E1142"/>
    <w:rsid w:val="001E11C5"/>
    <w:rsid w:val="001E1336"/>
    <w:rsid w:val="001E14A7"/>
    <w:rsid w:val="001E181C"/>
    <w:rsid w:val="001E1842"/>
    <w:rsid w:val="001E1994"/>
    <w:rsid w:val="001E1E22"/>
    <w:rsid w:val="001E2133"/>
    <w:rsid w:val="001E255B"/>
    <w:rsid w:val="001E266F"/>
    <w:rsid w:val="001E2728"/>
    <w:rsid w:val="001E27E0"/>
    <w:rsid w:val="001E27F1"/>
    <w:rsid w:val="001E2A8C"/>
    <w:rsid w:val="001E2D75"/>
    <w:rsid w:val="001E2F2B"/>
    <w:rsid w:val="001E2F77"/>
    <w:rsid w:val="001E317A"/>
    <w:rsid w:val="001E3193"/>
    <w:rsid w:val="001E362D"/>
    <w:rsid w:val="001E3C69"/>
    <w:rsid w:val="001E40C7"/>
    <w:rsid w:val="001E4182"/>
    <w:rsid w:val="001E41BE"/>
    <w:rsid w:val="001E4312"/>
    <w:rsid w:val="001E4333"/>
    <w:rsid w:val="001E43CC"/>
    <w:rsid w:val="001E456F"/>
    <w:rsid w:val="001E45BE"/>
    <w:rsid w:val="001E45E0"/>
    <w:rsid w:val="001E4C27"/>
    <w:rsid w:val="001E4C5F"/>
    <w:rsid w:val="001E4EB9"/>
    <w:rsid w:val="001E532A"/>
    <w:rsid w:val="001E5515"/>
    <w:rsid w:val="001E582E"/>
    <w:rsid w:val="001E59E2"/>
    <w:rsid w:val="001E5AA4"/>
    <w:rsid w:val="001E5B27"/>
    <w:rsid w:val="001E5D2C"/>
    <w:rsid w:val="001E5E06"/>
    <w:rsid w:val="001E6101"/>
    <w:rsid w:val="001E615B"/>
    <w:rsid w:val="001E6283"/>
    <w:rsid w:val="001E6574"/>
    <w:rsid w:val="001E68F2"/>
    <w:rsid w:val="001E69C0"/>
    <w:rsid w:val="001E6A38"/>
    <w:rsid w:val="001E6A62"/>
    <w:rsid w:val="001E6C30"/>
    <w:rsid w:val="001E70AA"/>
    <w:rsid w:val="001E70F8"/>
    <w:rsid w:val="001E7367"/>
    <w:rsid w:val="001E738E"/>
    <w:rsid w:val="001E73C9"/>
    <w:rsid w:val="001E7498"/>
    <w:rsid w:val="001E7527"/>
    <w:rsid w:val="001E76D6"/>
    <w:rsid w:val="001E7760"/>
    <w:rsid w:val="001E7823"/>
    <w:rsid w:val="001E7990"/>
    <w:rsid w:val="001E7A3E"/>
    <w:rsid w:val="001E7CC5"/>
    <w:rsid w:val="001E7D8C"/>
    <w:rsid w:val="001E7EFB"/>
    <w:rsid w:val="001E7FDF"/>
    <w:rsid w:val="001F00C6"/>
    <w:rsid w:val="001F042B"/>
    <w:rsid w:val="001F04D0"/>
    <w:rsid w:val="001F0680"/>
    <w:rsid w:val="001F072E"/>
    <w:rsid w:val="001F0844"/>
    <w:rsid w:val="001F0884"/>
    <w:rsid w:val="001F0904"/>
    <w:rsid w:val="001F0B78"/>
    <w:rsid w:val="001F0CC1"/>
    <w:rsid w:val="001F0D3D"/>
    <w:rsid w:val="001F0DCB"/>
    <w:rsid w:val="001F10CB"/>
    <w:rsid w:val="001F1110"/>
    <w:rsid w:val="001F129D"/>
    <w:rsid w:val="001F1303"/>
    <w:rsid w:val="001F13F7"/>
    <w:rsid w:val="001F16B0"/>
    <w:rsid w:val="001F16BA"/>
    <w:rsid w:val="001F173C"/>
    <w:rsid w:val="001F1B27"/>
    <w:rsid w:val="001F1B7D"/>
    <w:rsid w:val="001F1ED6"/>
    <w:rsid w:val="001F2171"/>
    <w:rsid w:val="001F21E0"/>
    <w:rsid w:val="001F25DB"/>
    <w:rsid w:val="001F26E0"/>
    <w:rsid w:val="001F2727"/>
    <w:rsid w:val="001F27CA"/>
    <w:rsid w:val="001F2C92"/>
    <w:rsid w:val="001F2D11"/>
    <w:rsid w:val="001F2D49"/>
    <w:rsid w:val="001F2DA6"/>
    <w:rsid w:val="001F334E"/>
    <w:rsid w:val="001F3440"/>
    <w:rsid w:val="001F3526"/>
    <w:rsid w:val="001F35ED"/>
    <w:rsid w:val="001F3878"/>
    <w:rsid w:val="001F3A57"/>
    <w:rsid w:val="001F3CA7"/>
    <w:rsid w:val="001F3D4A"/>
    <w:rsid w:val="001F3E08"/>
    <w:rsid w:val="001F4040"/>
    <w:rsid w:val="001F4543"/>
    <w:rsid w:val="001F45A6"/>
    <w:rsid w:val="001F46F5"/>
    <w:rsid w:val="001F471C"/>
    <w:rsid w:val="001F471D"/>
    <w:rsid w:val="001F474E"/>
    <w:rsid w:val="001F491E"/>
    <w:rsid w:val="001F4A36"/>
    <w:rsid w:val="001F4A9B"/>
    <w:rsid w:val="001F4ABF"/>
    <w:rsid w:val="001F4ADD"/>
    <w:rsid w:val="001F4B02"/>
    <w:rsid w:val="001F4B32"/>
    <w:rsid w:val="001F4E9A"/>
    <w:rsid w:val="001F4F88"/>
    <w:rsid w:val="001F5181"/>
    <w:rsid w:val="001F52D4"/>
    <w:rsid w:val="001F554B"/>
    <w:rsid w:val="001F57EF"/>
    <w:rsid w:val="001F5C03"/>
    <w:rsid w:val="001F5DF7"/>
    <w:rsid w:val="001F61B9"/>
    <w:rsid w:val="001F642F"/>
    <w:rsid w:val="001F649F"/>
    <w:rsid w:val="001F69AC"/>
    <w:rsid w:val="001F6AB1"/>
    <w:rsid w:val="001F6B1D"/>
    <w:rsid w:val="001F6B88"/>
    <w:rsid w:val="001F6F3D"/>
    <w:rsid w:val="001F720B"/>
    <w:rsid w:val="001F72B3"/>
    <w:rsid w:val="001F7315"/>
    <w:rsid w:val="001F7405"/>
    <w:rsid w:val="001F7466"/>
    <w:rsid w:val="001F7572"/>
    <w:rsid w:val="001F76E4"/>
    <w:rsid w:val="001F773A"/>
    <w:rsid w:val="001F7915"/>
    <w:rsid w:val="001F7982"/>
    <w:rsid w:val="001F79C2"/>
    <w:rsid w:val="001F7BE1"/>
    <w:rsid w:val="001F7C3C"/>
    <w:rsid w:val="001F7E14"/>
    <w:rsid w:val="001F7EDD"/>
    <w:rsid w:val="002001CA"/>
    <w:rsid w:val="002001DF"/>
    <w:rsid w:val="002002D4"/>
    <w:rsid w:val="0020042D"/>
    <w:rsid w:val="00200A01"/>
    <w:rsid w:val="00200BD4"/>
    <w:rsid w:val="00200C8C"/>
    <w:rsid w:val="00200E91"/>
    <w:rsid w:val="00200FB0"/>
    <w:rsid w:val="00201152"/>
    <w:rsid w:val="00201225"/>
    <w:rsid w:val="00201263"/>
    <w:rsid w:val="0020135C"/>
    <w:rsid w:val="002013D2"/>
    <w:rsid w:val="0020141D"/>
    <w:rsid w:val="0020152A"/>
    <w:rsid w:val="0020154D"/>
    <w:rsid w:val="00201594"/>
    <w:rsid w:val="00201655"/>
    <w:rsid w:val="00201738"/>
    <w:rsid w:val="00201A19"/>
    <w:rsid w:val="00201B13"/>
    <w:rsid w:val="00201BC9"/>
    <w:rsid w:val="00201EEF"/>
    <w:rsid w:val="00201F3E"/>
    <w:rsid w:val="00202270"/>
    <w:rsid w:val="002022DF"/>
    <w:rsid w:val="002028BA"/>
    <w:rsid w:val="00202A50"/>
    <w:rsid w:val="00202E34"/>
    <w:rsid w:val="002030CF"/>
    <w:rsid w:val="0020345E"/>
    <w:rsid w:val="002036B3"/>
    <w:rsid w:val="002036BF"/>
    <w:rsid w:val="002036C6"/>
    <w:rsid w:val="002036EA"/>
    <w:rsid w:val="00203995"/>
    <w:rsid w:val="00203F57"/>
    <w:rsid w:val="00203F63"/>
    <w:rsid w:val="002040FC"/>
    <w:rsid w:val="00204248"/>
    <w:rsid w:val="002043B0"/>
    <w:rsid w:val="0020465B"/>
    <w:rsid w:val="00204C4F"/>
    <w:rsid w:val="00204C5A"/>
    <w:rsid w:val="00204ECE"/>
    <w:rsid w:val="00204EFB"/>
    <w:rsid w:val="00205014"/>
    <w:rsid w:val="0020540D"/>
    <w:rsid w:val="00205497"/>
    <w:rsid w:val="002056B2"/>
    <w:rsid w:val="00205762"/>
    <w:rsid w:val="002057BC"/>
    <w:rsid w:val="00205D88"/>
    <w:rsid w:val="00205DF8"/>
    <w:rsid w:val="00205FB8"/>
    <w:rsid w:val="002061BB"/>
    <w:rsid w:val="00206800"/>
    <w:rsid w:val="00206923"/>
    <w:rsid w:val="00206928"/>
    <w:rsid w:val="002069C2"/>
    <w:rsid w:val="002069E8"/>
    <w:rsid w:val="00206B19"/>
    <w:rsid w:val="00206CFD"/>
    <w:rsid w:val="00206DAD"/>
    <w:rsid w:val="002073BF"/>
    <w:rsid w:val="002074B9"/>
    <w:rsid w:val="00207581"/>
    <w:rsid w:val="002076CA"/>
    <w:rsid w:val="00207777"/>
    <w:rsid w:val="00207D33"/>
    <w:rsid w:val="00207F5B"/>
    <w:rsid w:val="00207FBE"/>
    <w:rsid w:val="0021014F"/>
    <w:rsid w:val="00210376"/>
    <w:rsid w:val="0021053E"/>
    <w:rsid w:val="0021064F"/>
    <w:rsid w:val="00210773"/>
    <w:rsid w:val="002107A8"/>
    <w:rsid w:val="0021097B"/>
    <w:rsid w:val="00210B34"/>
    <w:rsid w:val="00210E0A"/>
    <w:rsid w:val="00210E5F"/>
    <w:rsid w:val="00210ECB"/>
    <w:rsid w:val="00210F39"/>
    <w:rsid w:val="00211108"/>
    <w:rsid w:val="0021158D"/>
    <w:rsid w:val="002115B9"/>
    <w:rsid w:val="002118C9"/>
    <w:rsid w:val="00211AAF"/>
    <w:rsid w:val="00211BE8"/>
    <w:rsid w:val="00211CCE"/>
    <w:rsid w:val="00211E44"/>
    <w:rsid w:val="00211E62"/>
    <w:rsid w:val="00211E7B"/>
    <w:rsid w:val="00211EDF"/>
    <w:rsid w:val="00211F47"/>
    <w:rsid w:val="00211FCE"/>
    <w:rsid w:val="00212279"/>
    <w:rsid w:val="0021228C"/>
    <w:rsid w:val="002123C8"/>
    <w:rsid w:val="002123F2"/>
    <w:rsid w:val="0021266A"/>
    <w:rsid w:val="002128F6"/>
    <w:rsid w:val="00212BB1"/>
    <w:rsid w:val="00212D2E"/>
    <w:rsid w:val="00212E7F"/>
    <w:rsid w:val="00212F60"/>
    <w:rsid w:val="00212FE3"/>
    <w:rsid w:val="00213234"/>
    <w:rsid w:val="00213392"/>
    <w:rsid w:val="00213429"/>
    <w:rsid w:val="00213469"/>
    <w:rsid w:val="002136DC"/>
    <w:rsid w:val="002137DA"/>
    <w:rsid w:val="0021383E"/>
    <w:rsid w:val="002144C6"/>
    <w:rsid w:val="00214570"/>
    <w:rsid w:val="00214582"/>
    <w:rsid w:val="0021468B"/>
    <w:rsid w:val="002147F6"/>
    <w:rsid w:val="002148A6"/>
    <w:rsid w:val="00214DDD"/>
    <w:rsid w:val="00215551"/>
    <w:rsid w:val="002156CD"/>
    <w:rsid w:val="00215BA5"/>
    <w:rsid w:val="00215E1C"/>
    <w:rsid w:val="00215F60"/>
    <w:rsid w:val="00215F9B"/>
    <w:rsid w:val="002160C8"/>
    <w:rsid w:val="002161BA"/>
    <w:rsid w:val="00216217"/>
    <w:rsid w:val="00216278"/>
    <w:rsid w:val="002164DC"/>
    <w:rsid w:val="00216539"/>
    <w:rsid w:val="0021675B"/>
    <w:rsid w:val="002167C0"/>
    <w:rsid w:val="0021689F"/>
    <w:rsid w:val="00216FAC"/>
    <w:rsid w:val="00216FE3"/>
    <w:rsid w:val="002172A8"/>
    <w:rsid w:val="00217394"/>
    <w:rsid w:val="00217652"/>
    <w:rsid w:val="00217685"/>
    <w:rsid w:val="00217985"/>
    <w:rsid w:val="00217BAF"/>
    <w:rsid w:val="00217C54"/>
    <w:rsid w:val="00217D2A"/>
    <w:rsid w:val="00217FF5"/>
    <w:rsid w:val="0022023A"/>
    <w:rsid w:val="002202B9"/>
    <w:rsid w:val="002202FC"/>
    <w:rsid w:val="002209B1"/>
    <w:rsid w:val="00220A7A"/>
    <w:rsid w:val="00220B0E"/>
    <w:rsid w:val="00220E75"/>
    <w:rsid w:val="00220EB8"/>
    <w:rsid w:val="0022115C"/>
    <w:rsid w:val="002211A6"/>
    <w:rsid w:val="0022129B"/>
    <w:rsid w:val="002212E1"/>
    <w:rsid w:val="00221755"/>
    <w:rsid w:val="0022185E"/>
    <w:rsid w:val="002218A1"/>
    <w:rsid w:val="002219C7"/>
    <w:rsid w:val="00221AC3"/>
    <w:rsid w:val="00221B2E"/>
    <w:rsid w:val="00221C74"/>
    <w:rsid w:val="00221E7F"/>
    <w:rsid w:val="00221E91"/>
    <w:rsid w:val="00221EC0"/>
    <w:rsid w:val="00222026"/>
    <w:rsid w:val="00222090"/>
    <w:rsid w:val="002222EE"/>
    <w:rsid w:val="00222416"/>
    <w:rsid w:val="0022263D"/>
    <w:rsid w:val="002226D0"/>
    <w:rsid w:val="002227E8"/>
    <w:rsid w:val="002228B9"/>
    <w:rsid w:val="002228D6"/>
    <w:rsid w:val="00222C8E"/>
    <w:rsid w:val="00222EC6"/>
    <w:rsid w:val="00222ED7"/>
    <w:rsid w:val="00222F4C"/>
    <w:rsid w:val="00222F8E"/>
    <w:rsid w:val="002231B8"/>
    <w:rsid w:val="0022329A"/>
    <w:rsid w:val="00223396"/>
    <w:rsid w:val="002233F0"/>
    <w:rsid w:val="002235B9"/>
    <w:rsid w:val="002236A6"/>
    <w:rsid w:val="00223743"/>
    <w:rsid w:val="002239BA"/>
    <w:rsid w:val="002239ED"/>
    <w:rsid w:val="00223BFA"/>
    <w:rsid w:val="00223CBD"/>
    <w:rsid w:val="00223CFE"/>
    <w:rsid w:val="00223F1A"/>
    <w:rsid w:val="00223F3B"/>
    <w:rsid w:val="00223F5A"/>
    <w:rsid w:val="002240A6"/>
    <w:rsid w:val="00224141"/>
    <w:rsid w:val="002243E0"/>
    <w:rsid w:val="0022447E"/>
    <w:rsid w:val="0022449E"/>
    <w:rsid w:val="00224510"/>
    <w:rsid w:val="002245FA"/>
    <w:rsid w:val="002246A4"/>
    <w:rsid w:val="00224763"/>
    <w:rsid w:val="0022499E"/>
    <w:rsid w:val="00224DA1"/>
    <w:rsid w:val="00224FDD"/>
    <w:rsid w:val="00225088"/>
    <w:rsid w:val="002251AF"/>
    <w:rsid w:val="0022529B"/>
    <w:rsid w:val="002255E7"/>
    <w:rsid w:val="002258D7"/>
    <w:rsid w:val="0022591E"/>
    <w:rsid w:val="002259C8"/>
    <w:rsid w:val="002259CA"/>
    <w:rsid w:val="00225B6E"/>
    <w:rsid w:val="00225BEC"/>
    <w:rsid w:val="00225BF7"/>
    <w:rsid w:val="00225F0A"/>
    <w:rsid w:val="00225F22"/>
    <w:rsid w:val="002261B7"/>
    <w:rsid w:val="002262FA"/>
    <w:rsid w:val="00226663"/>
    <w:rsid w:val="0022683E"/>
    <w:rsid w:val="00226A50"/>
    <w:rsid w:val="00226B07"/>
    <w:rsid w:val="00226BB5"/>
    <w:rsid w:val="00227121"/>
    <w:rsid w:val="00227491"/>
    <w:rsid w:val="00227505"/>
    <w:rsid w:val="002275FA"/>
    <w:rsid w:val="0022760D"/>
    <w:rsid w:val="00227CD2"/>
    <w:rsid w:val="00227CE5"/>
    <w:rsid w:val="00227E41"/>
    <w:rsid w:val="00227F29"/>
    <w:rsid w:val="00227F32"/>
    <w:rsid w:val="00227F5F"/>
    <w:rsid w:val="00230053"/>
    <w:rsid w:val="00230236"/>
    <w:rsid w:val="0023047A"/>
    <w:rsid w:val="00230599"/>
    <w:rsid w:val="0023059D"/>
    <w:rsid w:val="00230768"/>
    <w:rsid w:val="00230A02"/>
    <w:rsid w:val="00230AE4"/>
    <w:rsid w:val="00230C3A"/>
    <w:rsid w:val="00230C74"/>
    <w:rsid w:val="00230C8A"/>
    <w:rsid w:val="00230E1C"/>
    <w:rsid w:val="00231049"/>
    <w:rsid w:val="002314BD"/>
    <w:rsid w:val="002314D2"/>
    <w:rsid w:val="00231609"/>
    <w:rsid w:val="00231BED"/>
    <w:rsid w:val="00231CF8"/>
    <w:rsid w:val="0023225A"/>
    <w:rsid w:val="0023225C"/>
    <w:rsid w:val="002322D2"/>
    <w:rsid w:val="00232630"/>
    <w:rsid w:val="00232C89"/>
    <w:rsid w:val="00232FA8"/>
    <w:rsid w:val="00233043"/>
    <w:rsid w:val="0023305C"/>
    <w:rsid w:val="002334C7"/>
    <w:rsid w:val="002336CA"/>
    <w:rsid w:val="002337A9"/>
    <w:rsid w:val="002338CD"/>
    <w:rsid w:val="00233918"/>
    <w:rsid w:val="00233BEC"/>
    <w:rsid w:val="00233D3C"/>
    <w:rsid w:val="00233DB8"/>
    <w:rsid w:val="00233E93"/>
    <w:rsid w:val="002341B7"/>
    <w:rsid w:val="00234256"/>
    <w:rsid w:val="002342CB"/>
    <w:rsid w:val="002343F7"/>
    <w:rsid w:val="00234459"/>
    <w:rsid w:val="00234544"/>
    <w:rsid w:val="002346B6"/>
    <w:rsid w:val="00234709"/>
    <w:rsid w:val="00234860"/>
    <w:rsid w:val="00234A68"/>
    <w:rsid w:val="00234D3B"/>
    <w:rsid w:val="00234E93"/>
    <w:rsid w:val="00234F70"/>
    <w:rsid w:val="00235471"/>
    <w:rsid w:val="002354CE"/>
    <w:rsid w:val="00235584"/>
    <w:rsid w:val="00235648"/>
    <w:rsid w:val="0023587D"/>
    <w:rsid w:val="00235CC8"/>
    <w:rsid w:val="00235D9F"/>
    <w:rsid w:val="00235DE3"/>
    <w:rsid w:val="00235DE5"/>
    <w:rsid w:val="00235F4A"/>
    <w:rsid w:val="00236818"/>
    <w:rsid w:val="00236A41"/>
    <w:rsid w:val="00236AA6"/>
    <w:rsid w:val="0023713A"/>
    <w:rsid w:val="002372C9"/>
    <w:rsid w:val="002373E4"/>
    <w:rsid w:val="0023755C"/>
    <w:rsid w:val="002376D8"/>
    <w:rsid w:val="00237B38"/>
    <w:rsid w:val="00237C21"/>
    <w:rsid w:val="00237C59"/>
    <w:rsid w:val="00237CCE"/>
    <w:rsid w:val="00237DA9"/>
    <w:rsid w:val="00237E0E"/>
    <w:rsid w:val="00237F79"/>
    <w:rsid w:val="00240187"/>
    <w:rsid w:val="0024024C"/>
    <w:rsid w:val="00240360"/>
    <w:rsid w:val="002403B5"/>
    <w:rsid w:val="00240495"/>
    <w:rsid w:val="00240586"/>
    <w:rsid w:val="00240588"/>
    <w:rsid w:val="002408F1"/>
    <w:rsid w:val="002408FC"/>
    <w:rsid w:val="00240D27"/>
    <w:rsid w:val="00240D45"/>
    <w:rsid w:val="00240DED"/>
    <w:rsid w:val="00240E19"/>
    <w:rsid w:val="00241428"/>
    <w:rsid w:val="00241559"/>
    <w:rsid w:val="00241639"/>
    <w:rsid w:val="002416FA"/>
    <w:rsid w:val="00241881"/>
    <w:rsid w:val="00241BF5"/>
    <w:rsid w:val="00241C14"/>
    <w:rsid w:val="00241D46"/>
    <w:rsid w:val="00241E1C"/>
    <w:rsid w:val="00241E52"/>
    <w:rsid w:val="00241E64"/>
    <w:rsid w:val="00241E6C"/>
    <w:rsid w:val="00241F26"/>
    <w:rsid w:val="00241F59"/>
    <w:rsid w:val="002420E6"/>
    <w:rsid w:val="0024232F"/>
    <w:rsid w:val="002424E3"/>
    <w:rsid w:val="002425F4"/>
    <w:rsid w:val="00242933"/>
    <w:rsid w:val="0024294C"/>
    <w:rsid w:val="00242965"/>
    <w:rsid w:val="00242BCA"/>
    <w:rsid w:val="00242C2B"/>
    <w:rsid w:val="00242F50"/>
    <w:rsid w:val="0024306C"/>
    <w:rsid w:val="002430FE"/>
    <w:rsid w:val="00243162"/>
    <w:rsid w:val="002432F4"/>
    <w:rsid w:val="0024354E"/>
    <w:rsid w:val="00243913"/>
    <w:rsid w:val="002442B9"/>
    <w:rsid w:val="002444F3"/>
    <w:rsid w:val="0024478F"/>
    <w:rsid w:val="0024494D"/>
    <w:rsid w:val="002449FD"/>
    <w:rsid w:val="00244A80"/>
    <w:rsid w:val="00244A85"/>
    <w:rsid w:val="00244B7C"/>
    <w:rsid w:val="00244E4E"/>
    <w:rsid w:val="00244EEB"/>
    <w:rsid w:val="00244F3B"/>
    <w:rsid w:val="002451C2"/>
    <w:rsid w:val="002451EB"/>
    <w:rsid w:val="002453DB"/>
    <w:rsid w:val="00245420"/>
    <w:rsid w:val="0024542D"/>
    <w:rsid w:val="00245464"/>
    <w:rsid w:val="00245555"/>
    <w:rsid w:val="00245582"/>
    <w:rsid w:val="002455E9"/>
    <w:rsid w:val="0024564D"/>
    <w:rsid w:val="002456E1"/>
    <w:rsid w:val="0024575A"/>
    <w:rsid w:val="00245825"/>
    <w:rsid w:val="0024586B"/>
    <w:rsid w:val="00245A88"/>
    <w:rsid w:val="0024603E"/>
    <w:rsid w:val="0024608E"/>
    <w:rsid w:val="002461BA"/>
    <w:rsid w:val="0024631C"/>
    <w:rsid w:val="0024662C"/>
    <w:rsid w:val="00246BF8"/>
    <w:rsid w:val="00246D6D"/>
    <w:rsid w:val="00246FBE"/>
    <w:rsid w:val="002471B6"/>
    <w:rsid w:val="00247503"/>
    <w:rsid w:val="00247553"/>
    <w:rsid w:val="00247941"/>
    <w:rsid w:val="00247AA9"/>
    <w:rsid w:val="00247FD0"/>
    <w:rsid w:val="00250063"/>
    <w:rsid w:val="00250453"/>
    <w:rsid w:val="0025054E"/>
    <w:rsid w:val="00250632"/>
    <w:rsid w:val="0025066A"/>
    <w:rsid w:val="0025097D"/>
    <w:rsid w:val="00250A9A"/>
    <w:rsid w:val="00250BCD"/>
    <w:rsid w:val="00250C60"/>
    <w:rsid w:val="00250D25"/>
    <w:rsid w:val="002512B0"/>
    <w:rsid w:val="002513FE"/>
    <w:rsid w:val="00251460"/>
    <w:rsid w:val="0025155F"/>
    <w:rsid w:val="002515CC"/>
    <w:rsid w:val="0025161B"/>
    <w:rsid w:val="00251649"/>
    <w:rsid w:val="0025182E"/>
    <w:rsid w:val="00251A76"/>
    <w:rsid w:val="00251FBE"/>
    <w:rsid w:val="0025200D"/>
    <w:rsid w:val="0025204B"/>
    <w:rsid w:val="0025244B"/>
    <w:rsid w:val="002526AF"/>
    <w:rsid w:val="0025287E"/>
    <w:rsid w:val="00252A51"/>
    <w:rsid w:val="00252B59"/>
    <w:rsid w:val="00252EC2"/>
    <w:rsid w:val="00252F8C"/>
    <w:rsid w:val="0025301B"/>
    <w:rsid w:val="00253167"/>
    <w:rsid w:val="002531EC"/>
    <w:rsid w:val="002533A8"/>
    <w:rsid w:val="00253C81"/>
    <w:rsid w:val="00253D7E"/>
    <w:rsid w:val="00253DF6"/>
    <w:rsid w:val="00253EE8"/>
    <w:rsid w:val="00253F4F"/>
    <w:rsid w:val="00253F76"/>
    <w:rsid w:val="00254002"/>
    <w:rsid w:val="00254284"/>
    <w:rsid w:val="002543D8"/>
    <w:rsid w:val="002545B5"/>
    <w:rsid w:val="002545DE"/>
    <w:rsid w:val="0025490D"/>
    <w:rsid w:val="00254A27"/>
    <w:rsid w:val="00254D28"/>
    <w:rsid w:val="00254F22"/>
    <w:rsid w:val="00255147"/>
    <w:rsid w:val="00255174"/>
    <w:rsid w:val="002552FE"/>
    <w:rsid w:val="00255853"/>
    <w:rsid w:val="00255919"/>
    <w:rsid w:val="00255AD2"/>
    <w:rsid w:val="00255C0F"/>
    <w:rsid w:val="00255D40"/>
    <w:rsid w:val="00255DAA"/>
    <w:rsid w:val="00255FD6"/>
    <w:rsid w:val="002563A3"/>
    <w:rsid w:val="00256438"/>
    <w:rsid w:val="0025644B"/>
    <w:rsid w:val="0025652F"/>
    <w:rsid w:val="002566F2"/>
    <w:rsid w:val="00256946"/>
    <w:rsid w:val="0025696D"/>
    <w:rsid w:val="00256B51"/>
    <w:rsid w:val="00256C29"/>
    <w:rsid w:val="00256CE6"/>
    <w:rsid w:val="00256D4C"/>
    <w:rsid w:val="0025727B"/>
    <w:rsid w:val="00257341"/>
    <w:rsid w:val="0025735E"/>
    <w:rsid w:val="002573B9"/>
    <w:rsid w:val="00257766"/>
    <w:rsid w:val="00257886"/>
    <w:rsid w:val="00257975"/>
    <w:rsid w:val="00257A25"/>
    <w:rsid w:val="00257A6F"/>
    <w:rsid w:val="00257DB0"/>
    <w:rsid w:val="00257DF5"/>
    <w:rsid w:val="00257FB0"/>
    <w:rsid w:val="002600FF"/>
    <w:rsid w:val="00260133"/>
    <w:rsid w:val="00260187"/>
    <w:rsid w:val="002602E7"/>
    <w:rsid w:val="0026067D"/>
    <w:rsid w:val="00260A68"/>
    <w:rsid w:val="00260BE0"/>
    <w:rsid w:val="00260F01"/>
    <w:rsid w:val="0026115E"/>
    <w:rsid w:val="0026161A"/>
    <w:rsid w:val="00261648"/>
    <w:rsid w:val="0026167A"/>
    <w:rsid w:val="00261776"/>
    <w:rsid w:val="002617F8"/>
    <w:rsid w:val="0026193C"/>
    <w:rsid w:val="00261C07"/>
    <w:rsid w:val="00261D95"/>
    <w:rsid w:val="00261E80"/>
    <w:rsid w:val="002620EA"/>
    <w:rsid w:val="00262247"/>
    <w:rsid w:val="00262483"/>
    <w:rsid w:val="002625C7"/>
    <w:rsid w:val="00262648"/>
    <w:rsid w:val="00262829"/>
    <w:rsid w:val="002628C7"/>
    <w:rsid w:val="00262BB3"/>
    <w:rsid w:val="00262E2B"/>
    <w:rsid w:val="00262F0B"/>
    <w:rsid w:val="002632FB"/>
    <w:rsid w:val="002634DE"/>
    <w:rsid w:val="002636E0"/>
    <w:rsid w:val="0026398F"/>
    <w:rsid w:val="00263B6C"/>
    <w:rsid w:val="00263E3F"/>
    <w:rsid w:val="002643FB"/>
    <w:rsid w:val="00264540"/>
    <w:rsid w:val="002645C7"/>
    <w:rsid w:val="002647B7"/>
    <w:rsid w:val="00264B70"/>
    <w:rsid w:val="00264B93"/>
    <w:rsid w:val="00264F3F"/>
    <w:rsid w:val="0026520F"/>
    <w:rsid w:val="002653A7"/>
    <w:rsid w:val="0026549E"/>
    <w:rsid w:val="002655C7"/>
    <w:rsid w:val="00265A37"/>
    <w:rsid w:val="002663A0"/>
    <w:rsid w:val="0026647D"/>
    <w:rsid w:val="00266557"/>
    <w:rsid w:val="002665F8"/>
    <w:rsid w:val="002669D7"/>
    <w:rsid w:val="00266A23"/>
    <w:rsid w:val="00266A4A"/>
    <w:rsid w:val="00266BA2"/>
    <w:rsid w:val="00266CE9"/>
    <w:rsid w:val="00266CFB"/>
    <w:rsid w:val="00266D69"/>
    <w:rsid w:val="002671B2"/>
    <w:rsid w:val="002673EE"/>
    <w:rsid w:val="0026750E"/>
    <w:rsid w:val="00267585"/>
    <w:rsid w:val="00267690"/>
    <w:rsid w:val="00267943"/>
    <w:rsid w:val="00267AD4"/>
    <w:rsid w:val="00267B07"/>
    <w:rsid w:val="00267EF1"/>
    <w:rsid w:val="00267FAA"/>
    <w:rsid w:val="00267FC1"/>
    <w:rsid w:val="002700F9"/>
    <w:rsid w:val="00270182"/>
    <w:rsid w:val="0027040A"/>
    <w:rsid w:val="002707CA"/>
    <w:rsid w:val="00270972"/>
    <w:rsid w:val="00270E12"/>
    <w:rsid w:val="00270E44"/>
    <w:rsid w:val="00270E78"/>
    <w:rsid w:val="00270F38"/>
    <w:rsid w:val="00270FD0"/>
    <w:rsid w:val="00271089"/>
    <w:rsid w:val="002712CE"/>
    <w:rsid w:val="00271505"/>
    <w:rsid w:val="00271696"/>
    <w:rsid w:val="002717A0"/>
    <w:rsid w:val="0027180A"/>
    <w:rsid w:val="0027190C"/>
    <w:rsid w:val="00272300"/>
    <w:rsid w:val="002723BA"/>
    <w:rsid w:val="0027253B"/>
    <w:rsid w:val="002725FA"/>
    <w:rsid w:val="00272789"/>
    <w:rsid w:val="00272932"/>
    <w:rsid w:val="00272939"/>
    <w:rsid w:val="00272A39"/>
    <w:rsid w:val="00272C94"/>
    <w:rsid w:val="00272CC5"/>
    <w:rsid w:val="00272ED5"/>
    <w:rsid w:val="00272F6F"/>
    <w:rsid w:val="00272F9E"/>
    <w:rsid w:val="00272FA7"/>
    <w:rsid w:val="00272FA8"/>
    <w:rsid w:val="002730F6"/>
    <w:rsid w:val="00273153"/>
    <w:rsid w:val="00273288"/>
    <w:rsid w:val="002734D4"/>
    <w:rsid w:val="002735B8"/>
    <w:rsid w:val="00273632"/>
    <w:rsid w:val="00273648"/>
    <w:rsid w:val="00273EFC"/>
    <w:rsid w:val="00274077"/>
    <w:rsid w:val="002740C2"/>
    <w:rsid w:val="002742C3"/>
    <w:rsid w:val="002743FB"/>
    <w:rsid w:val="00274459"/>
    <w:rsid w:val="00274551"/>
    <w:rsid w:val="00274554"/>
    <w:rsid w:val="0027485D"/>
    <w:rsid w:val="00274866"/>
    <w:rsid w:val="00274969"/>
    <w:rsid w:val="00274D0C"/>
    <w:rsid w:val="00274D73"/>
    <w:rsid w:val="00274E6E"/>
    <w:rsid w:val="00274EB6"/>
    <w:rsid w:val="002751AB"/>
    <w:rsid w:val="00275358"/>
    <w:rsid w:val="00275550"/>
    <w:rsid w:val="0027590B"/>
    <w:rsid w:val="00275C82"/>
    <w:rsid w:val="00275CC4"/>
    <w:rsid w:val="00275D35"/>
    <w:rsid w:val="00275E78"/>
    <w:rsid w:val="00275FEC"/>
    <w:rsid w:val="00276109"/>
    <w:rsid w:val="00276124"/>
    <w:rsid w:val="0027627C"/>
    <w:rsid w:val="00276362"/>
    <w:rsid w:val="002765E9"/>
    <w:rsid w:val="002767D3"/>
    <w:rsid w:val="00276A0C"/>
    <w:rsid w:val="00276D4E"/>
    <w:rsid w:val="00276E09"/>
    <w:rsid w:val="0027705D"/>
    <w:rsid w:val="00277306"/>
    <w:rsid w:val="00277614"/>
    <w:rsid w:val="002776C2"/>
    <w:rsid w:val="00277773"/>
    <w:rsid w:val="00277930"/>
    <w:rsid w:val="00277CB4"/>
    <w:rsid w:val="00277E38"/>
    <w:rsid w:val="00277E75"/>
    <w:rsid w:val="00277F68"/>
    <w:rsid w:val="00280125"/>
    <w:rsid w:val="00280229"/>
    <w:rsid w:val="00280518"/>
    <w:rsid w:val="002805AD"/>
    <w:rsid w:val="0028082D"/>
    <w:rsid w:val="002809A5"/>
    <w:rsid w:val="00280E10"/>
    <w:rsid w:val="00280F2C"/>
    <w:rsid w:val="00280FD7"/>
    <w:rsid w:val="00281093"/>
    <w:rsid w:val="0028120C"/>
    <w:rsid w:val="0028132F"/>
    <w:rsid w:val="00281341"/>
    <w:rsid w:val="00281710"/>
    <w:rsid w:val="002818A0"/>
    <w:rsid w:val="00281DF5"/>
    <w:rsid w:val="00281F49"/>
    <w:rsid w:val="002824D0"/>
    <w:rsid w:val="002824FB"/>
    <w:rsid w:val="002826A3"/>
    <w:rsid w:val="00282915"/>
    <w:rsid w:val="00282A62"/>
    <w:rsid w:val="00282D00"/>
    <w:rsid w:val="00282E5A"/>
    <w:rsid w:val="00282EA4"/>
    <w:rsid w:val="00283253"/>
    <w:rsid w:val="00283476"/>
    <w:rsid w:val="002838D7"/>
    <w:rsid w:val="00283ADC"/>
    <w:rsid w:val="00283D0A"/>
    <w:rsid w:val="00283DE2"/>
    <w:rsid w:val="00283EDE"/>
    <w:rsid w:val="00283F01"/>
    <w:rsid w:val="0028417F"/>
    <w:rsid w:val="00284284"/>
    <w:rsid w:val="00284388"/>
    <w:rsid w:val="002843ED"/>
    <w:rsid w:val="00284436"/>
    <w:rsid w:val="00284632"/>
    <w:rsid w:val="0028468A"/>
    <w:rsid w:val="0028487B"/>
    <w:rsid w:val="002848FE"/>
    <w:rsid w:val="00284CC8"/>
    <w:rsid w:val="00284E91"/>
    <w:rsid w:val="002852E5"/>
    <w:rsid w:val="0028535A"/>
    <w:rsid w:val="0028554F"/>
    <w:rsid w:val="00285882"/>
    <w:rsid w:val="00285889"/>
    <w:rsid w:val="002858B7"/>
    <w:rsid w:val="00285969"/>
    <w:rsid w:val="0028598A"/>
    <w:rsid w:val="002859D5"/>
    <w:rsid w:val="00285D47"/>
    <w:rsid w:val="00285EFB"/>
    <w:rsid w:val="00285F04"/>
    <w:rsid w:val="00285F49"/>
    <w:rsid w:val="0028602F"/>
    <w:rsid w:val="00286073"/>
    <w:rsid w:val="00286694"/>
    <w:rsid w:val="0028695F"/>
    <w:rsid w:val="002869F8"/>
    <w:rsid w:val="00286BFD"/>
    <w:rsid w:val="00286EC8"/>
    <w:rsid w:val="00286F1D"/>
    <w:rsid w:val="0028708A"/>
    <w:rsid w:val="00287231"/>
    <w:rsid w:val="0028734A"/>
    <w:rsid w:val="0028751B"/>
    <w:rsid w:val="00287562"/>
    <w:rsid w:val="00287AC8"/>
    <w:rsid w:val="00287BC0"/>
    <w:rsid w:val="00287D2C"/>
    <w:rsid w:val="00287FF2"/>
    <w:rsid w:val="002903A1"/>
    <w:rsid w:val="002904AE"/>
    <w:rsid w:val="0029063D"/>
    <w:rsid w:val="002907FE"/>
    <w:rsid w:val="00290837"/>
    <w:rsid w:val="00290CC1"/>
    <w:rsid w:val="00290D62"/>
    <w:rsid w:val="00290DF1"/>
    <w:rsid w:val="00290F19"/>
    <w:rsid w:val="00290FDF"/>
    <w:rsid w:val="0029109A"/>
    <w:rsid w:val="002911E1"/>
    <w:rsid w:val="00291753"/>
    <w:rsid w:val="002918C3"/>
    <w:rsid w:val="00291A52"/>
    <w:rsid w:val="00291CC6"/>
    <w:rsid w:val="00291E45"/>
    <w:rsid w:val="00291E51"/>
    <w:rsid w:val="002922B3"/>
    <w:rsid w:val="002922B5"/>
    <w:rsid w:val="002922C6"/>
    <w:rsid w:val="00292373"/>
    <w:rsid w:val="00292393"/>
    <w:rsid w:val="002923A6"/>
    <w:rsid w:val="00292478"/>
    <w:rsid w:val="0029247E"/>
    <w:rsid w:val="002924B4"/>
    <w:rsid w:val="002925F2"/>
    <w:rsid w:val="00292626"/>
    <w:rsid w:val="00292690"/>
    <w:rsid w:val="002926AD"/>
    <w:rsid w:val="00292779"/>
    <w:rsid w:val="00292843"/>
    <w:rsid w:val="002928E1"/>
    <w:rsid w:val="00292A12"/>
    <w:rsid w:val="00292A46"/>
    <w:rsid w:val="00292ACE"/>
    <w:rsid w:val="00292ADF"/>
    <w:rsid w:val="00292C3C"/>
    <w:rsid w:val="00292F31"/>
    <w:rsid w:val="0029304C"/>
    <w:rsid w:val="00293167"/>
    <w:rsid w:val="0029319D"/>
    <w:rsid w:val="002935BB"/>
    <w:rsid w:val="00293831"/>
    <w:rsid w:val="00293856"/>
    <w:rsid w:val="00293905"/>
    <w:rsid w:val="002939BC"/>
    <w:rsid w:val="00293AC4"/>
    <w:rsid w:val="00293AFF"/>
    <w:rsid w:val="00293BC2"/>
    <w:rsid w:val="00293C6E"/>
    <w:rsid w:val="00293F96"/>
    <w:rsid w:val="00294012"/>
    <w:rsid w:val="00294264"/>
    <w:rsid w:val="002947AA"/>
    <w:rsid w:val="00294812"/>
    <w:rsid w:val="00294A05"/>
    <w:rsid w:val="00294A4C"/>
    <w:rsid w:val="00294C36"/>
    <w:rsid w:val="00294CEB"/>
    <w:rsid w:val="00294EA4"/>
    <w:rsid w:val="00294EED"/>
    <w:rsid w:val="00294FDD"/>
    <w:rsid w:val="002952D5"/>
    <w:rsid w:val="002952FE"/>
    <w:rsid w:val="002956C0"/>
    <w:rsid w:val="002958D8"/>
    <w:rsid w:val="00295B30"/>
    <w:rsid w:val="00295B67"/>
    <w:rsid w:val="0029604E"/>
    <w:rsid w:val="002961F1"/>
    <w:rsid w:val="00296535"/>
    <w:rsid w:val="00296687"/>
    <w:rsid w:val="00296724"/>
    <w:rsid w:val="002968E6"/>
    <w:rsid w:val="00296BC4"/>
    <w:rsid w:val="00296D0D"/>
    <w:rsid w:val="00296EB5"/>
    <w:rsid w:val="00296F1E"/>
    <w:rsid w:val="00297087"/>
    <w:rsid w:val="002970A0"/>
    <w:rsid w:val="00297353"/>
    <w:rsid w:val="00297475"/>
    <w:rsid w:val="0029755B"/>
    <w:rsid w:val="00297A6D"/>
    <w:rsid w:val="00297B13"/>
    <w:rsid w:val="00297D3A"/>
    <w:rsid w:val="00297F73"/>
    <w:rsid w:val="002A01A4"/>
    <w:rsid w:val="002A02DB"/>
    <w:rsid w:val="002A0348"/>
    <w:rsid w:val="002A0413"/>
    <w:rsid w:val="002A05DD"/>
    <w:rsid w:val="002A085C"/>
    <w:rsid w:val="002A09D9"/>
    <w:rsid w:val="002A0A89"/>
    <w:rsid w:val="002A0DD7"/>
    <w:rsid w:val="002A114A"/>
    <w:rsid w:val="002A133D"/>
    <w:rsid w:val="002A164A"/>
    <w:rsid w:val="002A1791"/>
    <w:rsid w:val="002A1BF3"/>
    <w:rsid w:val="002A1D5B"/>
    <w:rsid w:val="002A201A"/>
    <w:rsid w:val="002A208C"/>
    <w:rsid w:val="002A2286"/>
    <w:rsid w:val="002A243B"/>
    <w:rsid w:val="002A24F4"/>
    <w:rsid w:val="002A2907"/>
    <w:rsid w:val="002A2924"/>
    <w:rsid w:val="002A2953"/>
    <w:rsid w:val="002A2DAA"/>
    <w:rsid w:val="002A3054"/>
    <w:rsid w:val="002A36DE"/>
    <w:rsid w:val="002A37F1"/>
    <w:rsid w:val="002A38B2"/>
    <w:rsid w:val="002A402A"/>
    <w:rsid w:val="002A410D"/>
    <w:rsid w:val="002A4174"/>
    <w:rsid w:val="002A41F0"/>
    <w:rsid w:val="002A4237"/>
    <w:rsid w:val="002A42FC"/>
    <w:rsid w:val="002A464C"/>
    <w:rsid w:val="002A4909"/>
    <w:rsid w:val="002A49FD"/>
    <w:rsid w:val="002A4B36"/>
    <w:rsid w:val="002A4C1E"/>
    <w:rsid w:val="002A4E4C"/>
    <w:rsid w:val="002A4F05"/>
    <w:rsid w:val="002A526B"/>
    <w:rsid w:val="002A52B8"/>
    <w:rsid w:val="002A5320"/>
    <w:rsid w:val="002A56B5"/>
    <w:rsid w:val="002A5B2A"/>
    <w:rsid w:val="002A5BD0"/>
    <w:rsid w:val="002A5F74"/>
    <w:rsid w:val="002A5FA1"/>
    <w:rsid w:val="002A5FA8"/>
    <w:rsid w:val="002A6033"/>
    <w:rsid w:val="002A61F9"/>
    <w:rsid w:val="002A6240"/>
    <w:rsid w:val="002A627E"/>
    <w:rsid w:val="002A632F"/>
    <w:rsid w:val="002A63EB"/>
    <w:rsid w:val="002A65FA"/>
    <w:rsid w:val="002A65FD"/>
    <w:rsid w:val="002A673F"/>
    <w:rsid w:val="002A67A9"/>
    <w:rsid w:val="002A68D8"/>
    <w:rsid w:val="002A6978"/>
    <w:rsid w:val="002A6A6B"/>
    <w:rsid w:val="002A6B8E"/>
    <w:rsid w:val="002A6E70"/>
    <w:rsid w:val="002A6F53"/>
    <w:rsid w:val="002A700C"/>
    <w:rsid w:val="002A712B"/>
    <w:rsid w:val="002A722B"/>
    <w:rsid w:val="002A74EF"/>
    <w:rsid w:val="002A7537"/>
    <w:rsid w:val="002A7903"/>
    <w:rsid w:val="002A7933"/>
    <w:rsid w:val="002A7A31"/>
    <w:rsid w:val="002A7DD5"/>
    <w:rsid w:val="002A7EC1"/>
    <w:rsid w:val="002B0072"/>
    <w:rsid w:val="002B047F"/>
    <w:rsid w:val="002B062C"/>
    <w:rsid w:val="002B06C0"/>
    <w:rsid w:val="002B073A"/>
    <w:rsid w:val="002B0845"/>
    <w:rsid w:val="002B0C53"/>
    <w:rsid w:val="002B0D4C"/>
    <w:rsid w:val="002B0DAA"/>
    <w:rsid w:val="002B0FF5"/>
    <w:rsid w:val="002B1189"/>
    <w:rsid w:val="002B1487"/>
    <w:rsid w:val="002B158C"/>
    <w:rsid w:val="002B1672"/>
    <w:rsid w:val="002B1751"/>
    <w:rsid w:val="002B190D"/>
    <w:rsid w:val="002B1AE9"/>
    <w:rsid w:val="002B1BA0"/>
    <w:rsid w:val="002B1C2F"/>
    <w:rsid w:val="002B20E2"/>
    <w:rsid w:val="002B22AE"/>
    <w:rsid w:val="002B22D5"/>
    <w:rsid w:val="002B2300"/>
    <w:rsid w:val="002B2316"/>
    <w:rsid w:val="002B232C"/>
    <w:rsid w:val="002B2409"/>
    <w:rsid w:val="002B2991"/>
    <w:rsid w:val="002B2AC8"/>
    <w:rsid w:val="002B3274"/>
    <w:rsid w:val="002B3447"/>
    <w:rsid w:val="002B3829"/>
    <w:rsid w:val="002B3B0E"/>
    <w:rsid w:val="002B3BBE"/>
    <w:rsid w:val="002B3ED9"/>
    <w:rsid w:val="002B4115"/>
    <w:rsid w:val="002B42DB"/>
    <w:rsid w:val="002B4453"/>
    <w:rsid w:val="002B48A3"/>
    <w:rsid w:val="002B49D8"/>
    <w:rsid w:val="002B4C00"/>
    <w:rsid w:val="002B5072"/>
    <w:rsid w:val="002B5192"/>
    <w:rsid w:val="002B5764"/>
    <w:rsid w:val="002B586D"/>
    <w:rsid w:val="002B58B3"/>
    <w:rsid w:val="002B5915"/>
    <w:rsid w:val="002B5E82"/>
    <w:rsid w:val="002B5F3C"/>
    <w:rsid w:val="002B5FCC"/>
    <w:rsid w:val="002B6032"/>
    <w:rsid w:val="002B618B"/>
    <w:rsid w:val="002B647F"/>
    <w:rsid w:val="002B64D3"/>
    <w:rsid w:val="002B650B"/>
    <w:rsid w:val="002B6542"/>
    <w:rsid w:val="002B654D"/>
    <w:rsid w:val="002B65D2"/>
    <w:rsid w:val="002B66CE"/>
    <w:rsid w:val="002B68D7"/>
    <w:rsid w:val="002B69A9"/>
    <w:rsid w:val="002B6A36"/>
    <w:rsid w:val="002B6BD8"/>
    <w:rsid w:val="002B6CE0"/>
    <w:rsid w:val="002B6D06"/>
    <w:rsid w:val="002B6E4C"/>
    <w:rsid w:val="002B6E56"/>
    <w:rsid w:val="002B6F3B"/>
    <w:rsid w:val="002B7015"/>
    <w:rsid w:val="002B7092"/>
    <w:rsid w:val="002B70F5"/>
    <w:rsid w:val="002B7539"/>
    <w:rsid w:val="002B754E"/>
    <w:rsid w:val="002B76DC"/>
    <w:rsid w:val="002B76EA"/>
    <w:rsid w:val="002B783C"/>
    <w:rsid w:val="002B784F"/>
    <w:rsid w:val="002B7C2C"/>
    <w:rsid w:val="002B7CFE"/>
    <w:rsid w:val="002B7D70"/>
    <w:rsid w:val="002C00E4"/>
    <w:rsid w:val="002C04EE"/>
    <w:rsid w:val="002C078C"/>
    <w:rsid w:val="002C09C9"/>
    <w:rsid w:val="002C0B63"/>
    <w:rsid w:val="002C0BDD"/>
    <w:rsid w:val="002C0D7D"/>
    <w:rsid w:val="002C0EAB"/>
    <w:rsid w:val="002C1088"/>
    <w:rsid w:val="002C1447"/>
    <w:rsid w:val="002C163F"/>
    <w:rsid w:val="002C1C0D"/>
    <w:rsid w:val="002C1CCE"/>
    <w:rsid w:val="002C1D25"/>
    <w:rsid w:val="002C1E2E"/>
    <w:rsid w:val="002C1E90"/>
    <w:rsid w:val="002C1E98"/>
    <w:rsid w:val="002C201E"/>
    <w:rsid w:val="002C2265"/>
    <w:rsid w:val="002C22EF"/>
    <w:rsid w:val="002C234F"/>
    <w:rsid w:val="002C239D"/>
    <w:rsid w:val="002C2489"/>
    <w:rsid w:val="002C2625"/>
    <w:rsid w:val="002C27B1"/>
    <w:rsid w:val="002C27B6"/>
    <w:rsid w:val="002C285A"/>
    <w:rsid w:val="002C2869"/>
    <w:rsid w:val="002C2930"/>
    <w:rsid w:val="002C2C99"/>
    <w:rsid w:val="002C2E80"/>
    <w:rsid w:val="002C30C8"/>
    <w:rsid w:val="002C3288"/>
    <w:rsid w:val="002C35F4"/>
    <w:rsid w:val="002C3620"/>
    <w:rsid w:val="002C36F2"/>
    <w:rsid w:val="002C3C40"/>
    <w:rsid w:val="002C3D42"/>
    <w:rsid w:val="002C3DD2"/>
    <w:rsid w:val="002C3E28"/>
    <w:rsid w:val="002C3EC1"/>
    <w:rsid w:val="002C4035"/>
    <w:rsid w:val="002C4162"/>
    <w:rsid w:val="002C41AD"/>
    <w:rsid w:val="002C4343"/>
    <w:rsid w:val="002C4409"/>
    <w:rsid w:val="002C4526"/>
    <w:rsid w:val="002C464F"/>
    <w:rsid w:val="002C46E2"/>
    <w:rsid w:val="002C4834"/>
    <w:rsid w:val="002C485C"/>
    <w:rsid w:val="002C4A0F"/>
    <w:rsid w:val="002C4BB5"/>
    <w:rsid w:val="002C4BC0"/>
    <w:rsid w:val="002C4C34"/>
    <w:rsid w:val="002C4CE5"/>
    <w:rsid w:val="002C4D58"/>
    <w:rsid w:val="002C4D77"/>
    <w:rsid w:val="002C5001"/>
    <w:rsid w:val="002C50F5"/>
    <w:rsid w:val="002C5193"/>
    <w:rsid w:val="002C52CA"/>
    <w:rsid w:val="002C54D7"/>
    <w:rsid w:val="002C556F"/>
    <w:rsid w:val="002C5748"/>
    <w:rsid w:val="002C577F"/>
    <w:rsid w:val="002C5A23"/>
    <w:rsid w:val="002C5A4C"/>
    <w:rsid w:val="002C5C46"/>
    <w:rsid w:val="002C5DA9"/>
    <w:rsid w:val="002C5E24"/>
    <w:rsid w:val="002C6878"/>
    <w:rsid w:val="002C688E"/>
    <w:rsid w:val="002C699B"/>
    <w:rsid w:val="002C6A38"/>
    <w:rsid w:val="002C6AB8"/>
    <w:rsid w:val="002C6B00"/>
    <w:rsid w:val="002C6B17"/>
    <w:rsid w:val="002C6D74"/>
    <w:rsid w:val="002C6FFC"/>
    <w:rsid w:val="002C7046"/>
    <w:rsid w:val="002C704A"/>
    <w:rsid w:val="002C71F2"/>
    <w:rsid w:val="002C7360"/>
    <w:rsid w:val="002C7696"/>
    <w:rsid w:val="002C77A2"/>
    <w:rsid w:val="002C78EA"/>
    <w:rsid w:val="002C7B96"/>
    <w:rsid w:val="002C7CFA"/>
    <w:rsid w:val="002C7E15"/>
    <w:rsid w:val="002C7EF5"/>
    <w:rsid w:val="002C7FBA"/>
    <w:rsid w:val="002D02A0"/>
    <w:rsid w:val="002D037F"/>
    <w:rsid w:val="002D03A2"/>
    <w:rsid w:val="002D03A5"/>
    <w:rsid w:val="002D042D"/>
    <w:rsid w:val="002D04F5"/>
    <w:rsid w:val="002D064E"/>
    <w:rsid w:val="002D07C6"/>
    <w:rsid w:val="002D08BE"/>
    <w:rsid w:val="002D09DC"/>
    <w:rsid w:val="002D0C6A"/>
    <w:rsid w:val="002D0D11"/>
    <w:rsid w:val="002D0D72"/>
    <w:rsid w:val="002D11D6"/>
    <w:rsid w:val="002D14BF"/>
    <w:rsid w:val="002D1837"/>
    <w:rsid w:val="002D196D"/>
    <w:rsid w:val="002D1B08"/>
    <w:rsid w:val="002D1E2C"/>
    <w:rsid w:val="002D1E59"/>
    <w:rsid w:val="002D1ECA"/>
    <w:rsid w:val="002D1EEE"/>
    <w:rsid w:val="002D2097"/>
    <w:rsid w:val="002D21AF"/>
    <w:rsid w:val="002D2610"/>
    <w:rsid w:val="002D272D"/>
    <w:rsid w:val="002D282C"/>
    <w:rsid w:val="002D28A4"/>
    <w:rsid w:val="002D29FA"/>
    <w:rsid w:val="002D2A89"/>
    <w:rsid w:val="002D2DDA"/>
    <w:rsid w:val="002D2DE0"/>
    <w:rsid w:val="002D2F66"/>
    <w:rsid w:val="002D3113"/>
    <w:rsid w:val="002D3717"/>
    <w:rsid w:val="002D381B"/>
    <w:rsid w:val="002D3A07"/>
    <w:rsid w:val="002D3B37"/>
    <w:rsid w:val="002D3D8F"/>
    <w:rsid w:val="002D3E46"/>
    <w:rsid w:val="002D4056"/>
    <w:rsid w:val="002D4186"/>
    <w:rsid w:val="002D4353"/>
    <w:rsid w:val="002D4587"/>
    <w:rsid w:val="002D4737"/>
    <w:rsid w:val="002D482D"/>
    <w:rsid w:val="002D4A75"/>
    <w:rsid w:val="002D4AE2"/>
    <w:rsid w:val="002D52D6"/>
    <w:rsid w:val="002D5650"/>
    <w:rsid w:val="002D595B"/>
    <w:rsid w:val="002D5B68"/>
    <w:rsid w:val="002D5C00"/>
    <w:rsid w:val="002D5C04"/>
    <w:rsid w:val="002D5C69"/>
    <w:rsid w:val="002D5C7A"/>
    <w:rsid w:val="002D5E7D"/>
    <w:rsid w:val="002D5FEE"/>
    <w:rsid w:val="002D6215"/>
    <w:rsid w:val="002D6245"/>
    <w:rsid w:val="002D6272"/>
    <w:rsid w:val="002D6454"/>
    <w:rsid w:val="002D6529"/>
    <w:rsid w:val="002D6666"/>
    <w:rsid w:val="002D673B"/>
    <w:rsid w:val="002D69C0"/>
    <w:rsid w:val="002D6A3E"/>
    <w:rsid w:val="002D6AEC"/>
    <w:rsid w:val="002D6C77"/>
    <w:rsid w:val="002D6DBE"/>
    <w:rsid w:val="002D6DF1"/>
    <w:rsid w:val="002D7043"/>
    <w:rsid w:val="002D71D6"/>
    <w:rsid w:val="002D728D"/>
    <w:rsid w:val="002D7295"/>
    <w:rsid w:val="002D72DA"/>
    <w:rsid w:val="002D7493"/>
    <w:rsid w:val="002D7619"/>
    <w:rsid w:val="002D78E9"/>
    <w:rsid w:val="002D7A42"/>
    <w:rsid w:val="002D7E78"/>
    <w:rsid w:val="002D7ECB"/>
    <w:rsid w:val="002D7EDB"/>
    <w:rsid w:val="002E014B"/>
    <w:rsid w:val="002E0416"/>
    <w:rsid w:val="002E05F9"/>
    <w:rsid w:val="002E06E9"/>
    <w:rsid w:val="002E0712"/>
    <w:rsid w:val="002E07E1"/>
    <w:rsid w:val="002E0D7F"/>
    <w:rsid w:val="002E0FC3"/>
    <w:rsid w:val="002E147E"/>
    <w:rsid w:val="002E14C9"/>
    <w:rsid w:val="002E1715"/>
    <w:rsid w:val="002E1C1F"/>
    <w:rsid w:val="002E1C61"/>
    <w:rsid w:val="002E1D9D"/>
    <w:rsid w:val="002E1EBC"/>
    <w:rsid w:val="002E1FB6"/>
    <w:rsid w:val="002E20C2"/>
    <w:rsid w:val="002E2315"/>
    <w:rsid w:val="002E2449"/>
    <w:rsid w:val="002E246D"/>
    <w:rsid w:val="002E2543"/>
    <w:rsid w:val="002E28D7"/>
    <w:rsid w:val="002E2A57"/>
    <w:rsid w:val="002E2E3D"/>
    <w:rsid w:val="002E3230"/>
    <w:rsid w:val="002E3267"/>
    <w:rsid w:val="002E3586"/>
    <w:rsid w:val="002E37C3"/>
    <w:rsid w:val="002E3933"/>
    <w:rsid w:val="002E3B08"/>
    <w:rsid w:val="002E3CA1"/>
    <w:rsid w:val="002E4089"/>
    <w:rsid w:val="002E4176"/>
    <w:rsid w:val="002E436E"/>
    <w:rsid w:val="002E43BA"/>
    <w:rsid w:val="002E4486"/>
    <w:rsid w:val="002E454C"/>
    <w:rsid w:val="002E4594"/>
    <w:rsid w:val="002E4876"/>
    <w:rsid w:val="002E4E8E"/>
    <w:rsid w:val="002E4EF5"/>
    <w:rsid w:val="002E5018"/>
    <w:rsid w:val="002E504C"/>
    <w:rsid w:val="002E513E"/>
    <w:rsid w:val="002E5343"/>
    <w:rsid w:val="002E5484"/>
    <w:rsid w:val="002E5729"/>
    <w:rsid w:val="002E575C"/>
    <w:rsid w:val="002E5B08"/>
    <w:rsid w:val="002E5DF3"/>
    <w:rsid w:val="002E5ED3"/>
    <w:rsid w:val="002E5FFE"/>
    <w:rsid w:val="002E60C6"/>
    <w:rsid w:val="002E64CE"/>
    <w:rsid w:val="002E684C"/>
    <w:rsid w:val="002E69BC"/>
    <w:rsid w:val="002E6C5D"/>
    <w:rsid w:val="002E6DBB"/>
    <w:rsid w:val="002E6E2B"/>
    <w:rsid w:val="002E6E60"/>
    <w:rsid w:val="002E6EBD"/>
    <w:rsid w:val="002E6F53"/>
    <w:rsid w:val="002E70EE"/>
    <w:rsid w:val="002E71D1"/>
    <w:rsid w:val="002E72AD"/>
    <w:rsid w:val="002E7358"/>
    <w:rsid w:val="002E7952"/>
    <w:rsid w:val="002E799A"/>
    <w:rsid w:val="002E7A7C"/>
    <w:rsid w:val="002E7B42"/>
    <w:rsid w:val="002E7D57"/>
    <w:rsid w:val="002F0105"/>
    <w:rsid w:val="002F03D8"/>
    <w:rsid w:val="002F03E6"/>
    <w:rsid w:val="002F04D1"/>
    <w:rsid w:val="002F059F"/>
    <w:rsid w:val="002F08AD"/>
    <w:rsid w:val="002F08D2"/>
    <w:rsid w:val="002F0A9C"/>
    <w:rsid w:val="002F0EC0"/>
    <w:rsid w:val="002F10C6"/>
    <w:rsid w:val="002F11AF"/>
    <w:rsid w:val="002F1345"/>
    <w:rsid w:val="002F1365"/>
    <w:rsid w:val="002F1476"/>
    <w:rsid w:val="002F1788"/>
    <w:rsid w:val="002F1911"/>
    <w:rsid w:val="002F19B8"/>
    <w:rsid w:val="002F19F3"/>
    <w:rsid w:val="002F1F61"/>
    <w:rsid w:val="002F1F97"/>
    <w:rsid w:val="002F21E5"/>
    <w:rsid w:val="002F22BD"/>
    <w:rsid w:val="002F23AD"/>
    <w:rsid w:val="002F2827"/>
    <w:rsid w:val="002F29EA"/>
    <w:rsid w:val="002F2AE8"/>
    <w:rsid w:val="002F2B27"/>
    <w:rsid w:val="002F2C0B"/>
    <w:rsid w:val="002F2C7D"/>
    <w:rsid w:val="002F2D28"/>
    <w:rsid w:val="002F2D69"/>
    <w:rsid w:val="002F2EDD"/>
    <w:rsid w:val="002F2F9F"/>
    <w:rsid w:val="002F302D"/>
    <w:rsid w:val="002F346E"/>
    <w:rsid w:val="002F3717"/>
    <w:rsid w:val="002F3B4A"/>
    <w:rsid w:val="002F3BF9"/>
    <w:rsid w:val="002F3C85"/>
    <w:rsid w:val="002F3CEC"/>
    <w:rsid w:val="002F3DE5"/>
    <w:rsid w:val="002F40B5"/>
    <w:rsid w:val="002F4100"/>
    <w:rsid w:val="002F441B"/>
    <w:rsid w:val="002F45ED"/>
    <w:rsid w:val="002F4699"/>
    <w:rsid w:val="002F4A18"/>
    <w:rsid w:val="002F4A4F"/>
    <w:rsid w:val="002F4BA6"/>
    <w:rsid w:val="002F4BB5"/>
    <w:rsid w:val="002F4CF0"/>
    <w:rsid w:val="002F4E5A"/>
    <w:rsid w:val="002F5077"/>
    <w:rsid w:val="002F50DB"/>
    <w:rsid w:val="002F524D"/>
    <w:rsid w:val="002F5301"/>
    <w:rsid w:val="002F536E"/>
    <w:rsid w:val="002F5449"/>
    <w:rsid w:val="002F5469"/>
    <w:rsid w:val="002F5481"/>
    <w:rsid w:val="002F5549"/>
    <w:rsid w:val="002F5795"/>
    <w:rsid w:val="002F57B4"/>
    <w:rsid w:val="002F5AE2"/>
    <w:rsid w:val="002F5D1C"/>
    <w:rsid w:val="002F5F92"/>
    <w:rsid w:val="002F617F"/>
    <w:rsid w:val="002F6258"/>
    <w:rsid w:val="002F626B"/>
    <w:rsid w:val="002F641F"/>
    <w:rsid w:val="002F6527"/>
    <w:rsid w:val="002F66BC"/>
    <w:rsid w:val="002F67D6"/>
    <w:rsid w:val="002F6867"/>
    <w:rsid w:val="002F6AE3"/>
    <w:rsid w:val="002F6B06"/>
    <w:rsid w:val="002F6F90"/>
    <w:rsid w:val="002F70F4"/>
    <w:rsid w:val="002F721E"/>
    <w:rsid w:val="002F7242"/>
    <w:rsid w:val="002F7656"/>
    <w:rsid w:val="002F76D0"/>
    <w:rsid w:val="002F7789"/>
    <w:rsid w:val="002F77F4"/>
    <w:rsid w:val="002F7975"/>
    <w:rsid w:val="002F79C9"/>
    <w:rsid w:val="002F79E4"/>
    <w:rsid w:val="002F7BA1"/>
    <w:rsid w:val="002F7C9B"/>
    <w:rsid w:val="002F7D5B"/>
    <w:rsid w:val="002F7F31"/>
    <w:rsid w:val="00300109"/>
    <w:rsid w:val="0030019E"/>
    <w:rsid w:val="00300490"/>
    <w:rsid w:val="003004CC"/>
    <w:rsid w:val="00300594"/>
    <w:rsid w:val="003005B0"/>
    <w:rsid w:val="003005CB"/>
    <w:rsid w:val="003007B4"/>
    <w:rsid w:val="00300B5C"/>
    <w:rsid w:val="00300CA6"/>
    <w:rsid w:val="00300D3D"/>
    <w:rsid w:val="00300D72"/>
    <w:rsid w:val="003011AF"/>
    <w:rsid w:val="003013F9"/>
    <w:rsid w:val="0030146F"/>
    <w:rsid w:val="00301555"/>
    <w:rsid w:val="00301617"/>
    <w:rsid w:val="00301654"/>
    <w:rsid w:val="00301755"/>
    <w:rsid w:val="00301AA2"/>
    <w:rsid w:val="00301B99"/>
    <w:rsid w:val="00301C23"/>
    <w:rsid w:val="00301E02"/>
    <w:rsid w:val="00301EA7"/>
    <w:rsid w:val="003023AA"/>
    <w:rsid w:val="0030269E"/>
    <w:rsid w:val="00302770"/>
    <w:rsid w:val="003028AC"/>
    <w:rsid w:val="00302941"/>
    <w:rsid w:val="0030299D"/>
    <w:rsid w:val="00302A39"/>
    <w:rsid w:val="00302A3A"/>
    <w:rsid w:val="00302B86"/>
    <w:rsid w:val="00302DE2"/>
    <w:rsid w:val="00303067"/>
    <w:rsid w:val="00303158"/>
    <w:rsid w:val="003031E1"/>
    <w:rsid w:val="003035E5"/>
    <w:rsid w:val="0030392D"/>
    <w:rsid w:val="00303A40"/>
    <w:rsid w:val="00303AD7"/>
    <w:rsid w:val="00303B1D"/>
    <w:rsid w:val="00303C63"/>
    <w:rsid w:val="00303D0D"/>
    <w:rsid w:val="00303D2B"/>
    <w:rsid w:val="0030400D"/>
    <w:rsid w:val="003041EB"/>
    <w:rsid w:val="00304373"/>
    <w:rsid w:val="00304B69"/>
    <w:rsid w:val="00304BD6"/>
    <w:rsid w:val="00304BE8"/>
    <w:rsid w:val="00304D48"/>
    <w:rsid w:val="00304DFB"/>
    <w:rsid w:val="00304E50"/>
    <w:rsid w:val="00304E92"/>
    <w:rsid w:val="003050F8"/>
    <w:rsid w:val="00305129"/>
    <w:rsid w:val="003051ED"/>
    <w:rsid w:val="00305484"/>
    <w:rsid w:val="00305536"/>
    <w:rsid w:val="00305708"/>
    <w:rsid w:val="0030588B"/>
    <w:rsid w:val="003058DA"/>
    <w:rsid w:val="003059A4"/>
    <w:rsid w:val="00305A1D"/>
    <w:rsid w:val="00305B72"/>
    <w:rsid w:val="00305BBF"/>
    <w:rsid w:val="00305D76"/>
    <w:rsid w:val="00305DF8"/>
    <w:rsid w:val="0030611B"/>
    <w:rsid w:val="0030636D"/>
    <w:rsid w:val="00306401"/>
    <w:rsid w:val="00306427"/>
    <w:rsid w:val="003065F9"/>
    <w:rsid w:val="0030665E"/>
    <w:rsid w:val="00306845"/>
    <w:rsid w:val="00306894"/>
    <w:rsid w:val="003068B4"/>
    <w:rsid w:val="0030699F"/>
    <w:rsid w:val="00306B17"/>
    <w:rsid w:val="00306D29"/>
    <w:rsid w:val="00306E8E"/>
    <w:rsid w:val="00306F2B"/>
    <w:rsid w:val="00306FE7"/>
    <w:rsid w:val="003070C2"/>
    <w:rsid w:val="003070D3"/>
    <w:rsid w:val="00307176"/>
    <w:rsid w:val="003075BB"/>
    <w:rsid w:val="00307699"/>
    <w:rsid w:val="0030778C"/>
    <w:rsid w:val="00307797"/>
    <w:rsid w:val="00307966"/>
    <w:rsid w:val="0031030F"/>
    <w:rsid w:val="0031031B"/>
    <w:rsid w:val="00310453"/>
    <w:rsid w:val="0031069E"/>
    <w:rsid w:val="00310820"/>
    <w:rsid w:val="00310982"/>
    <w:rsid w:val="003109B6"/>
    <w:rsid w:val="00310E8C"/>
    <w:rsid w:val="00310ECE"/>
    <w:rsid w:val="00310F9A"/>
    <w:rsid w:val="00311304"/>
    <w:rsid w:val="0031130C"/>
    <w:rsid w:val="00311428"/>
    <w:rsid w:val="003114B3"/>
    <w:rsid w:val="00311839"/>
    <w:rsid w:val="00311A97"/>
    <w:rsid w:val="00311D38"/>
    <w:rsid w:val="00311D53"/>
    <w:rsid w:val="00311E47"/>
    <w:rsid w:val="003120DA"/>
    <w:rsid w:val="003122F4"/>
    <w:rsid w:val="0031233C"/>
    <w:rsid w:val="003123D3"/>
    <w:rsid w:val="00312487"/>
    <w:rsid w:val="0031256A"/>
    <w:rsid w:val="003125A4"/>
    <w:rsid w:val="00312A3F"/>
    <w:rsid w:val="00312C1F"/>
    <w:rsid w:val="00312C7B"/>
    <w:rsid w:val="00312E00"/>
    <w:rsid w:val="00312ED6"/>
    <w:rsid w:val="00313039"/>
    <w:rsid w:val="00313090"/>
    <w:rsid w:val="0031324B"/>
    <w:rsid w:val="003132D5"/>
    <w:rsid w:val="003136C8"/>
    <w:rsid w:val="0031372F"/>
    <w:rsid w:val="0031394A"/>
    <w:rsid w:val="0031394B"/>
    <w:rsid w:val="00313AD0"/>
    <w:rsid w:val="00313FF3"/>
    <w:rsid w:val="003142BF"/>
    <w:rsid w:val="00314829"/>
    <w:rsid w:val="00314985"/>
    <w:rsid w:val="00314C37"/>
    <w:rsid w:val="00314C43"/>
    <w:rsid w:val="00314C65"/>
    <w:rsid w:val="0031508D"/>
    <w:rsid w:val="003150F2"/>
    <w:rsid w:val="003158F3"/>
    <w:rsid w:val="00315BC7"/>
    <w:rsid w:val="00315D95"/>
    <w:rsid w:val="00315F45"/>
    <w:rsid w:val="00315F75"/>
    <w:rsid w:val="00316383"/>
    <w:rsid w:val="003163F6"/>
    <w:rsid w:val="0031641D"/>
    <w:rsid w:val="0031654A"/>
    <w:rsid w:val="003165D7"/>
    <w:rsid w:val="003167F7"/>
    <w:rsid w:val="00316A17"/>
    <w:rsid w:val="00316A21"/>
    <w:rsid w:val="00316A60"/>
    <w:rsid w:val="00316D40"/>
    <w:rsid w:val="00316FE0"/>
    <w:rsid w:val="00317391"/>
    <w:rsid w:val="003175A2"/>
    <w:rsid w:val="003175A4"/>
    <w:rsid w:val="003176B5"/>
    <w:rsid w:val="00317780"/>
    <w:rsid w:val="00317C87"/>
    <w:rsid w:val="00317F99"/>
    <w:rsid w:val="00317FB8"/>
    <w:rsid w:val="0032034D"/>
    <w:rsid w:val="0032046A"/>
    <w:rsid w:val="0032047C"/>
    <w:rsid w:val="0032087B"/>
    <w:rsid w:val="003208CF"/>
    <w:rsid w:val="0032090F"/>
    <w:rsid w:val="003209F4"/>
    <w:rsid w:val="00320A4A"/>
    <w:rsid w:val="00320B5B"/>
    <w:rsid w:val="00320C6F"/>
    <w:rsid w:val="003210AD"/>
    <w:rsid w:val="00321107"/>
    <w:rsid w:val="00321132"/>
    <w:rsid w:val="00321870"/>
    <w:rsid w:val="00321C28"/>
    <w:rsid w:val="00321C3C"/>
    <w:rsid w:val="00321D6B"/>
    <w:rsid w:val="00321EDD"/>
    <w:rsid w:val="00321EF9"/>
    <w:rsid w:val="00321F43"/>
    <w:rsid w:val="00321F87"/>
    <w:rsid w:val="00322277"/>
    <w:rsid w:val="00322769"/>
    <w:rsid w:val="00322A5A"/>
    <w:rsid w:val="00322C33"/>
    <w:rsid w:val="00322C66"/>
    <w:rsid w:val="003231A2"/>
    <w:rsid w:val="0032329C"/>
    <w:rsid w:val="003236D3"/>
    <w:rsid w:val="003236D6"/>
    <w:rsid w:val="003237D1"/>
    <w:rsid w:val="003237DE"/>
    <w:rsid w:val="00323CE0"/>
    <w:rsid w:val="00323DF6"/>
    <w:rsid w:val="00323FA1"/>
    <w:rsid w:val="00323FE7"/>
    <w:rsid w:val="00324007"/>
    <w:rsid w:val="0032402A"/>
    <w:rsid w:val="0032426F"/>
    <w:rsid w:val="003244F9"/>
    <w:rsid w:val="0032450A"/>
    <w:rsid w:val="0032467B"/>
    <w:rsid w:val="003246E4"/>
    <w:rsid w:val="00324767"/>
    <w:rsid w:val="00324879"/>
    <w:rsid w:val="003249FE"/>
    <w:rsid w:val="00324A11"/>
    <w:rsid w:val="00324B09"/>
    <w:rsid w:val="00324B30"/>
    <w:rsid w:val="00324CE1"/>
    <w:rsid w:val="00324CFB"/>
    <w:rsid w:val="00324E61"/>
    <w:rsid w:val="0032566E"/>
    <w:rsid w:val="00325BA4"/>
    <w:rsid w:val="00325E53"/>
    <w:rsid w:val="00325ECC"/>
    <w:rsid w:val="00325F6B"/>
    <w:rsid w:val="00325F87"/>
    <w:rsid w:val="00325FD9"/>
    <w:rsid w:val="0032618E"/>
    <w:rsid w:val="003263DF"/>
    <w:rsid w:val="00326719"/>
    <w:rsid w:val="00326865"/>
    <w:rsid w:val="003268D5"/>
    <w:rsid w:val="00326917"/>
    <w:rsid w:val="00326A69"/>
    <w:rsid w:val="00326B54"/>
    <w:rsid w:val="00326B64"/>
    <w:rsid w:val="00326CC1"/>
    <w:rsid w:val="00326D4F"/>
    <w:rsid w:val="00326DC8"/>
    <w:rsid w:val="00326F08"/>
    <w:rsid w:val="003270FA"/>
    <w:rsid w:val="003275A4"/>
    <w:rsid w:val="003276C7"/>
    <w:rsid w:val="00327761"/>
    <w:rsid w:val="003277E5"/>
    <w:rsid w:val="0032782B"/>
    <w:rsid w:val="0032787D"/>
    <w:rsid w:val="00327A02"/>
    <w:rsid w:val="00327AE1"/>
    <w:rsid w:val="00327D47"/>
    <w:rsid w:val="003301C8"/>
    <w:rsid w:val="003301F9"/>
    <w:rsid w:val="003304B5"/>
    <w:rsid w:val="003306C3"/>
    <w:rsid w:val="00330792"/>
    <w:rsid w:val="00330BA9"/>
    <w:rsid w:val="00330EC5"/>
    <w:rsid w:val="00330F11"/>
    <w:rsid w:val="003312A4"/>
    <w:rsid w:val="00331329"/>
    <w:rsid w:val="00331422"/>
    <w:rsid w:val="003314DE"/>
    <w:rsid w:val="003314EA"/>
    <w:rsid w:val="003318D7"/>
    <w:rsid w:val="00331A9D"/>
    <w:rsid w:val="00331B19"/>
    <w:rsid w:val="00331BFA"/>
    <w:rsid w:val="00331F02"/>
    <w:rsid w:val="00331F57"/>
    <w:rsid w:val="0033205C"/>
    <w:rsid w:val="003321E9"/>
    <w:rsid w:val="0033226B"/>
    <w:rsid w:val="00332A29"/>
    <w:rsid w:val="00332F9F"/>
    <w:rsid w:val="00333966"/>
    <w:rsid w:val="003339D4"/>
    <w:rsid w:val="00333C1E"/>
    <w:rsid w:val="00333D4B"/>
    <w:rsid w:val="00333F44"/>
    <w:rsid w:val="003340CE"/>
    <w:rsid w:val="003341C6"/>
    <w:rsid w:val="003342DD"/>
    <w:rsid w:val="00334331"/>
    <w:rsid w:val="00334602"/>
    <w:rsid w:val="003346F2"/>
    <w:rsid w:val="0033476A"/>
    <w:rsid w:val="003348A6"/>
    <w:rsid w:val="003348D8"/>
    <w:rsid w:val="0033496F"/>
    <w:rsid w:val="00334F77"/>
    <w:rsid w:val="003352D7"/>
    <w:rsid w:val="003352DA"/>
    <w:rsid w:val="00335407"/>
    <w:rsid w:val="003354A1"/>
    <w:rsid w:val="003354D6"/>
    <w:rsid w:val="003355B7"/>
    <w:rsid w:val="0033577B"/>
    <w:rsid w:val="003357D9"/>
    <w:rsid w:val="00335A6F"/>
    <w:rsid w:val="00335B3B"/>
    <w:rsid w:val="00335B64"/>
    <w:rsid w:val="00335D9B"/>
    <w:rsid w:val="0033663F"/>
    <w:rsid w:val="0033674B"/>
    <w:rsid w:val="00336816"/>
    <w:rsid w:val="0033695A"/>
    <w:rsid w:val="003369C4"/>
    <w:rsid w:val="00336AB8"/>
    <w:rsid w:val="00336D73"/>
    <w:rsid w:val="00336ED4"/>
    <w:rsid w:val="00336F10"/>
    <w:rsid w:val="00336FB5"/>
    <w:rsid w:val="0033718B"/>
    <w:rsid w:val="003373B1"/>
    <w:rsid w:val="0033755F"/>
    <w:rsid w:val="00337672"/>
    <w:rsid w:val="003378F2"/>
    <w:rsid w:val="00337B57"/>
    <w:rsid w:val="00337BE6"/>
    <w:rsid w:val="00337FBE"/>
    <w:rsid w:val="003401E7"/>
    <w:rsid w:val="00340298"/>
    <w:rsid w:val="00340579"/>
    <w:rsid w:val="003405B1"/>
    <w:rsid w:val="003407A2"/>
    <w:rsid w:val="00340CBC"/>
    <w:rsid w:val="00340E7D"/>
    <w:rsid w:val="00340F85"/>
    <w:rsid w:val="00341406"/>
    <w:rsid w:val="003414CF"/>
    <w:rsid w:val="0034174E"/>
    <w:rsid w:val="00341794"/>
    <w:rsid w:val="003419B4"/>
    <w:rsid w:val="00341A4F"/>
    <w:rsid w:val="00341A9C"/>
    <w:rsid w:val="00341FB6"/>
    <w:rsid w:val="00342173"/>
    <w:rsid w:val="003422F2"/>
    <w:rsid w:val="0034230E"/>
    <w:rsid w:val="003423E4"/>
    <w:rsid w:val="003426BB"/>
    <w:rsid w:val="003428B6"/>
    <w:rsid w:val="00342985"/>
    <w:rsid w:val="003429AC"/>
    <w:rsid w:val="00342A6E"/>
    <w:rsid w:val="00342C09"/>
    <w:rsid w:val="00342C9D"/>
    <w:rsid w:val="00342D3E"/>
    <w:rsid w:val="00342F0E"/>
    <w:rsid w:val="00343159"/>
    <w:rsid w:val="00343299"/>
    <w:rsid w:val="00343475"/>
    <w:rsid w:val="0034379C"/>
    <w:rsid w:val="0034381D"/>
    <w:rsid w:val="00343A3C"/>
    <w:rsid w:val="00343B8D"/>
    <w:rsid w:val="00343CBB"/>
    <w:rsid w:val="00343D6E"/>
    <w:rsid w:val="00344069"/>
    <w:rsid w:val="003440BF"/>
    <w:rsid w:val="0034442E"/>
    <w:rsid w:val="00344663"/>
    <w:rsid w:val="00344678"/>
    <w:rsid w:val="003446C4"/>
    <w:rsid w:val="003448F6"/>
    <w:rsid w:val="003449E6"/>
    <w:rsid w:val="00344C0B"/>
    <w:rsid w:val="00344DC0"/>
    <w:rsid w:val="00344E5A"/>
    <w:rsid w:val="00344E9C"/>
    <w:rsid w:val="00344FE2"/>
    <w:rsid w:val="00344FE8"/>
    <w:rsid w:val="00345052"/>
    <w:rsid w:val="003451F8"/>
    <w:rsid w:val="0034532D"/>
    <w:rsid w:val="00345419"/>
    <w:rsid w:val="00345464"/>
    <w:rsid w:val="003454B7"/>
    <w:rsid w:val="0034583B"/>
    <w:rsid w:val="00345A1C"/>
    <w:rsid w:val="00345A36"/>
    <w:rsid w:val="00345B05"/>
    <w:rsid w:val="00345B51"/>
    <w:rsid w:val="00345BBA"/>
    <w:rsid w:val="00345F02"/>
    <w:rsid w:val="00345F26"/>
    <w:rsid w:val="00345FD6"/>
    <w:rsid w:val="003461C9"/>
    <w:rsid w:val="00346478"/>
    <w:rsid w:val="0034655E"/>
    <w:rsid w:val="00346EFF"/>
    <w:rsid w:val="00346F16"/>
    <w:rsid w:val="003470BB"/>
    <w:rsid w:val="00347209"/>
    <w:rsid w:val="003473F5"/>
    <w:rsid w:val="0034746B"/>
    <w:rsid w:val="0034752D"/>
    <w:rsid w:val="00347613"/>
    <w:rsid w:val="00347647"/>
    <w:rsid w:val="00347B8A"/>
    <w:rsid w:val="00347BB6"/>
    <w:rsid w:val="00347D65"/>
    <w:rsid w:val="00347DFA"/>
    <w:rsid w:val="00347F39"/>
    <w:rsid w:val="00350192"/>
    <w:rsid w:val="003502FA"/>
    <w:rsid w:val="00350382"/>
    <w:rsid w:val="003503E3"/>
    <w:rsid w:val="00350482"/>
    <w:rsid w:val="003505EE"/>
    <w:rsid w:val="00350759"/>
    <w:rsid w:val="003507B0"/>
    <w:rsid w:val="00350965"/>
    <w:rsid w:val="00350970"/>
    <w:rsid w:val="00350D54"/>
    <w:rsid w:val="00350F42"/>
    <w:rsid w:val="00350FCF"/>
    <w:rsid w:val="00350FE1"/>
    <w:rsid w:val="00351115"/>
    <w:rsid w:val="003516C5"/>
    <w:rsid w:val="003517D6"/>
    <w:rsid w:val="00351843"/>
    <w:rsid w:val="003518C9"/>
    <w:rsid w:val="00351B7F"/>
    <w:rsid w:val="00351C17"/>
    <w:rsid w:val="00351D99"/>
    <w:rsid w:val="00351FAD"/>
    <w:rsid w:val="00352226"/>
    <w:rsid w:val="00352260"/>
    <w:rsid w:val="0035231E"/>
    <w:rsid w:val="003523E9"/>
    <w:rsid w:val="0035249A"/>
    <w:rsid w:val="003527A3"/>
    <w:rsid w:val="003528B7"/>
    <w:rsid w:val="003529AA"/>
    <w:rsid w:val="00352A63"/>
    <w:rsid w:val="00353080"/>
    <w:rsid w:val="003530C4"/>
    <w:rsid w:val="00353AF8"/>
    <w:rsid w:val="00353DD1"/>
    <w:rsid w:val="0035410F"/>
    <w:rsid w:val="00354212"/>
    <w:rsid w:val="0035441D"/>
    <w:rsid w:val="0035450B"/>
    <w:rsid w:val="00354761"/>
    <w:rsid w:val="0035488F"/>
    <w:rsid w:val="0035495D"/>
    <w:rsid w:val="0035496C"/>
    <w:rsid w:val="00354D27"/>
    <w:rsid w:val="00354F0A"/>
    <w:rsid w:val="00354F7F"/>
    <w:rsid w:val="00355395"/>
    <w:rsid w:val="003553A3"/>
    <w:rsid w:val="003555C8"/>
    <w:rsid w:val="003555DB"/>
    <w:rsid w:val="003556FF"/>
    <w:rsid w:val="0035583F"/>
    <w:rsid w:val="003558DC"/>
    <w:rsid w:val="00355912"/>
    <w:rsid w:val="00355AC8"/>
    <w:rsid w:val="00355C49"/>
    <w:rsid w:val="00355F49"/>
    <w:rsid w:val="00355F85"/>
    <w:rsid w:val="0035608C"/>
    <w:rsid w:val="003563C2"/>
    <w:rsid w:val="003563C5"/>
    <w:rsid w:val="003563F7"/>
    <w:rsid w:val="00356503"/>
    <w:rsid w:val="003565B8"/>
    <w:rsid w:val="003565D2"/>
    <w:rsid w:val="00356601"/>
    <w:rsid w:val="00356A9E"/>
    <w:rsid w:val="00356EA8"/>
    <w:rsid w:val="00356F26"/>
    <w:rsid w:val="00356F5A"/>
    <w:rsid w:val="00356F5F"/>
    <w:rsid w:val="00356F7D"/>
    <w:rsid w:val="0035714F"/>
    <w:rsid w:val="003571D5"/>
    <w:rsid w:val="00357318"/>
    <w:rsid w:val="0035738A"/>
    <w:rsid w:val="003576D2"/>
    <w:rsid w:val="00357D5B"/>
    <w:rsid w:val="00357F99"/>
    <w:rsid w:val="003601FF"/>
    <w:rsid w:val="003604EA"/>
    <w:rsid w:val="0036062A"/>
    <w:rsid w:val="00360826"/>
    <w:rsid w:val="00360888"/>
    <w:rsid w:val="003609C8"/>
    <w:rsid w:val="00360B41"/>
    <w:rsid w:val="00360C13"/>
    <w:rsid w:val="00360D6C"/>
    <w:rsid w:val="00360DF5"/>
    <w:rsid w:val="00360E7D"/>
    <w:rsid w:val="00360ECA"/>
    <w:rsid w:val="00360EEB"/>
    <w:rsid w:val="00360F73"/>
    <w:rsid w:val="00360FA2"/>
    <w:rsid w:val="00361479"/>
    <w:rsid w:val="0036154C"/>
    <w:rsid w:val="00361667"/>
    <w:rsid w:val="00361994"/>
    <w:rsid w:val="003619CC"/>
    <w:rsid w:val="00361C6E"/>
    <w:rsid w:val="00361FB4"/>
    <w:rsid w:val="00361FE9"/>
    <w:rsid w:val="003621CF"/>
    <w:rsid w:val="0036281B"/>
    <w:rsid w:val="003629AC"/>
    <w:rsid w:val="00362A10"/>
    <w:rsid w:val="00362ABD"/>
    <w:rsid w:val="00362C17"/>
    <w:rsid w:val="00362DA8"/>
    <w:rsid w:val="00362DC2"/>
    <w:rsid w:val="00362E42"/>
    <w:rsid w:val="0036303C"/>
    <w:rsid w:val="0036315B"/>
    <w:rsid w:val="003631A9"/>
    <w:rsid w:val="00363373"/>
    <w:rsid w:val="00363401"/>
    <w:rsid w:val="003635FF"/>
    <w:rsid w:val="00363720"/>
    <w:rsid w:val="003638A2"/>
    <w:rsid w:val="00363A5A"/>
    <w:rsid w:val="00363CBB"/>
    <w:rsid w:val="00363EE9"/>
    <w:rsid w:val="00363F3E"/>
    <w:rsid w:val="003642D9"/>
    <w:rsid w:val="003647F3"/>
    <w:rsid w:val="003648B0"/>
    <w:rsid w:val="003649DA"/>
    <w:rsid w:val="00364C65"/>
    <w:rsid w:val="00364D8D"/>
    <w:rsid w:val="003650BA"/>
    <w:rsid w:val="003650D1"/>
    <w:rsid w:val="0036527B"/>
    <w:rsid w:val="003653A8"/>
    <w:rsid w:val="00365428"/>
    <w:rsid w:val="00365681"/>
    <w:rsid w:val="003656DE"/>
    <w:rsid w:val="003658A5"/>
    <w:rsid w:val="003658CF"/>
    <w:rsid w:val="0036594E"/>
    <w:rsid w:val="00365D48"/>
    <w:rsid w:val="00365F8C"/>
    <w:rsid w:val="00365FF9"/>
    <w:rsid w:val="00366014"/>
    <w:rsid w:val="0036608F"/>
    <w:rsid w:val="003660AD"/>
    <w:rsid w:val="00366194"/>
    <w:rsid w:val="003662D6"/>
    <w:rsid w:val="00366959"/>
    <w:rsid w:val="003669E3"/>
    <w:rsid w:val="00366A65"/>
    <w:rsid w:val="00366B2B"/>
    <w:rsid w:val="00366B82"/>
    <w:rsid w:val="00366EB9"/>
    <w:rsid w:val="00366F4C"/>
    <w:rsid w:val="00366FEA"/>
    <w:rsid w:val="003670E3"/>
    <w:rsid w:val="0036732E"/>
    <w:rsid w:val="00367350"/>
    <w:rsid w:val="00367518"/>
    <w:rsid w:val="0036768D"/>
    <w:rsid w:val="003676C1"/>
    <w:rsid w:val="00367B2C"/>
    <w:rsid w:val="00367D70"/>
    <w:rsid w:val="00367E02"/>
    <w:rsid w:val="00367EF3"/>
    <w:rsid w:val="00370281"/>
    <w:rsid w:val="003702DC"/>
    <w:rsid w:val="0037039D"/>
    <w:rsid w:val="00370411"/>
    <w:rsid w:val="00370A03"/>
    <w:rsid w:val="00370D4C"/>
    <w:rsid w:val="00370DA5"/>
    <w:rsid w:val="00370F0E"/>
    <w:rsid w:val="00371162"/>
    <w:rsid w:val="00371361"/>
    <w:rsid w:val="00371385"/>
    <w:rsid w:val="00371597"/>
    <w:rsid w:val="00372235"/>
    <w:rsid w:val="003723EC"/>
    <w:rsid w:val="003724A2"/>
    <w:rsid w:val="003726FE"/>
    <w:rsid w:val="00372769"/>
    <w:rsid w:val="00372922"/>
    <w:rsid w:val="00372AB8"/>
    <w:rsid w:val="00372BC2"/>
    <w:rsid w:val="00372BDF"/>
    <w:rsid w:val="00372FC3"/>
    <w:rsid w:val="00373102"/>
    <w:rsid w:val="00373335"/>
    <w:rsid w:val="0037350B"/>
    <w:rsid w:val="00373711"/>
    <w:rsid w:val="00373816"/>
    <w:rsid w:val="00373A2B"/>
    <w:rsid w:val="00373EA4"/>
    <w:rsid w:val="00373F9D"/>
    <w:rsid w:val="003740F9"/>
    <w:rsid w:val="003741FA"/>
    <w:rsid w:val="00374449"/>
    <w:rsid w:val="0037454C"/>
    <w:rsid w:val="003746C9"/>
    <w:rsid w:val="003746D0"/>
    <w:rsid w:val="0037474F"/>
    <w:rsid w:val="003747C5"/>
    <w:rsid w:val="00374D87"/>
    <w:rsid w:val="00374DD5"/>
    <w:rsid w:val="00374DDF"/>
    <w:rsid w:val="00374E58"/>
    <w:rsid w:val="00374EC9"/>
    <w:rsid w:val="00374FA2"/>
    <w:rsid w:val="003750D9"/>
    <w:rsid w:val="003752A0"/>
    <w:rsid w:val="00375385"/>
    <w:rsid w:val="003754C0"/>
    <w:rsid w:val="003755EF"/>
    <w:rsid w:val="00375655"/>
    <w:rsid w:val="003758C7"/>
    <w:rsid w:val="00375CA8"/>
    <w:rsid w:val="00375D08"/>
    <w:rsid w:val="00375E65"/>
    <w:rsid w:val="00375F13"/>
    <w:rsid w:val="00375F45"/>
    <w:rsid w:val="0037649D"/>
    <w:rsid w:val="00376821"/>
    <w:rsid w:val="00376965"/>
    <w:rsid w:val="00376B92"/>
    <w:rsid w:val="00376BFE"/>
    <w:rsid w:val="00376CC0"/>
    <w:rsid w:val="00376D2E"/>
    <w:rsid w:val="00376D72"/>
    <w:rsid w:val="00376F81"/>
    <w:rsid w:val="003770D1"/>
    <w:rsid w:val="003771A0"/>
    <w:rsid w:val="00377206"/>
    <w:rsid w:val="00377258"/>
    <w:rsid w:val="00377482"/>
    <w:rsid w:val="00377658"/>
    <w:rsid w:val="0037769A"/>
    <w:rsid w:val="003776C0"/>
    <w:rsid w:val="003776FC"/>
    <w:rsid w:val="003779B0"/>
    <w:rsid w:val="00377AF2"/>
    <w:rsid w:val="00377B8A"/>
    <w:rsid w:val="00377CD8"/>
    <w:rsid w:val="00377ED5"/>
    <w:rsid w:val="00377F57"/>
    <w:rsid w:val="00377F7D"/>
    <w:rsid w:val="00380125"/>
    <w:rsid w:val="0038027F"/>
    <w:rsid w:val="00380398"/>
    <w:rsid w:val="00380440"/>
    <w:rsid w:val="00380462"/>
    <w:rsid w:val="00380487"/>
    <w:rsid w:val="003806BF"/>
    <w:rsid w:val="00380734"/>
    <w:rsid w:val="00380B09"/>
    <w:rsid w:val="00380B1F"/>
    <w:rsid w:val="00380ED2"/>
    <w:rsid w:val="00380F21"/>
    <w:rsid w:val="00381027"/>
    <w:rsid w:val="00381091"/>
    <w:rsid w:val="00381494"/>
    <w:rsid w:val="00381600"/>
    <w:rsid w:val="003816E5"/>
    <w:rsid w:val="00381806"/>
    <w:rsid w:val="00381B2F"/>
    <w:rsid w:val="00381BC7"/>
    <w:rsid w:val="00381F50"/>
    <w:rsid w:val="0038203F"/>
    <w:rsid w:val="0038205E"/>
    <w:rsid w:val="00382083"/>
    <w:rsid w:val="003822E9"/>
    <w:rsid w:val="003823AE"/>
    <w:rsid w:val="003823EE"/>
    <w:rsid w:val="00382407"/>
    <w:rsid w:val="003825D8"/>
    <w:rsid w:val="00382791"/>
    <w:rsid w:val="00382BD1"/>
    <w:rsid w:val="00382C00"/>
    <w:rsid w:val="00382CA0"/>
    <w:rsid w:val="00383026"/>
    <w:rsid w:val="0038311D"/>
    <w:rsid w:val="003833E6"/>
    <w:rsid w:val="00383490"/>
    <w:rsid w:val="00383872"/>
    <w:rsid w:val="0038392A"/>
    <w:rsid w:val="00383B77"/>
    <w:rsid w:val="00383EAF"/>
    <w:rsid w:val="00383F0C"/>
    <w:rsid w:val="00383F53"/>
    <w:rsid w:val="00384020"/>
    <w:rsid w:val="00384076"/>
    <w:rsid w:val="003840F6"/>
    <w:rsid w:val="00384336"/>
    <w:rsid w:val="00384598"/>
    <w:rsid w:val="003847DC"/>
    <w:rsid w:val="003848AC"/>
    <w:rsid w:val="00384A93"/>
    <w:rsid w:val="00384EFC"/>
    <w:rsid w:val="00384FA7"/>
    <w:rsid w:val="003851BD"/>
    <w:rsid w:val="00385649"/>
    <w:rsid w:val="003856E0"/>
    <w:rsid w:val="00385885"/>
    <w:rsid w:val="00385895"/>
    <w:rsid w:val="003858A6"/>
    <w:rsid w:val="0038594A"/>
    <w:rsid w:val="00385A95"/>
    <w:rsid w:val="00385DDE"/>
    <w:rsid w:val="00385FE9"/>
    <w:rsid w:val="00386052"/>
    <w:rsid w:val="00386213"/>
    <w:rsid w:val="00386297"/>
    <w:rsid w:val="00386347"/>
    <w:rsid w:val="00386711"/>
    <w:rsid w:val="0038673B"/>
    <w:rsid w:val="00386944"/>
    <w:rsid w:val="00386B1F"/>
    <w:rsid w:val="00386BAF"/>
    <w:rsid w:val="00386D04"/>
    <w:rsid w:val="00387011"/>
    <w:rsid w:val="0038704A"/>
    <w:rsid w:val="0038709C"/>
    <w:rsid w:val="0038743D"/>
    <w:rsid w:val="003874A7"/>
    <w:rsid w:val="003875FE"/>
    <w:rsid w:val="00387647"/>
    <w:rsid w:val="00387894"/>
    <w:rsid w:val="0039027C"/>
    <w:rsid w:val="003902E5"/>
    <w:rsid w:val="003906B9"/>
    <w:rsid w:val="00390806"/>
    <w:rsid w:val="00390925"/>
    <w:rsid w:val="003909D6"/>
    <w:rsid w:val="00390A6A"/>
    <w:rsid w:val="00390C47"/>
    <w:rsid w:val="00390D2C"/>
    <w:rsid w:val="00390E62"/>
    <w:rsid w:val="00390F1D"/>
    <w:rsid w:val="00390F4B"/>
    <w:rsid w:val="00391041"/>
    <w:rsid w:val="003910DA"/>
    <w:rsid w:val="00391166"/>
    <w:rsid w:val="003911AB"/>
    <w:rsid w:val="00391239"/>
    <w:rsid w:val="003912F8"/>
    <w:rsid w:val="0039142C"/>
    <w:rsid w:val="003914C2"/>
    <w:rsid w:val="00391557"/>
    <w:rsid w:val="0039167E"/>
    <w:rsid w:val="00391732"/>
    <w:rsid w:val="00391836"/>
    <w:rsid w:val="0039188E"/>
    <w:rsid w:val="003918BD"/>
    <w:rsid w:val="00391C1E"/>
    <w:rsid w:val="00391D99"/>
    <w:rsid w:val="00391E8B"/>
    <w:rsid w:val="00391F09"/>
    <w:rsid w:val="00391F34"/>
    <w:rsid w:val="00392176"/>
    <w:rsid w:val="00392439"/>
    <w:rsid w:val="00392AAD"/>
    <w:rsid w:val="00392DCC"/>
    <w:rsid w:val="00392DF6"/>
    <w:rsid w:val="00393143"/>
    <w:rsid w:val="00393144"/>
    <w:rsid w:val="003931DF"/>
    <w:rsid w:val="00393373"/>
    <w:rsid w:val="00393384"/>
    <w:rsid w:val="00393787"/>
    <w:rsid w:val="003937A3"/>
    <w:rsid w:val="003939E9"/>
    <w:rsid w:val="00393B3B"/>
    <w:rsid w:val="00393BE8"/>
    <w:rsid w:val="00394190"/>
    <w:rsid w:val="00394286"/>
    <w:rsid w:val="003946B4"/>
    <w:rsid w:val="00394790"/>
    <w:rsid w:val="00394B51"/>
    <w:rsid w:val="00394BCB"/>
    <w:rsid w:val="00394BE5"/>
    <w:rsid w:val="00394C8A"/>
    <w:rsid w:val="003950E5"/>
    <w:rsid w:val="0039570D"/>
    <w:rsid w:val="00395856"/>
    <w:rsid w:val="00395963"/>
    <w:rsid w:val="00395964"/>
    <w:rsid w:val="00395B42"/>
    <w:rsid w:val="00395F56"/>
    <w:rsid w:val="0039629D"/>
    <w:rsid w:val="0039637E"/>
    <w:rsid w:val="0039638D"/>
    <w:rsid w:val="00396434"/>
    <w:rsid w:val="00396441"/>
    <w:rsid w:val="003964B9"/>
    <w:rsid w:val="00396553"/>
    <w:rsid w:val="00396866"/>
    <w:rsid w:val="00396AAE"/>
    <w:rsid w:val="00396C4C"/>
    <w:rsid w:val="00396C59"/>
    <w:rsid w:val="00396DAC"/>
    <w:rsid w:val="00396DFC"/>
    <w:rsid w:val="00396EF9"/>
    <w:rsid w:val="00396F8B"/>
    <w:rsid w:val="00397175"/>
    <w:rsid w:val="003972B2"/>
    <w:rsid w:val="003972BA"/>
    <w:rsid w:val="00397407"/>
    <w:rsid w:val="003974B1"/>
    <w:rsid w:val="0039761A"/>
    <w:rsid w:val="00397828"/>
    <w:rsid w:val="00397A99"/>
    <w:rsid w:val="00397B8B"/>
    <w:rsid w:val="00397BB5"/>
    <w:rsid w:val="00397C7F"/>
    <w:rsid w:val="00397DAA"/>
    <w:rsid w:val="003A060D"/>
    <w:rsid w:val="003A09AC"/>
    <w:rsid w:val="003A0AE5"/>
    <w:rsid w:val="003A0BE5"/>
    <w:rsid w:val="003A0FC7"/>
    <w:rsid w:val="003A1058"/>
    <w:rsid w:val="003A1110"/>
    <w:rsid w:val="003A1190"/>
    <w:rsid w:val="003A1546"/>
    <w:rsid w:val="003A1819"/>
    <w:rsid w:val="003A1899"/>
    <w:rsid w:val="003A1AC5"/>
    <w:rsid w:val="003A1B49"/>
    <w:rsid w:val="003A22B9"/>
    <w:rsid w:val="003A23B1"/>
    <w:rsid w:val="003A247D"/>
    <w:rsid w:val="003A264E"/>
    <w:rsid w:val="003A265E"/>
    <w:rsid w:val="003A2714"/>
    <w:rsid w:val="003A2A28"/>
    <w:rsid w:val="003A2D7F"/>
    <w:rsid w:val="003A2E9F"/>
    <w:rsid w:val="003A2F55"/>
    <w:rsid w:val="003A30F9"/>
    <w:rsid w:val="003A3471"/>
    <w:rsid w:val="003A349F"/>
    <w:rsid w:val="003A357B"/>
    <w:rsid w:val="003A3615"/>
    <w:rsid w:val="003A38D1"/>
    <w:rsid w:val="003A3B61"/>
    <w:rsid w:val="003A3C67"/>
    <w:rsid w:val="003A4031"/>
    <w:rsid w:val="003A4251"/>
    <w:rsid w:val="003A4518"/>
    <w:rsid w:val="003A483C"/>
    <w:rsid w:val="003A48A1"/>
    <w:rsid w:val="003A4C14"/>
    <w:rsid w:val="003A4C90"/>
    <w:rsid w:val="003A4D9C"/>
    <w:rsid w:val="003A4F92"/>
    <w:rsid w:val="003A531D"/>
    <w:rsid w:val="003A5727"/>
    <w:rsid w:val="003A57EC"/>
    <w:rsid w:val="003A59C5"/>
    <w:rsid w:val="003A5B36"/>
    <w:rsid w:val="003A5E94"/>
    <w:rsid w:val="003A5F2D"/>
    <w:rsid w:val="003A6406"/>
    <w:rsid w:val="003A64AA"/>
    <w:rsid w:val="003A656A"/>
    <w:rsid w:val="003A66B1"/>
    <w:rsid w:val="003A66F9"/>
    <w:rsid w:val="003A6B8E"/>
    <w:rsid w:val="003A6C25"/>
    <w:rsid w:val="003A6D32"/>
    <w:rsid w:val="003A6D73"/>
    <w:rsid w:val="003A6DEC"/>
    <w:rsid w:val="003A6E5B"/>
    <w:rsid w:val="003A6E80"/>
    <w:rsid w:val="003A6F5D"/>
    <w:rsid w:val="003A7029"/>
    <w:rsid w:val="003A70B2"/>
    <w:rsid w:val="003A717C"/>
    <w:rsid w:val="003A7316"/>
    <w:rsid w:val="003A7979"/>
    <w:rsid w:val="003A7A24"/>
    <w:rsid w:val="003A7A80"/>
    <w:rsid w:val="003A7BB0"/>
    <w:rsid w:val="003A7C2B"/>
    <w:rsid w:val="003A7D1A"/>
    <w:rsid w:val="003A7E70"/>
    <w:rsid w:val="003A7F1D"/>
    <w:rsid w:val="003B0189"/>
    <w:rsid w:val="003B01D3"/>
    <w:rsid w:val="003B0330"/>
    <w:rsid w:val="003B039A"/>
    <w:rsid w:val="003B068C"/>
    <w:rsid w:val="003B0705"/>
    <w:rsid w:val="003B0953"/>
    <w:rsid w:val="003B0A08"/>
    <w:rsid w:val="003B0BAB"/>
    <w:rsid w:val="003B0C24"/>
    <w:rsid w:val="003B0C5F"/>
    <w:rsid w:val="003B109A"/>
    <w:rsid w:val="003B10F9"/>
    <w:rsid w:val="003B11A6"/>
    <w:rsid w:val="003B13B9"/>
    <w:rsid w:val="003B17A1"/>
    <w:rsid w:val="003B183A"/>
    <w:rsid w:val="003B1930"/>
    <w:rsid w:val="003B1B13"/>
    <w:rsid w:val="003B1D9B"/>
    <w:rsid w:val="003B1FD7"/>
    <w:rsid w:val="003B206A"/>
    <w:rsid w:val="003B20E1"/>
    <w:rsid w:val="003B23B7"/>
    <w:rsid w:val="003B245F"/>
    <w:rsid w:val="003B24AB"/>
    <w:rsid w:val="003B2616"/>
    <w:rsid w:val="003B2778"/>
    <w:rsid w:val="003B2A5C"/>
    <w:rsid w:val="003B2AD4"/>
    <w:rsid w:val="003B2FE4"/>
    <w:rsid w:val="003B318F"/>
    <w:rsid w:val="003B3246"/>
    <w:rsid w:val="003B326D"/>
    <w:rsid w:val="003B3334"/>
    <w:rsid w:val="003B349C"/>
    <w:rsid w:val="003B34D8"/>
    <w:rsid w:val="003B35FC"/>
    <w:rsid w:val="003B3791"/>
    <w:rsid w:val="003B3904"/>
    <w:rsid w:val="003B3AB1"/>
    <w:rsid w:val="003B3B07"/>
    <w:rsid w:val="003B3B67"/>
    <w:rsid w:val="003B3C1A"/>
    <w:rsid w:val="003B3D5D"/>
    <w:rsid w:val="003B3EDD"/>
    <w:rsid w:val="003B4269"/>
    <w:rsid w:val="003B4747"/>
    <w:rsid w:val="003B4794"/>
    <w:rsid w:val="003B48D7"/>
    <w:rsid w:val="003B4916"/>
    <w:rsid w:val="003B49A0"/>
    <w:rsid w:val="003B4D31"/>
    <w:rsid w:val="003B4F4C"/>
    <w:rsid w:val="003B4F6C"/>
    <w:rsid w:val="003B4FC9"/>
    <w:rsid w:val="003B517C"/>
    <w:rsid w:val="003B5300"/>
    <w:rsid w:val="003B5466"/>
    <w:rsid w:val="003B5784"/>
    <w:rsid w:val="003B5847"/>
    <w:rsid w:val="003B58E6"/>
    <w:rsid w:val="003B59CB"/>
    <w:rsid w:val="003B5B47"/>
    <w:rsid w:val="003B5BC4"/>
    <w:rsid w:val="003B5CAA"/>
    <w:rsid w:val="003B5E5D"/>
    <w:rsid w:val="003B5F70"/>
    <w:rsid w:val="003B609A"/>
    <w:rsid w:val="003B6424"/>
    <w:rsid w:val="003B6442"/>
    <w:rsid w:val="003B6B01"/>
    <w:rsid w:val="003B6BC8"/>
    <w:rsid w:val="003B6BE9"/>
    <w:rsid w:val="003B6C15"/>
    <w:rsid w:val="003B6C67"/>
    <w:rsid w:val="003B6CB5"/>
    <w:rsid w:val="003B6D7B"/>
    <w:rsid w:val="003B6D97"/>
    <w:rsid w:val="003B6F15"/>
    <w:rsid w:val="003B7160"/>
    <w:rsid w:val="003B71CF"/>
    <w:rsid w:val="003B7449"/>
    <w:rsid w:val="003B7833"/>
    <w:rsid w:val="003B7923"/>
    <w:rsid w:val="003B7AB7"/>
    <w:rsid w:val="003B7BDD"/>
    <w:rsid w:val="003B7C39"/>
    <w:rsid w:val="003B7EB3"/>
    <w:rsid w:val="003B7FE1"/>
    <w:rsid w:val="003B7FFE"/>
    <w:rsid w:val="003C0136"/>
    <w:rsid w:val="003C0424"/>
    <w:rsid w:val="003C047A"/>
    <w:rsid w:val="003C04A5"/>
    <w:rsid w:val="003C05F7"/>
    <w:rsid w:val="003C07B3"/>
    <w:rsid w:val="003C092A"/>
    <w:rsid w:val="003C0BE6"/>
    <w:rsid w:val="003C0D74"/>
    <w:rsid w:val="003C1075"/>
    <w:rsid w:val="003C1643"/>
    <w:rsid w:val="003C1C12"/>
    <w:rsid w:val="003C200C"/>
    <w:rsid w:val="003C24B4"/>
    <w:rsid w:val="003C26F6"/>
    <w:rsid w:val="003C2F5A"/>
    <w:rsid w:val="003C2FE9"/>
    <w:rsid w:val="003C308A"/>
    <w:rsid w:val="003C33BB"/>
    <w:rsid w:val="003C3456"/>
    <w:rsid w:val="003C3597"/>
    <w:rsid w:val="003C36DE"/>
    <w:rsid w:val="003C36E8"/>
    <w:rsid w:val="003C37F1"/>
    <w:rsid w:val="003C3902"/>
    <w:rsid w:val="003C3910"/>
    <w:rsid w:val="003C39CB"/>
    <w:rsid w:val="003C3FF2"/>
    <w:rsid w:val="003C4068"/>
    <w:rsid w:val="003C4382"/>
    <w:rsid w:val="003C46E3"/>
    <w:rsid w:val="003C47E7"/>
    <w:rsid w:val="003C488A"/>
    <w:rsid w:val="003C4ADF"/>
    <w:rsid w:val="003C4B02"/>
    <w:rsid w:val="003C4B97"/>
    <w:rsid w:val="003C4CF8"/>
    <w:rsid w:val="003C4E2E"/>
    <w:rsid w:val="003C4E65"/>
    <w:rsid w:val="003C4E80"/>
    <w:rsid w:val="003C50EC"/>
    <w:rsid w:val="003C51FA"/>
    <w:rsid w:val="003C546C"/>
    <w:rsid w:val="003C55AB"/>
    <w:rsid w:val="003C5846"/>
    <w:rsid w:val="003C585E"/>
    <w:rsid w:val="003C5B45"/>
    <w:rsid w:val="003C5BB5"/>
    <w:rsid w:val="003C5BE8"/>
    <w:rsid w:val="003C5E7F"/>
    <w:rsid w:val="003C5ED4"/>
    <w:rsid w:val="003C5F20"/>
    <w:rsid w:val="003C5FC3"/>
    <w:rsid w:val="003C6A6B"/>
    <w:rsid w:val="003C6ACB"/>
    <w:rsid w:val="003C6FC4"/>
    <w:rsid w:val="003C711D"/>
    <w:rsid w:val="003C73EA"/>
    <w:rsid w:val="003C7415"/>
    <w:rsid w:val="003C7573"/>
    <w:rsid w:val="003C76A2"/>
    <w:rsid w:val="003C7974"/>
    <w:rsid w:val="003C7A9C"/>
    <w:rsid w:val="003C7C0D"/>
    <w:rsid w:val="003C7C66"/>
    <w:rsid w:val="003C7CEB"/>
    <w:rsid w:val="003C7ED3"/>
    <w:rsid w:val="003C7F37"/>
    <w:rsid w:val="003C7F39"/>
    <w:rsid w:val="003D0192"/>
    <w:rsid w:val="003D041D"/>
    <w:rsid w:val="003D0429"/>
    <w:rsid w:val="003D04D1"/>
    <w:rsid w:val="003D081C"/>
    <w:rsid w:val="003D098D"/>
    <w:rsid w:val="003D0C87"/>
    <w:rsid w:val="003D0F05"/>
    <w:rsid w:val="003D0F11"/>
    <w:rsid w:val="003D0F58"/>
    <w:rsid w:val="003D1312"/>
    <w:rsid w:val="003D1373"/>
    <w:rsid w:val="003D13F6"/>
    <w:rsid w:val="003D14E1"/>
    <w:rsid w:val="003D160C"/>
    <w:rsid w:val="003D1822"/>
    <w:rsid w:val="003D192B"/>
    <w:rsid w:val="003D19C5"/>
    <w:rsid w:val="003D1F8E"/>
    <w:rsid w:val="003D211C"/>
    <w:rsid w:val="003D2344"/>
    <w:rsid w:val="003D23CB"/>
    <w:rsid w:val="003D2788"/>
    <w:rsid w:val="003D27B3"/>
    <w:rsid w:val="003D28F4"/>
    <w:rsid w:val="003D2B74"/>
    <w:rsid w:val="003D2ECC"/>
    <w:rsid w:val="003D31E8"/>
    <w:rsid w:val="003D335C"/>
    <w:rsid w:val="003D336D"/>
    <w:rsid w:val="003D3A4A"/>
    <w:rsid w:val="003D3D30"/>
    <w:rsid w:val="003D3E0A"/>
    <w:rsid w:val="003D3E3C"/>
    <w:rsid w:val="003D400F"/>
    <w:rsid w:val="003D4191"/>
    <w:rsid w:val="003D43FC"/>
    <w:rsid w:val="003D4538"/>
    <w:rsid w:val="003D45CE"/>
    <w:rsid w:val="003D4A3C"/>
    <w:rsid w:val="003D4BF8"/>
    <w:rsid w:val="003D4D01"/>
    <w:rsid w:val="003D4D10"/>
    <w:rsid w:val="003D4EB2"/>
    <w:rsid w:val="003D4FEC"/>
    <w:rsid w:val="003D51B5"/>
    <w:rsid w:val="003D5513"/>
    <w:rsid w:val="003D551A"/>
    <w:rsid w:val="003D5544"/>
    <w:rsid w:val="003D559C"/>
    <w:rsid w:val="003D567D"/>
    <w:rsid w:val="003D5699"/>
    <w:rsid w:val="003D5ABE"/>
    <w:rsid w:val="003D5DE0"/>
    <w:rsid w:val="003D5E7B"/>
    <w:rsid w:val="003D5F2E"/>
    <w:rsid w:val="003D60D1"/>
    <w:rsid w:val="003D66B5"/>
    <w:rsid w:val="003D6750"/>
    <w:rsid w:val="003D6FBC"/>
    <w:rsid w:val="003D7052"/>
    <w:rsid w:val="003D70D1"/>
    <w:rsid w:val="003D714C"/>
    <w:rsid w:val="003D72BD"/>
    <w:rsid w:val="003D742B"/>
    <w:rsid w:val="003D7593"/>
    <w:rsid w:val="003D7823"/>
    <w:rsid w:val="003D7A73"/>
    <w:rsid w:val="003D7ACB"/>
    <w:rsid w:val="003D7B2E"/>
    <w:rsid w:val="003D7E96"/>
    <w:rsid w:val="003D7EBC"/>
    <w:rsid w:val="003D7FC6"/>
    <w:rsid w:val="003D7FE4"/>
    <w:rsid w:val="003E0221"/>
    <w:rsid w:val="003E03EF"/>
    <w:rsid w:val="003E053B"/>
    <w:rsid w:val="003E06E5"/>
    <w:rsid w:val="003E0901"/>
    <w:rsid w:val="003E0931"/>
    <w:rsid w:val="003E0A72"/>
    <w:rsid w:val="003E0B45"/>
    <w:rsid w:val="003E0B9C"/>
    <w:rsid w:val="003E0BCC"/>
    <w:rsid w:val="003E0DD2"/>
    <w:rsid w:val="003E0E69"/>
    <w:rsid w:val="003E12BB"/>
    <w:rsid w:val="003E12FB"/>
    <w:rsid w:val="003E1354"/>
    <w:rsid w:val="003E13A2"/>
    <w:rsid w:val="003E1403"/>
    <w:rsid w:val="003E15AF"/>
    <w:rsid w:val="003E1625"/>
    <w:rsid w:val="003E16B8"/>
    <w:rsid w:val="003E16F9"/>
    <w:rsid w:val="003E18DC"/>
    <w:rsid w:val="003E1A53"/>
    <w:rsid w:val="003E1D49"/>
    <w:rsid w:val="003E1D50"/>
    <w:rsid w:val="003E1D8D"/>
    <w:rsid w:val="003E1DB6"/>
    <w:rsid w:val="003E20D6"/>
    <w:rsid w:val="003E24D2"/>
    <w:rsid w:val="003E27FD"/>
    <w:rsid w:val="003E29F3"/>
    <w:rsid w:val="003E34AA"/>
    <w:rsid w:val="003E366E"/>
    <w:rsid w:val="003E3986"/>
    <w:rsid w:val="003E3B40"/>
    <w:rsid w:val="003E3DD3"/>
    <w:rsid w:val="003E42E7"/>
    <w:rsid w:val="003E44C9"/>
    <w:rsid w:val="003E4809"/>
    <w:rsid w:val="003E4813"/>
    <w:rsid w:val="003E4882"/>
    <w:rsid w:val="003E4A83"/>
    <w:rsid w:val="003E4BC0"/>
    <w:rsid w:val="003E4D87"/>
    <w:rsid w:val="003E4F54"/>
    <w:rsid w:val="003E53B3"/>
    <w:rsid w:val="003E5642"/>
    <w:rsid w:val="003E575D"/>
    <w:rsid w:val="003E5892"/>
    <w:rsid w:val="003E5A6F"/>
    <w:rsid w:val="003E5ABE"/>
    <w:rsid w:val="003E5C4E"/>
    <w:rsid w:val="003E60CD"/>
    <w:rsid w:val="003E620D"/>
    <w:rsid w:val="003E6235"/>
    <w:rsid w:val="003E6294"/>
    <w:rsid w:val="003E6392"/>
    <w:rsid w:val="003E6433"/>
    <w:rsid w:val="003E66F7"/>
    <w:rsid w:val="003E6780"/>
    <w:rsid w:val="003E67B0"/>
    <w:rsid w:val="003E67D8"/>
    <w:rsid w:val="003E6880"/>
    <w:rsid w:val="003E692C"/>
    <w:rsid w:val="003E6B7D"/>
    <w:rsid w:val="003E6BC4"/>
    <w:rsid w:val="003E6BF5"/>
    <w:rsid w:val="003E6EAE"/>
    <w:rsid w:val="003E6FB2"/>
    <w:rsid w:val="003E6FBF"/>
    <w:rsid w:val="003E6FD0"/>
    <w:rsid w:val="003E7144"/>
    <w:rsid w:val="003E733A"/>
    <w:rsid w:val="003E74E6"/>
    <w:rsid w:val="003E7518"/>
    <w:rsid w:val="003E7640"/>
    <w:rsid w:val="003E76CF"/>
    <w:rsid w:val="003E7795"/>
    <w:rsid w:val="003E7A5E"/>
    <w:rsid w:val="003E7B6D"/>
    <w:rsid w:val="003E7CC0"/>
    <w:rsid w:val="003E7DD8"/>
    <w:rsid w:val="003E7EEA"/>
    <w:rsid w:val="003E7F22"/>
    <w:rsid w:val="003E7F51"/>
    <w:rsid w:val="003F02B8"/>
    <w:rsid w:val="003F0318"/>
    <w:rsid w:val="003F047A"/>
    <w:rsid w:val="003F051A"/>
    <w:rsid w:val="003F053F"/>
    <w:rsid w:val="003F0788"/>
    <w:rsid w:val="003F0F7D"/>
    <w:rsid w:val="003F1083"/>
    <w:rsid w:val="003F11B6"/>
    <w:rsid w:val="003F1529"/>
    <w:rsid w:val="003F1AA3"/>
    <w:rsid w:val="003F1DD1"/>
    <w:rsid w:val="003F2249"/>
    <w:rsid w:val="003F225C"/>
    <w:rsid w:val="003F264E"/>
    <w:rsid w:val="003F2673"/>
    <w:rsid w:val="003F2A8D"/>
    <w:rsid w:val="003F2C6E"/>
    <w:rsid w:val="003F2D95"/>
    <w:rsid w:val="003F3015"/>
    <w:rsid w:val="003F3627"/>
    <w:rsid w:val="003F3922"/>
    <w:rsid w:val="003F3A5C"/>
    <w:rsid w:val="003F3B20"/>
    <w:rsid w:val="003F3F2C"/>
    <w:rsid w:val="003F3FCB"/>
    <w:rsid w:val="003F41A3"/>
    <w:rsid w:val="003F4274"/>
    <w:rsid w:val="003F4410"/>
    <w:rsid w:val="003F44B2"/>
    <w:rsid w:val="003F44BC"/>
    <w:rsid w:val="003F45D8"/>
    <w:rsid w:val="003F4DD8"/>
    <w:rsid w:val="003F4ECC"/>
    <w:rsid w:val="003F523D"/>
    <w:rsid w:val="003F5386"/>
    <w:rsid w:val="003F545A"/>
    <w:rsid w:val="003F55F6"/>
    <w:rsid w:val="003F56B8"/>
    <w:rsid w:val="003F5728"/>
    <w:rsid w:val="003F57B7"/>
    <w:rsid w:val="003F57E4"/>
    <w:rsid w:val="003F58F1"/>
    <w:rsid w:val="003F5C0C"/>
    <w:rsid w:val="003F5D50"/>
    <w:rsid w:val="003F5EC3"/>
    <w:rsid w:val="003F6255"/>
    <w:rsid w:val="003F674D"/>
    <w:rsid w:val="003F6792"/>
    <w:rsid w:val="003F68F6"/>
    <w:rsid w:val="003F6ACE"/>
    <w:rsid w:val="003F6DF0"/>
    <w:rsid w:val="003F6E24"/>
    <w:rsid w:val="003F6F63"/>
    <w:rsid w:val="003F70CC"/>
    <w:rsid w:val="003F72BC"/>
    <w:rsid w:val="003F72E3"/>
    <w:rsid w:val="003F74CC"/>
    <w:rsid w:val="003F753F"/>
    <w:rsid w:val="003F7554"/>
    <w:rsid w:val="003F7642"/>
    <w:rsid w:val="003F782C"/>
    <w:rsid w:val="003F7AFA"/>
    <w:rsid w:val="003F7BFD"/>
    <w:rsid w:val="00400109"/>
    <w:rsid w:val="004001E7"/>
    <w:rsid w:val="00400500"/>
    <w:rsid w:val="004007EE"/>
    <w:rsid w:val="004008A7"/>
    <w:rsid w:val="004009DD"/>
    <w:rsid w:val="004009F6"/>
    <w:rsid w:val="00400BF4"/>
    <w:rsid w:val="00400C8B"/>
    <w:rsid w:val="00400D7E"/>
    <w:rsid w:val="00400E5D"/>
    <w:rsid w:val="00400E98"/>
    <w:rsid w:val="00400F1B"/>
    <w:rsid w:val="00401082"/>
    <w:rsid w:val="00401108"/>
    <w:rsid w:val="004011BE"/>
    <w:rsid w:val="0040130D"/>
    <w:rsid w:val="004013CC"/>
    <w:rsid w:val="0040143A"/>
    <w:rsid w:val="004015F2"/>
    <w:rsid w:val="004017DE"/>
    <w:rsid w:val="00401AA5"/>
    <w:rsid w:val="00401AAB"/>
    <w:rsid w:val="00401B33"/>
    <w:rsid w:val="00401D0D"/>
    <w:rsid w:val="00401DEB"/>
    <w:rsid w:val="00401E53"/>
    <w:rsid w:val="0040204E"/>
    <w:rsid w:val="004024F8"/>
    <w:rsid w:val="004025AA"/>
    <w:rsid w:val="00402818"/>
    <w:rsid w:val="00402C7A"/>
    <w:rsid w:val="00402EB9"/>
    <w:rsid w:val="00403163"/>
    <w:rsid w:val="004031BC"/>
    <w:rsid w:val="004033F1"/>
    <w:rsid w:val="004038D6"/>
    <w:rsid w:val="004038DE"/>
    <w:rsid w:val="00403B19"/>
    <w:rsid w:val="00403B35"/>
    <w:rsid w:val="004040DD"/>
    <w:rsid w:val="004041B5"/>
    <w:rsid w:val="004041DF"/>
    <w:rsid w:val="0040424E"/>
    <w:rsid w:val="00404340"/>
    <w:rsid w:val="004043D3"/>
    <w:rsid w:val="004043ED"/>
    <w:rsid w:val="00404526"/>
    <w:rsid w:val="0040459C"/>
    <w:rsid w:val="00404613"/>
    <w:rsid w:val="00404660"/>
    <w:rsid w:val="00404730"/>
    <w:rsid w:val="00404AE5"/>
    <w:rsid w:val="00404B10"/>
    <w:rsid w:val="00404E1A"/>
    <w:rsid w:val="00404F84"/>
    <w:rsid w:val="004052A1"/>
    <w:rsid w:val="00405461"/>
    <w:rsid w:val="00405753"/>
    <w:rsid w:val="004057C4"/>
    <w:rsid w:val="00405A5F"/>
    <w:rsid w:val="00405B36"/>
    <w:rsid w:val="00405B8B"/>
    <w:rsid w:val="00405C42"/>
    <w:rsid w:val="00405C56"/>
    <w:rsid w:val="00405D77"/>
    <w:rsid w:val="00405FC7"/>
    <w:rsid w:val="00406032"/>
    <w:rsid w:val="00406329"/>
    <w:rsid w:val="00406486"/>
    <w:rsid w:val="0040690F"/>
    <w:rsid w:val="00406AC6"/>
    <w:rsid w:val="00406BC9"/>
    <w:rsid w:val="00406BEC"/>
    <w:rsid w:val="00406ED2"/>
    <w:rsid w:val="0040710A"/>
    <w:rsid w:val="0040711F"/>
    <w:rsid w:val="00407178"/>
    <w:rsid w:val="00407436"/>
    <w:rsid w:val="004074A2"/>
    <w:rsid w:val="0040775C"/>
    <w:rsid w:val="00407BDC"/>
    <w:rsid w:val="00407EC2"/>
    <w:rsid w:val="00410065"/>
    <w:rsid w:val="0041008C"/>
    <w:rsid w:val="00410120"/>
    <w:rsid w:val="00410534"/>
    <w:rsid w:val="00410819"/>
    <w:rsid w:val="0041093D"/>
    <w:rsid w:val="00410C20"/>
    <w:rsid w:val="00411028"/>
    <w:rsid w:val="00411372"/>
    <w:rsid w:val="004113F8"/>
    <w:rsid w:val="0041142C"/>
    <w:rsid w:val="00411681"/>
    <w:rsid w:val="00411782"/>
    <w:rsid w:val="0041192C"/>
    <w:rsid w:val="00411C32"/>
    <w:rsid w:val="00411CCF"/>
    <w:rsid w:val="00411DE4"/>
    <w:rsid w:val="00411E0F"/>
    <w:rsid w:val="00411E19"/>
    <w:rsid w:val="00411E7E"/>
    <w:rsid w:val="00411F1E"/>
    <w:rsid w:val="0041206F"/>
    <w:rsid w:val="00412163"/>
    <w:rsid w:val="0041236C"/>
    <w:rsid w:val="004124E0"/>
    <w:rsid w:val="0041273F"/>
    <w:rsid w:val="0041275C"/>
    <w:rsid w:val="00412872"/>
    <w:rsid w:val="004128D2"/>
    <w:rsid w:val="00412B27"/>
    <w:rsid w:val="00412C0B"/>
    <w:rsid w:val="00412C3B"/>
    <w:rsid w:val="00412EB2"/>
    <w:rsid w:val="00412FE7"/>
    <w:rsid w:val="00412FF4"/>
    <w:rsid w:val="004130E5"/>
    <w:rsid w:val="004131EC"/>
    <w:rsid w:val="00413392"/>
    <w:rsid w:val="004135B2"/>
    <w:rsid w:val="0041399C"/>
    <w:rsid w:val="00413B44"/>
    <w:rsid w:val="00413C27"/>
    <w:rsid w:val="00413E34"/>
    <w:rsid w:val="00413F04"/>
    <w:rsid w:val="00414015"/>
    <w:rsid w:val="004141AF"/>
    <w:rsid w:val="0041446C"/>
    <w:rsid w:val="004145DF"/>
    <w:rsid w:val="00414755"/>
    <w:rsid w:val="00414A01"/>
    <w:rsid w:val="00414D83"/>
    <w:rsid w:val="00414EE2"/>
    <w:rsid w:val="00414EFC"/>
    <w:rsid w:val="00415073"/>
    <w:rsid w:val="00415274"/>
    <w:rsid w:val="004152CB"/>
    <w:rsid w:val="00415333"/>
    <w:rsid w:val="00415746"/>
    <w:rsid w:val="0041585A"/>
    <w:rsid w:val="00415A9A"/>
    <w:rsid w:val="00415AD2"/>
    <w:rsid w:val="00415B92"/>
    <w:rsid w:val="00415DF7"/>
    <w:rsid w:val="00416055"/>
    <w:rsid w:val="00416089"/>
    <w:rsid w:val="0041660E"/>
    <w:rsid w:val="00416762"/>
    <w:rsid w:val="00416988"/>
    <w:rsid w:val="004169BF"/>
    <w:rsid w:val="00416AFC"/>
    <w:rsid w:val="00416CEF"/>
    <w:rsid w:val="00416E55"/>
    <w:rsid w:val="00416FC3"/>
    <w:rsid w:val="00417249"/>
    <w:rsid w:val="004172B7"/>
    <w:rsid w:val="004176B1"/>
    <w:rsid w:val="00417AEF"/>
    <w:rsid w:val="00417D27"/>
    <w:rsid w:val="00417DDA"/>
    <w:rsid w:val="00417EF9"/>
    <w:rsid w:val="00417FA9"/>
    <w:rsid w:val="00420131"/>
    <w:rsid w:val="004201ED"/>
    <w:rsid w:val="00420413"/>
    <w:rsid w:val="00420451"/>
    <w:rsid w:val="0042051B"/>
    <w:rsid w:val="00420A1D"/>
    <w:rsid w:val="00420B44"/>
    <w:rsid w:val="00420B57"/>
    <w:rsid w:val="00420E7C"/>
    <w:rsid w:val="00420E91"/>
    <w:rsid w:val="004213B4"/>
    <w:rsid w:val="0042142B"/>
    <w:rsid w:val="00421955"/>
    <w:rsid w:val="0042197C"/>
    <w:rsid w:val="004219CE"/>
    <w:rsid w:val="00421CFB"/>
    <w:rsid w:val="004221EF"/>
    <w:rsid w:val="004223FB"/>
    <w:rsid w:val="00422458"/>
    <w:rsid w:val="00422520"/>
    <w:rsid w:val="00422524"/>
    <w:rsid w:val="00422544"/>
    <w:rsid w:val="0042254A"/>
    <w:rsid w:val="004225DB"/>
    <w:rsid w:val="0042289D"/>
    <w:rsid w:val="00422A69"/>
    <w:rsid w:val="00422B45"/>
    <w:rsid w:val="00422C46"/>
    <w:rsid w:val="00422E44"/>
    <w:rsid w:val="00422E7C"/>
    <w:rsid w:val="00422F23"/>
    <w:rsid w:val="004230FB"/>
    <w:rsid w:val="004231B0"/>
    <w:rsid w:val="004232EF"/>
    <w:rsid w:val="0042335A"/>
    <w:rsid w:val="0042341F"/>
    <w:rsid w:val="00423A9C"/>
    <w:rsid w:val="00423CBF"/>
    <w:rsid w:val="00423DBB"/>
    <w:rsid w:val="00423E75"/>
    <w:rsid w:val="00423E78"/>
    <w:rsid w:val="00424092"/>
    <w:rsid w:val="00424317"/>
    <w:rsid w:val="004246C0"/>
    <w:rsid w:val="00424706"/>
    <w:rsid w:val="0042475F"/>
    <w:rsid w:val="00424768"/>
    <w:rsid w:val="0042488D"/>
    <w:rsid w:val="004249EB"/>
    <w:rsid w:val="00424A9C"/>
    <w:rsid w:val="00424AA3"/>
    <w:rsid w:val="00424B3A"/>
    <w:rsid w:val="00424C5F"/>
    <w:rsid w:val="00424DB2"/>
    <w:rsid w:val="00424E82"/>
    <w:rsid w:val="00424F07"/>
    <w:rsid w:val="0042518A"/>
    <w:rsid w:val="004251A4"/>
    <w:rsid w:val="00425409"/>
    <w:rsid w:val="004256D7"/>
    <w:rsid w:val="0042575C"/>
    <w:rsid w:val="004257F2"/>
    <w:rsid w:val="004258E7"/>
    <w:rsid w:val="00425A98"/>
    <w:rsid w:val="00425B72"/>
    <w:rsid w:val="00425D25"/>
    <w:rsid w:val="00425E79"/>
    <w:rsid w:val="00425F6C"/>
    <w:rsid w:val="00425F89"/>
    <w:rsid w:val="00425FA9"/>
    <w:rsid w:val="00426342"/>
    <w:rsid w:val="0042670F"/>
    <w:rsid w:val="004267ED"/>
    <w:rsid w:val="00426821"/>
    <w:rsid w:val="00426B5A"/>
    <w:rsid w:val="00427048"/>
    <w:rsid w:val="0042705E"/>
    <w:rsid w:val="00427293"/>
    <w:rsid w:val="0042746A"/>
    <w:rsid w:val="004276A0"/>
    <w:rsid w:val="00427971"/>
    <w:rsid w:val="00427BA0"/>
    <w:rsid w:val="00427BE0"/>
    <w:rsid w:val="00427E99"/>
    <w:rsid w:val="00430074"/>
    <w:rsid w:val="00430396"/>
    <w:rsid w:val="0043041B"/>
    <w:rsid w:val="00430475"/>
    <w:rsid w:val="00430732"/>
    <w:rsid w:val="004308C9"/>
    <w:rsid w:val="004308F3"/>
    <w:rsid w:val="004309F4"/>
    <w:rsid w:val="00430ACA"/>
    <w:rsid w:val="00430B4A"/>
    <w:rsid w:val="00430C29"/>
    <w:rsid w:val="00430CA6"/>
    <w:rsid w:val="00430D62"/>
    <w:rsid w:val="004310AC"/>
    <w:rsid w:val="00431139"/>
    <w:rsid w:val="00431353"/>
    <w:rsid w:val="004313A1"/>
    <w:rsid w:val="0043150C"/>
    <w:rsid w:val="004317B0"/>
    <w:rsid w:val="0043187D"/>
    <w:rsid w:val="004318A9"/>
    <w:rsid w:val="00431B03"/>
    <w:rsid w:val="00431D99"/>
    <w:rsid w:val="004324D1"/>
    <w:rsid w:val="0043267D"/>
    <w:rsid w:val="004326F4"/>
    <w:rsid w:val="00432A62"/>
    <w:rsid w:val="00432AD2"/>
    <w:rsid w:val="00432B5B"/>
    <w:rsid w:val="00432B9A"/>
    <w:rsid w:val="00432DB4"/>
    <w:rsid w:val="00432E6A"/>
    <w:rsid w:val="00432FCB"/>
    <w:rsid w:val="004331BD"/>
    <w:rsid w:val="00433AD0"/>
    <w:rsid w:val="00433C24"/>
    <w:rsid w:val="00433C54"/>
    <w:rsid w:val="00433FDE"/>
    <w:rsid w:val="004340D5"/>
    <w:rsid w:val="0043426A"/>
    <w:rsid w:val="004344DA"/>
    <w:rsid w:val="00434594"/>
    <w:rsid w:val="004346DC"/>
    <w:rsid w:val="0043487F"/>
    <w:rsid w:val="00434DBD"/>
    <w:rsid w:val="00434E0D"/>
    <w:rsid w:val="00434F49"/>
    <w:rsid w:val="00434F6C"/>
    <w:rsid w:val="00435002"/>
    <w:rsid w:val="00435025"/>
    <w:rsid w:val="0043505A"/>
    <w:rsid w:val="00435180"/>
    <w:rsid w:val="004352F3"/>
    <w:rsid w:val="0043546B"/>
    <w:rsid w:val="0043550B"/>
    <w:rsid w:val="004357E7"/>
    <w:rsid w:val="00435898"/>
    <w:rsid w:val="00435939"/>
    <w:rsid w:val="00435C99"/>
    <w:rsid w:val="0043619C"/>
    <w:rsid w:val="004361F5"/>
    <w:rsid w:val="00436608"/>
    <w:rsid w:val="004367FD"/>
    <w:rsid w:val="004368B4"/>
    <w:rsid w:val="004368E3"/>
    <w:rsid w:val="00436E1E"/>
    <w:rsid w:val="00436E7A"/>
    <w:rsid w:val="00436E8B"/>
    <w:rsid w:val="00436EB5"/>
    <w:rsid w:val="00437161"/>
    <w:rsid w:val="00437392"/>
    <w:rsid w:val="0043778F"/>
    <w:rsid w:val="00437F99"/>
    <w:rsid w:val="0044034B"/>
    <w:rsid w:val="0044035D"/>
    <w:rsid w:val="0044092E"/>
    <w:rsid w:val="00440CCB"/>
    <w:rsid w:val="00440D14"/>
    <w:rsid w:val="00440E2E"/>
    <w:rsid w:val="00440F16"/>
    <w:rsid w:val="00440F75"/>
    <w:rsid w:val="00441081"/>
    <w:rsid w:val="00441475"/>
    <w:rsid w:val="0044171F"/>
    <w:rsid w:val="0044172D"/>
    <w:rsid w:val="004418BE"/>
    <w:rsid w:val="00441D96"/>
    <w:rsid w:val="004420B4"/>
    <w:rsid w:val="00442268"/>
    <w:rsid w:val="004422E5"/>
    <w:rsid w:val="00442628"/>
    <w:rsid w:val="004426BF"/>
    <w:rsid w:val="0044279B"/>
    <w:rsid w:val="00442868"/>
    <w:rsid w:val="00442933"/>
    <w:rsid w:val="004429E2"/>
    <w:rsid w:val="00442EB9"/>
    <w:rsid w:val="00442F78"/>
    <w:rsid w:val="00443021"/>
    <w:rsid w:val="0044307C"/>
    <w:rsid w:val="004434FE"/>
    <w:rsid w:val="00443560"/>
    <w:rsid w:val="0044374F"/>
    <w:rsid w:val="0044382E"/>
    <w:rsid w:val="0044382F"/>
    <w:rsid w:val="004438DD"/>
    <w:rsid w:val="00443913"/>
    <w:rsid w:val="0044391E"/>
    <w:rsid w:val="00443D18"/>
    <w:rsid w:val="00443F72"/>
    <w:rsid w:val="00444048"/>
    <w:rsid w:val="0044423B"/>
    <w:rsid w:val="00444711"/>
    <w:rsid w:val="00444777"/>
    <w:rsid w:val="004447AC"/>
    <w:rsid w:val="00444A62"/>
    <w:rsid w:val="00444A63"/>
    <w:rsid w:val="00444B68"/>
    <w:rsid w:val="00445265"/>
    <w:rsid w:val="004454B5"/>
    <w:rsid w:val="00445770"/>
    <w:rsid w:val="00445A68"/>
    <w:rsid w:val="00445B3B"/>
    <w:rsid w:val="00445BE4"/>
    <w:rsid w:val="00445D02"/>
    <w:rsid w:val="00445E13"/>
    <w:rsid w:val="00445F79"/>
    <w:rsid w:val="00445FE4"/>
    <w:rsid w:val="00446022"/>
    <w:rsid w:val="004463DB"/>
    <w:rsid w:val="0044646E"/>
    <w:rsid w:val="00446648"/>
    <w:rsid w:val="004468D4"/>
    <w:rsid w:val="00446A37"/>
    <w:rsid w:val="00446FD2"/>
    <w:rsid w:val="00447054"/>
    <w:rsid w:val="004470EE"/>
    <w:rsid w:val="004470F4"/>
    <w:rsid w:val="0044713C"/>
    <w:rsid w:val="00447471"/>
    <w:rsid w:val="004474F2"/>
    <w:rsid w:val="004476D7"/>
    <w:rsid w:val="0044776B"/>
    <w:rsid w:val="004477F5"/>
    <w:rsid w:val="004477FC"/>
    <w:rsid w:val="00447B00"/>
    <w:rsid w:val="00447BCA"/>
    <w:rsid w:val="00447C2A"/>
    <w:rsid w:val="00447C8C"/>
    <w:rsid w:val="00447DC4"/>
    <w:rsid w:val="0045068C"/>
    <w:rsid w:val="00450790"/>
    <w:rsid w:val="004508AC"/>
    <w:rsid w:val="00450938"/>
    <w:rsid w:val="00450A23"/>
    <w:rsid w:val="00450BFC"/>
    <w:rsid w:val="00450C6A"/>
    <w:rsid w:val="00450E2A"/>
    <w:rsid w:val="004510A9"/>
    <w:rsid w:val="004514F2"/>
    <w:rsid w:val="004519DF"/>
    <w:rsid w:val="00451A28"/>
    <w:rsid w:val="00451A5B"/>
    <w:rsid w:val="00451BCB"/>
    <w:rsid w:val="00451BDC"/>
    <w:rsid w:val="00451BE2"/>
    <w:rsid w:val="00451C0A"/>
    <w:rsid w:val="00451CAE"/>
    <w:rsid w:val="00451D6A"/>
    <w:rsid w:val="00451E3B"/>
    <w:rsid w:val="00451E41"/>
    <w:rsid w:val="00451F92"/>
    <w:rsid w:val="00451F96"/>
    <w:rsid w:val="0045218C"/>
    <w:rsid w:val="004526E8"/>
    <w:rsid w:val="0045280C"/>
    <w:rsid w:val="004528DE"/>
    <w:rsid w:val="00452AD9"/>
    <w:rsid w:val="00452B54"/>
    <w:rsid w:val="00452FA8"/>
    <w:rsid w:val="00452FDD"/>
    <w:rsid w:val="00453024"/>
    <w:rsid w:val="004530F8"/>
    <w:rsid w:val="0045382C"/>
    <w:rsid w:val="00453984"/>
    <w:rsid w:val="00453BB6"/>
    <w:rsid w:val="00453CB6"/>
    <w:rsid w:val="00453D2E"/>
    <w:rsid w:val="00454499"/>
    <w:rsid w:val="004546ED"/>
    <w:rsid w:val="00454733"/>
    <w:rsid w:val="00454778"/>
    <w:rsid w:val="00454825"/>
    <w:rsid w:val="00454897"/>
    <w:rsid w:val="00454932"/>
    <w:rsid w:val="0045494D"/>
    <w:rsid w:val="00454A92"/>
    <w:rsid w:val="00454CE8"/>
    <w:rsid w:val="0045500B"/>
    <w:rsid w:val="0045509F"/>
    <w:rsid w:val="004555DB"/>
    <w:rsid w:val="004556EB"/>
    <w:rsid w:val="004556F3"/>
    <w:rsid w:val="00455767"/>
    <w:rsid w:val="0045595B"/>
    <w:rsid w:val="004559CE"/>
    <w:rsid w:val="00455D11"/>
    <w:rsid w:val="00455D7B"/>
    <w:rsid w:val="00455E15"/>
    <w:rsid w:val="004561F9"/>
    <w:rsid w:val="00456240"/>
    <w:rsid w:val="00456280"/>
    <w:rsid w:val="004564E5"/>
    <w:rsid w:val="004565D9"/>
    <w:rsid w:val="00456677"/>
    <w:rsid w:val="00456762"/>
    <w:rsid w:val="00456856"/>
    <w:rsid w:val="00456887"/>
    <w:rsid w:val="004568E0"/>
    <w:rsid w:val="00456BC7"/>
    <w:rsid w:val="00456E5B"/>
    <w:rsid w:val="00456FAE"/>
    <w:rsid w:val="00456FE1"/>
    <w:rsid w:val="0045715D"/>
    <w:rsid w:val="004573EC"/>
    <w:rsid w:val="0045748D"/>
    <w:rsid w:val="004574E8"/>
    <w:rsid w:val="004578DC"/>
    <w:rsid w:val="004579C4"/>
    <w:rsid w:val="00457C69"/>
    <w:rsid w:val="00457F79"/>
    <w:rsid w:val="004600F2"/>
    <w:rsid w:val="00460249"/>
    <w:rsid w:val="00460275"/>
    <w:rsid w:val="00460296"/>
    <w:rsid w:val="00460447"/>
    <w:rsid w:val="004604CE"/>
    <w:rsid w:val="0046056F"/>
    <w:rsid w:val="004607B2"/>
    <w:rsid w:val="00460823"/>
    <w:rsid w:val="0046098F"/>
    <w:rsid w:val="00460B74"/>
    <w:rsid w:val="00460E1A"/>
    <w:rsid w:val="00461165"/>
    <w:rsid w:val="00461176"/>
    <w:rsid w:val="0046117B"/>
    <w:rsid w:val="0046119D"/>
    <w:rsid w:val="004613B7"/>
    <w:rsid w:val="004613E0"/>
    <w:rsid w:val="004613FC"/>
    <w:rsid w:val="00461541"/>
    <w:rsid w:val="00461DFE"/>
    <w:rsid w:val="00461E78"/>
    <w:rsid w:val="00461EB9"/>
    <w:rsid w:val="0046232F"/>
    <w:rsid w:val="00462366"/>
    <w:rsid w:val="004624C9"/>
    <w:rsid w:val="004625A3"/>
    <w:rsid w:val="004625F4"/>
    <w:rsid w:val="00462668"/>
    <w:rsid w:val="0046293E"/>
    <w:rsid w:val="00462AE0"/>
    <w:rsid w:val="00462AF0"/>
    <w:rsid w:val="00462C11"/>
    <w:rsid w:val="00463079"/>
    <w:rsid w:val="004630D1"/>
    <w:rsid w:val="00463192"/>
    <w:rsid w:val="00463205"/>
    <w:rsid w:val="004632AA"/>
    <w:rsid w:val="00463566"/>
    <w:rsid w:val="0046385E"/>
    <w:rsid w:val="004638AD"/>
    <w:rsid w:val="00463954"/>
    <w:rsid w:val="004639E1"/>
    <w:rsid w:val="00463D38"/>
    <w:rsid w:val="00463D6F"/>
    <w:rsid w:val="00463DF8"/>
    <w:rsid w:val="00463E05"/>
    <w:rsid w:val="00463ECE"/>
    <w:rsid w:val="0046412C"/>
    <w:rsid w:val="00464413"/>
    <w:rsid w:val="004645B9"/>
    <w:rsid w:val="0046476B"/>
    <w:rsid w:val="004647C2"/>
    <w:rsid w:val="004649F6"/>
    <w:rsid w:val="00464C76"/>
    <w:rsid w:val="00464CAF"/>
    <w:rsid w:val="00464DCE"/>
    <w:rsid w:val="00464E22"/>
    <w:rsid w:val="00464FFB"/>
    <w:rsid w:val="004650CE"/>
    <w:rsid w:val="0046517C"/>
    <w:rsid w:val="004652F2"/>
    <w:rsid w:val="00465365"/>
    <w:rsid w:val="0046551A"/>
    <w:rsid w:val="00465525"/>
    <w:rsid w:val="004657F1"/>
    <w:rsid w:val="0046583E"/>
    <w:rsid w:val="0046586B"/>
    <w:rsid w:val="00465889"/>
    <w:rsid w:val="0046593C"/>
    <w:rsid w:val="0046593D"/>
    <w:rsid w:val="00465989"/>
    <w:rsid w:val="00465BA1"/>
    <w:rsid w:val="00465CFE"/>
    <w:rsid w:val="004661BD"/>
    <w:rsid w:val="004662B6"/>
    <w:rsid w:val="00466423"/>
    <w:rsid w:val="00466447"/>
    <w:rsid w:val="004665F6"/>
    <w:rsid w:val="00466648"/>
    <w:rsid w:val="004666FD"/>
    <w:rsid w:val="00466878"/>
    <w:rsid w:val="00466956"/>
    <w:rsid w:val="00466BE1"/>
    <w:rsid w:val="00466C8F"/>
    <w:rsid w:val="00466E41"/>
    <w:rsid w:val="00467111"/>
    <w:rsid w:val="00467319"/>
    <w:rsid w:val="00467673"/>
    <w:rsid w:val="004679B5"/>
    <w:rsid w:val="004679F1"/>
    <w:rsid w:val="00467A01"/>
    <w:rsid w:val="00467ADB"/>
    <w:rsid w:val="00467DC8"/>
    <w:rsid w:val="0047028F"/>
    <w:rsid w:val="004704E8"/>
    <w:rsid w:val="00470563"/>
    <w:rsid w:val="0047099E"/>
    <w:rsid w:val="00470A27"/>
    <w:rsid w:val="00470B45"/>
    <w:rsid w:val="00470DA6"/>
    <w:rsid w:val="00471005"/>
    <w:rsid w:val="00471040"/>
    <w:rsid w:val="004711F1"/>
    <w:rsid w:val="00471293"/>
    <w:rsid w:val="0047129C"/>
    <w:rsid w:val="004712F8"/>
    <w:rsid w:val="00471502"/>
    <w:rsid w:val="004717B2"/>
    <w:rsid w:val="004718BF"/>
    <w:rsid w:val="00471AF1"/>
    <w:rsid w:val="00471BBD"/>
    <w:rsid w:val="00471C2D"/>
    <w:rsid w:val="00471DCF"/>
    <w:rsid w:val="00471DD4"/>
    <w:rsid w:val="00471F5B"/>
    <w:rsid w:val="00472061"/>
    <w:rsid w:val="004721F3"/>
    <w:rsid w:val="00472576"/>
    <w:rsid w:val="00472A88"/>
    <w:rsid w:val="00472A96"/>
    <w:rsid w:val="00472FDA"/>
    <w:rsid w:val="004730E0"/>
    <w:rsid w:val="004734B5"/>
    <w:rsid w:val="00473687"/>
    <w:rsid w:val="00473782"/>
    <w:rsid w:val="00473C8E"/>
    <w:rsid w:val="004741BE"/>
    <w:rsid w:val="0047421E"/>
    <w:rsid w:val="00474260"/>
    <w:rsid w:val="00474311"/>
    <w:rsid w:val="00474376"/>
    <w:rsid w:val="00474830"/>
    <w:rsid w:val="00474AB8"/>
    <w:rsid w:val="00474BE2"/>
    <w:rsid w:val="00474C09"/>
    <w:rsid w:val="00474C3A"/>
    <w:rsid w:val="00474CFD"/>
    <w:rsid w:val="00474D76"/>
    <w:rsid w:val="00474DD4"/>
    <w:rsid w:val="00475085"/>
    <w:rsid w:val="00475332"/>
    <w:rsid w:val="0047538D"/>
    <w:rsid w:val="004755B9"/>
    <w:rsid w:val="00475A1D"/>
    <w:rsid w:val="00475B4D"/>
    <w:rsid w:val="00475B83"/>
    <w:rsid w:val="00475CC3"/>
    <w:rsid w:val="00475DB0"/>
    <w:rsid w:val="004762A0"/>
    <w:rsid w:val="00476416"/>
    <w:rsid w:val="00476728"/>
    <w:rsid w:val="00476731"/>
    <w:rsid w:val="00476747"/>
    <w:rsid w:val="00476A44"/>
    <w:rsid w:val="00476AFB"/>
    <w:rsid w:val="00476B79"/>
    <w:rsid w:val="00476BD8"/>
    <w:rsid w:val="00476CF6"/>
    <w:rsid w:val="00476EC7"/>
    <w:rsid w:val="00477353"/>
    <w:rsid w:val="004773C0"/>
    <w:rsid w:val="004773FE"/>
    <w:rsid w:val="0047749E"/>
    <w:rsid w:val="0047775B"/>
    <w:rsid w:val="0047778C"/>
    <w:rsid w:val="004777A1"/>
    <w:rsid w:val="00477AA8"/>
    <w:rsid w:val="00477E78"/>
    <w:rsid w:val="00477EEB"/>
    <w:rsid w:val="0048001D"/>
    <w:rsid w:val="004802A9"/>
    <w:rsid w:val="00480372"/>
    <w:rsid w:val="004803D9"/>
    <w:rsid w:val="00480471"/>
    <w:rsid w:val="004806E1"/>
    <w:rsid w:val="00480854"/>
    <w:rsid w:val="00480B57"/>
    <w:rsid w:val="00480B58"/>
    <w:rsid w:val="00480C59"/>
    <w:rsid w:val="00480CC9"/>
    <w:rsid w:val="004812BF"/>
    <w:rsid w:val="00481650"/>
    <w:rsid w:val="004816B1"/>
    <w:rsid w:val="004818B2"/>
    <w:rsid w:val="0048270C"/>
    <w:rsid w:val="004828A0"/>
    <w:rsid w:val="00482FCE"/>
    <w:rsid w:val="0048331E"/>
    <w:rsid w:val="004836C7"/>
    <w:rsid w:val="00483885"/>
    <w:rsid w:val="00483A0D"/>
    <w:rsid w:val="00483AA9"/>
    <w:rsid w:val="00483DD7"/>
    <w:rsid w:val="00484425"/>
    <w:rsid w:val="004844BC"/>
    <w:rsid w:val="00484761"/>
    <w:rsid w:val="00484917"/>
    <w:rsid w:val="0048498E"/>
    <w:rsid w:val="00484AF9"/>
    <w:rsid w:val="00484CA5"/>
    <w:rsid w:val="00484CC8"/>
    <w:rsid w:val="00484D20"/>
    <w:rsid w:val="0048512A"/>
    <w:rsid w:val="0048525A"/>
    <w:rsid w:val="00485332"/>
    <w:rsid w:val="0048538E"/>
    <w:rsid w:val="00485451"/>
    <w:rsid w:val="00485463"/>
    <w:rsid w:val="00485470"/>
    <w:rsid w:val="0048548C"/>
    <w:rsid w:val="00485517"/>
    <w:rsid w:val="0048557B"/>
    <w:rsid w:val="0048561F"/>
    <w:rsid w:val="00485654"/>
    <w:rsid w:val="00485852"/>
    <w:rsid w:val="00485C52"/>
    <w:rsid w:val="00485E61"/>
    <w:rsid w:val="00485EA5"/>
    <w:rsid w:val="00485ECB"/>
    <w:rsid w:val="00485F55"/>
    <w:rsid w:val="00486206"/>
    <w:rsid w:val="0048656B"/>
    <w:rsid w:val="00486673"/>
    <w:rsid w:val="0048692A"/>
    <w:rsid w:val="00486949"/>
    <w:rsid w:val="00486A2F"/>
    <w:rsid w:val="00486B5F"/>
    <w:rsid w:val="00486DC3"/>
    <w:rsid w:val="00486E04"/>
    <w:rsid w:val="00487296"/>
    <w:rsid w:val="004873D5"/>
    <w:rsid w:val="004875F3"/>
    <w:rsid w:val="00487683"/>
    <w:rsid w:val="004876F4"/>
    <w:rsid w:val="004879C9"/>
    <w:rsid w:val="00487C1F"/>
    <w:rsid w:val="00487CF1"/>
    <w:rsid w:val="004901A7"/>
    <w:rsid w:val="00490382"/>
    <w:rsid w:val="0049066D"/>
    <w:rsid w:val="00490D5B"/>
    <w:rsid w:val="00490FC6"/>
    <w:rsid w:val="00490FFC"/>
    <w:rsid w:val="00491229"/>
    <w:rsid w:val="00491430"/>
    <w:rsid w:val="004914E3"/>
    <w:rsid w:val="004916BC"/>
    <w:rsid w:val="004918EA"/>
    <w:rsid w:val="004919C5"/>
    <w:rsid w:val="00491A12"/>
    <w:rsid w:val="00491C1C"/>
    <w:rsid w:val="00491DC4"/>
    <w:rsid w:val="00491F0A"/>
    <w:rsid w:val="004924D3"/>
    <w:rsid w:val="00492653"/>
    <w:rsid w:val="00492E62"/>
    <w:rsid w:val="00492EAF"/>
    <w:rsid w:val="00492FCB"/>
    <w:rsid w:val="004931C1"/>
    <w:rsid w:val="00493270"/>
    <w:rsid w:val="00493302"/>
    <w:rsid w:val="0049336E"/>
    <w:rsid w:val="0049363E"/>
    <w:rsid w:val="00493734"/>
    <w:rsid w:val="00493793"/>
    <w:rsid w:val="004937CB"/>
    <w:rsid w:val="0049380F"/>
    <w:rsid w:val="00493925"/>
    <w:rsid w:val="00493BE4"/>
    <w:rsid w:val="00493C0E"/>
    <w:rsid w:val="00493C12"/>
    <w:rsid w:val="00493DC1"/>
    <w:rsid w:val="00493FA4"/>
    <w:rsid w:val="004943B8"/>
    <w:rsid w:val="00494600"/>
    <w:rsid w:val="004948D1"/>
    <w:rsid w:val="004949A8"/>
    <w:rsid w:val="004949B0"/>
    <w:rsid w:val="00494C7A"/>
    <w:rsid w:val="00494E22"/>
    <w:rsid w:val="00494EA9"/>
    <w:rsid w:val="00495255"/>
    <w:rsid w:val="00495262"/>
    <w:rsid w:val="0049527F"/>
    <w:rsid w:val="004953B6"/>
    <w:rsid w:val="004958BC"/>
    <w:rsid w:val="00495A88"/>
    <w:rsid w:val="00495B74"/>
    <w:rsid w:val="004960B8"/>
    <w:rsid w:val="004960D3"/>
    <w:rsid w:val="0049615D"/>
    <w:rsid w:val="004961B2"/>
    <w:rsid w:val="00496276"/>
    <w:rsid w:val="004965C9"/>
    <w:rsid w:val="00496762"/>
    <w:rsid w:val="00496884"/>
    <w:rsid w:val="004968EF"/>
    <w:rsid w:val="00496D1D"/>
    <w:rsid w:val="004970E0"/>
    <w:rsid w:val="0049710F"/>
    <w:rsid w:val="004971BD"/>
    <w:rsid w:val="00497209"/>
    <w:rsid w:val="0049727B"/>
    <w:rsid w:val="004972D7"/>
    <w:rsid w:val="00497446"/>
    <w:rsid w:val="0049744B"/>
    <w:rsid w:val="00497550"/>
    <w:rsid w:val="004977F9"/>
    <w:rsid w:val="00497875"/>
    <w:rsid w:val="004979A8"/>
    <w:rsid w:val="00497EF3"/>
    <w:rsid w:val="004A0140"/>
    <w:rsid w:val="004A02FB"/>
    <w:rsid w:val="004A0311"/>
    <w:rsid w:val="004A0377"/>
    <w:rsid w:val="004A04F1"/>
    <w:rsid w:val="004A0684"/>
    <w:rsid w:val="004A0A09"/>
    <w:rsid w:val="004A0B97"/>
    <w:rsid w:val="004A0BE7"/>
    <w:rsid w:val="004A0BF7"/>
    <w:rsid w:val="004A0CF1"/>
    <w:rsid w:val="004A0F11"/>
    <w:rsid w:val="004A0F76"/>
    <w:rsid w:val="004A11C6"/>
    <w:rsid w:val="004A121D"/>
    <w:rsid w:val="004A1317"/>
    <w:rsid w:val="004A199E"/>
    <w:rsid w:val="004A1AB9"/>
    <w:rsid w:val="004A1BDF"/>
    <w:rsid w:val="004A1D75"/>
    <w:rsid w:val="004A1E25"/>
    <w:rsid w:val="004A1E70"/>
    <w:rsid w:val="004A1F08"/>
    <w:rsid w:val="004A200F"/>
    <w:rsid w:val="004A2428"/>
    <w:rsid w:val="004A24CD"/>
    <w:rsid w:val="004A25FB"/>
    <w:rsid w:val="004A275F"/>
    <w:rsid w:val="004A27BF"/>
    <w:rsid w:val="004A27EF"/>
    <w:rsid w:val="004A28F9"/>
    <w:rsid w:val="004A2930"/>
    <w:rsid w:val="004A2A76"/>
    <w:rsid w:val="004A2AC3"/>
    <w:rsid w:val="004A2C89"/>
    <w:rsid w:val="004A2ECA"/>
    <w:rsid w:val="004A2F21"/>
    <w:rsid w:val="004A2F7F"/>
    <w:rsid w:val="004A3025"/>
    <w:rsid w:val="004A33E3"/>
    <w:rsid w:val="004A38E5"/>
    <w:rsid w:val="004A39F3"/>
    <w:rsid w:val="004A3CFE"/>
    <w:rsid w:val="004A3E8C"/>
    <w:rsid w:val="004A3EA7"/>
    <w:rsid w:val="004A3EAA"/>
    <w:rsid w:val="004A3F80"/>
    <w:rsid w:val="004A4288"/>
    <w:rsid w:val="004A49B9"/>
    <w:rsid w:val="004A4CF6"/>
    <w:rsid w:val="004A4D48"/>
    <w:rsid w:val="004A4EB2"/>
    <w:rsid w:val="004A4FF9"/>
    <w:rsid w:val="004A508F"/>
    <w:rsid w:val="004A50F3"/>
    <w:rsid w:val="004A5476"/>
    <w:rsid w:val="004A5A11"/>
    <w:rsid w:val="004A5AA5"/>
    <w:rsid w:val="004A607E"/>
    <w:rsid w:val="004A62D6"/>
    <w:rsid w:val="004A637E"/>
    <w:rsid w:val="004A643F"/>
    <w:rsid w:val="004A647C"/>
    <w:rsid w:val="004A651E"/>
    <w:rsid w:val="004A6627"/>
    <w:rsid w:val="004A66BD"/>
    <w:rsid w:val="004A6A36"/>
    <w:rsid w:val="004A6BCD"/>
    <w:rsid w:val="004A6BE2"/>
    <w:rsid w:val="004A6D06"/>
    <w:rsid w:val="004A6E71"/>
    <w:rsid w:val="004A6EEC"/>
    <w:rsid w:val="004A6F20"/>
    <w:rsid w:val="004A72DE"/>
    <w:rsid w:val="004A73A1"/>
    <w:rsid w:val="004A73F5"/>
    <w:rsid w:val="004A75CD"/>
    <w:rsid w:val="004A7851"/>
    <w:rsid w:val="004A79C4"/>
    <w:rsid w:val="004A7A1A"/>
    <w:rsid w:val="004A7ADC"/>
    <w:rsid w:val="004A7D7F"/>
    <w:rsid w:val="004A7D97"/>
    <w:rsid w:val="004A7F66"/>
    <w:rsid w:val="004B0489"/>
    <w:rsid w:val="004B0678"/>
    <w:rsid w:val="004B06E1"/>
    <w:rsid w:val="004B083B"/>
    <w:rsid w:val="004B08D4"/>
    <w:rsid w:val="004B0C80"/>
    <w:rsid w:val="004B0D92"/>
    <w:rsid w:val="004B121D"/>
    <w:rsid w:val="004B129A"/>
    <w:rsid w:val="004B139A"/>
    <w:rsid w:val="004B156E"/>
    <w:rsid w:val="004B18F7"/>
    <w:rsid w:val="004B22C0"/>
    <w:rsid w:val="004B2672"/>
    <w:rsid w:val="004B28BF"/>
    <w:rsid w:val="004B2D09"/>
    <w:rsid w:val="004B2F80"/>
    <w:rsid w:val="004B32F5"/>
    <w:rsid w:val="004B35F9"/>
    <w:rsid w:val="004B374D"/>
    <w:rsid w:val="004B376C"/>
    <w:rsid w:val="004B3CF1"/>
    <w:rsid w:val="004B3E2E"/>
    <w:rsid w:val="004B43FB"/>
    <w:rsid w:val="004B4653"/>
    <w:rsid w:val="004B471F"/>
    <w:rsid w:val="004B47EE"/>
    <w:rsid w:val="004B4C0A"/>
    <w:rsid w:val="004B4F25"/>
    <w:rsid w:val="004B5133"/>
    <w:rsid w:val="004B54C4"/>
    <w:rsid w:val="004B57CC"/>
    <w:rsid w:val="004B58E1"/>
    <w:rsid w:val="004B592A"/>
    <w:rsid w:val="004B5B31"/>
    <w:rsid w:val="004B5BD6"/>
    <w:rsid w:val="004B5BE0"/>
    <w:rsid w:val="004B5D57"/>
    <w:rsid w:val="004B5E20"/>
    <w:rsid w:val="004B5F64"/>
    <w:rsid w:val="004B5F7A"/>
    <w:rsid w:val="004B6004"/>
    <w:rsid w:val="004B6109"/>
    <w:rsid w:val="004B622F"/>
    <w:rsid w:val="004B63A0"/>
    <w:rsid w:val="004B6428"/>
    <w:rsid w:val="004B6538"/>
    <w:rsid w:val="004B6614"/>
    <w:rsid w:val="004B6DA2"/>
    <w:rsid w:val="004B6DE2"/>
    <w:rsid w:val="004B6FED"/>
    <w:rsid w:val="004B7061"/>
    <w:rsid w:val="004B71D3"/>
    <w:rsid w:val="004B72FD"/>
    <w:rsid w:val="004B749C"/>
    <w:rsid w:val="004B75B9"/>
    <w:rsid w:val="004B77E1"/>
    <w:rsid w:val="004B788F"/>
    <w:rsid w:val="004B796F"/>
    <w:rsid w:val="004B79AB"/>
    <w:rsid w:val="004B7BF8"/>
    <w:rsid w:val="004B7FDE"/>
    <w:rsid w:val="004C00C3"/>
    <w:rsid w:val="004C00D3"/>
    <w:rsid w:val="004C075B"/>
    <w:rsid w:val="004C0D20"/>
    <w:rsid w:val="004C0D90"/>
    <w:rsid w:val="004C0DFC"/>
    <w:rsid w:val="004C0E5A"/>
    <w:rsid w:val="004C0E88"/>
    <w:rsid w:val="004C0F5F"/>
    <w:rsid w:val="004C0FA3"/>
    <w:rsid w:val="004C15C6"/>
    <w:rsid w:val="004C182A"/>
    <w:rsid w:val="004C1830"/>
    <w:rsid w:val="004C189C"/>
    <w:rsid w:val="004C1998"/>
    <w:rsid w:val="004C19BA"/>
    <w:rsid w:val="004C1B24"/>
    <w:rsid w:val="004C1C15"/>
    <w:rsid w:val="004C1DA8"/>
    <w:rsid w:val="004C1E09"/>
    <w:rsid w:val="004C1EFD"/>
    <w:rsid w:val="004C2354"/>
    <w:rsid w:val="004C2371"/>
    <w:rsid w:val="004C240F"/>
    <w:rsid w:val="004C245C"/>
    <w:rsid w:val="004C24FA"/>
    <w:rsid w:val="004C263F"/>
    <w:rsid w:val="004C2902"/>
    <w:rsid w:val="004C2951"/>
    <w:rsid w:val="004C2E7B"/>
    <w:rsid w:val="004C2F6C"/>
    <w:rsid w:val="004C332A"/>
    <w:rsid w:val="004C3370"/>
    <w:rsid w:val="004C33BD"/>
    <w:rsid w:val="004C3515"/>
    <w:rsid w:val="004C3562"/>
    <w:rsid w:val="004C357C"/>
    <w:rsid w:val="004C36BD"/>
    <w:rsid w:val="004C384B"/>
    <w:rsid w:val="004C38C9"/>
    <w:rsid w:val="004C395F"/>
    <w:rsid w:val="004C3A3B"/>
    <w:rsid w:val="004C3C19"/>
    <w:rsid w:val="004C3C7F"/>
    <w:rsid w:val="004C3D09"/>
    <w:rsid w:val="004C3D2C"/>
    <w:rsid w:val="004C3E09"/>
    <w:rsid w:val="004C41B6"/>
    <w:rsid w:val="004C45B6"/>
    <w:rsid w:val="004C470E"/>
    <w:rsid w:val="004C4778"/>
    <w:rsid w:val="004C4BF9"/>
    <w:rsid w:val="004C4C91"/>
    <w:rsid w:val="004C4E6F"/>
    <w:rsid w:val="004C50AB"/>
    <w:rsid w:val="004C5209"/>
    <w:rsid w:val="004C526F"/>
    <w:rsid w:val="004C53BA"/>
    <w:rsid w:val="004C54C6"/>
    <w:rsid w:val="004C5553"/>
    <w:rsid w:val="004C5601"/>
    <w:rsid w:val="004C577A"/>
    <w:rsid w:val="004C587D"/>
    <w:rsid w:val="004C58CC"/>
    <w:rsid w:val="004C5980"/>
    <w:rsid w:val="004C5A74"/>
    <w:rsid w:val="004C5D81"/>
    <w:rsid w:val="004C5EAD"/>
    <w:rsid w:val="004C5FC1"/>
    <w:rsid w:val="004C6042"/>
    <w:rsid w:val="004C608A"/>
    <w:rsid w:val="004C60D2"/>
    <w:rsid w:val="004C61EB"/>
    <w:rsid w:val="004C62B9"/>
    <w:rsid w:val="004C6626"/>
    <w:rsid w:val="004C68A0"/>
    <w:rsid w:val="004C6977"/>
    <w:rsid w:val="004C6A3E"/>
    <w:rsid w:val="004C6A75"/>
    <w:rsid w:val="004C6CD4"/>
    <w:rsid w:val="004C6D95"/>
    <w:rsid w:val="004C6DAB"/>
    <w:rsid w:val="004C6DD0"/>
    <w:rsid w:val="004C6FF4"/>
    <w:rsid w:val="004C7062"/>
    <w:rsid w:val="004C713B"/>
    <w:rsid w:val="004C7348"/>
    <w:rsid w:val="004C73F0"/>
    <w:rsid w:val="004C7406"/>
    <w:rsid w:val="004C74DA"/>
    <w:rsid w:val="004C7762"/>
    <w:rsid w:val="004C78C2"/>
    <w:rsid w:val="004C7953"/>
    <w:rsid w:val="004C7986"/>
    <w:rsid w:val="004C79B1"/>
    <w:rsid w:val="004C7A02"/>
    <w:rsid w:val="004C7C55"/>
    <w:rsid w:val="004C7D10"/>
    <w:rsid w:val="004C7D9E"/>
    <w:rsid w:val="004C7FB2"/>
    <w:rsid w:val="004D01AC"/>
    <w:rsid w:val="004D025B"/>
    <w:rsid w:val="004D03F5"/>
    <w:rsid w:val="004D0435"/>
    <w:rsid w:val="004D0576"/>
    <w:rsid w:val="004D079B"/>
    <w:rsid w:val="004D09F9"/>
    <w:rsid w:val="004D0BE3"/>
    <w:rsid w:val="004D0C3E"/>
    <w:rsid w:val="004D0E88"/>
    <w:rsid w:val="004D0FF3"/>
    <w:rsid w:val="004D1012"/>
    <w:rsid w:val="004D1088"/>
    <w:rsid w:val="004D1208"/>
    <w:rsid w:val="004D1CE1"/>
    <w:rsid w:val="004D1D7E"/>
    <w:rsid w:val="004D1DC3"/>
    <w:rsid w:val="004D1F57"/>
    <w:rsid w:val="004D201A"/>
    <w:rsid w:val="004D2153"/>
    <w:rsid w:val="004D21DE"/>
    <w:rsid w:val="004D2422"/>
    <w:rsid w:val="004D24C2"/>
    <w:rsid w:val="004D2768"/>
    <w:rsid w:val="004D2A3B"/>
    <w:rsid w:val="004D2AED"/>
    <w:rsid w:val="004D2B3D"/>
    <w:rsid w:val="004D2CB8"/>
    <w:rsid w:val="004D2CD4"/>
    <w:rsid w:val="004D306E"/>
    <w:rsid w:val="004D313A"/>
    <w:rsid w:val="004D3266"/>
    <w:rsid w:val="004D3276"/>
    <w:rsid w:val="004D3385"/>
    <w:rsid w:val="004D35FF"/>
    <w:rsid w:val="004D375B"/>
    <w:rsid w:val="004D3857"/>
    <w:rsid w:val="004D3A19"/>
    <w:rsid w:val="004D3A68"/>
    <w:rsid w:val="004D3C79"/>
    <w:rsid w:val="004D3CA4"/>
    <w:rsid w:val="004D3D9D"/>
    <w:rsid w:val="004D3F56"/>
    <w:rsid w:val="004D4013"/>
    <w:rsid w:val="004D404C"/>
    <w:rsid w:val="004D43C1"/>
    <w:rsid w:val="004D4889"/>
    <w:rsid w:val="004D4967"/>
    <w:rsid w:val="004D4AD4"/>
    <w:rsid w:val="004D4CCB"/>
    <w:rsid w:val="004D4FC3"/>
    <w:rsid w:val="004D500D"/>
    <w:rsid w:val="004D512F"/>
    <w:rsid w:val="004D5190"/>
    <w:rsid w:val="004D5229"/>
    <w:rsid w:val="004D5512"/>
    <w:rsid w:val="004D5783"/>
    <w:rsid w:val="004D58B8"/>
    <w:rsid w:val="004D594F"/>
    <w:rsid w:val="004D5F1E"/>
    <w:rsid w:val="004D5F24"/>
    <w:rsid w:val="004D649E"/>
    <w:rsid w:val="004D6526"/>
    <w:rsid w:val="004D6584"/>
    <w:rsid w:val="004D6876"/>
    <w:rsid w:val="004D69A3"/>
    <w:rsid w:val="004D6A9C"/>
    <w:rsid w:val="004D6C1B"/>
    <w:rsid w:val="004D6CDF"/>
    <w:rsid w:val="004D6D3A"/>
    <w:rsid w:val="004D6E27"/>
    <w:rsid w:val="004D6E37"/>
    <w:rsid w:val="004D6F4A"/>
    <w:rsid w:val="004D7215"/>
    <w:rsid w:val="004D7623"/>
    <w:rsid w:val="004D7E03"/>
    <w:rsid w:val="004D7F48"/>
    <w:rsid w:val="004E00EA"/>
    <w:rsid w:val="004E04D4"/>
    <w:rsid w:val="004E0511"/>
    <w:rsid w:val="004E054A"/>
    <w:rsid w:val="004E0CA2"/>
    <w:rsid w:val="004E108F"/>
    <w:rsid w:val="004E112A"/>
    <w:rsid w:val="004E1146"/>
    <w:rsid w:val="004E145B"/>
    <w:rsid w:val="004E149D"/>
    <w:rsid w:val="004E192D"/>
    <w:rsid w:val="004E1A22"/>
    <w:rsid w:val="004E1B52"/>
    <w:rsid w:val="004E1B7B"/>
    <w:rsid w:val="004E1E70"/>
    <w:rsid w:val="004E1E71"/>
    <w:rsid w:val="004E2141"/>
    <w:rsid w:val="004E21C2"/>
    <w:rsid w:val="004E21F4"/>
    <w:rsid w:val="004E2261"/>
    <w:rsid w:val="004E2294"/>
    <w:rsid w:val="004E231B"/>
    <w:rsid w:val="004E2373"/>
    <w:rsid w:val="004E252B"/>
    <w:rsid w:val="004E2821"/>
    <w:rsid w:val="004E2A6F"/>
    <w:rsid w:val="004E2A71"/>
    <w:rsid w:val="004E2B93"/>
    <w:rsid w:val="004E3050"/>
    <w:rsid w:val="004E307B"/>
    <w:rsid w:val="004E30FF"/>
    <w:rsid w:val="004E310A"/>
    <w:rsid w:val="004E31E5"/>
    <w:rsid w:val="004E3639"/>
    <w:rsid w:val="004E3649"/>
    <w:rsid w:val="004E3BBA"/>
    <w:rsid w:val="004E3CBB"/>
    <w:rsid w:val="004E3D55"/>
    <w:rsid w:val="004E40D5"/>
    <w:rsid w:val="004E41C4"/>
    <w:rsid w:val="004E4365"/>
    <w:rsid w:val="004E4CBC"/>
    <w:rsid w:val="004E4D84"/>
    <w:rsid w:val="004E4F0D"/>
    <w:rsid w:val="004E5152"/>
    <w:rsid w:val="004E5408"/>
    <w:rsid w:val="004E574B"/>
    <w:rsid w:val="004E5780"/>
    <w:rsid w:val="004E58FE"/>
    <w:rsid w:val="004E5A05"/>
    <w:rsid w:val="004E5A1E"/>
    <w:rsid w:val="004E6102"/>
    <w:rsid w:val="004E611C"/>
    <w:rsid w:val="004E617F"/>
    <w:rsid w:val="004E6324"/>
    <w:rsid w:val="004E6361"/>
    <w:rsid w:val="004E6611"/>
    <w:rsid w:val="004E6631"/>
    <w:rsid w:val="004E6B14"/>
    <w:rsid w:val="004E6B1D"/>
    <w:rsid w:val="004E6CCF"/>
    <w:rsid w:val="004E6D1C"/>
    <w:rsid w:val="004E7377"/>
    <w:rsid w:val="004E7555"/>
    <w:rsid w:val="004E75B0"/>
    <w:rsid w:val="004E7C87"/>
    <w:rsid w:val="004E7DEC"/>
    <w:rsid w:val="004F002E"/>
    <w:rsid w:val="004F030F"/>
    <w:rsid w:val="004F06C1"/>
    <w:rsid w:val="004F076F"/>
    <w:rsid w:val="004F0968"/>
    <w:rsid w:val="004F0983"/>
    <w:rsid w:val="004F0ADD"/>
    <w:rsid w:val="004F0B9E"/>
    <w:rsid w:val="004F0C1B"/>
    <w:rsid w:val="004F0F76"/>
    <w:rsid w:val="004F11CB"/>
    <w:rsid w:val="004F1463"/>
    <w:rsid w:val="004F1478"/>
    <w:rsid w:val="004F150A"/>
    <w:rsid w:val="004F1561"/>
    <w:rsid w:val="004F157F"/>
    <w:rsid w:val="004F1655"/>
    <w:rsid w:val="004F17BC"/>
    <w:rsid w:val="004F17EA"/>
    <w:rsid w:val="004F1F91"/>
    <w:rsid w:val="004F1FE4"/>
    <w:rsid w:val="004F214D"/>
    <w:rsid w:val="004F21D0"/>
    <w:rsid w:val="004F235E"/>
    <w:rsid w:val="004F24BE"/>
    <w:rsid w:val="004F250C"/>
    <w:rsid w:val="004F2626"/>
    <w:rsid w:val="004F2887"/>
    <w:rsid w:val="004F2BB2"/>
    <w:rsid w:val="004F2C50"/>
    <w:rsid w:val="004F2E82"/>
    <w:rsid w:val="004F2F08"/>
    <w:rsid w:val="004F2FE1"/>
    <w:rsid w:val="004F3048"/>
    <w:rsid w:val="004F31DC"/>
    <w:rsid w:val="004F3293"/>
    <w:rsid w:val="004F338A"/>
    <w:rsid w:val="004F34D2"/>
    <w:rsid w:val="004F3776"/>
    <w:rsid w:val="004F37AF"/>
    <w:rsid w:val="004F3982"/>
    <w:rsid w:val="004F39C0"/>
    <w:rsid w:val="004F4177"/>
    <w:rsid w:val="004F42CC"/>
    <w:rsid w:val="004F4315"/>
    <w:rsid w:val="004F4398"/>
    <w:rsid w:val="004F445A"/>
    <w:rsid w:val="004F47EB"/>
    <w:rsid w:val="004F4871"/>
    <w:rsid w:val="004F4B92"/>
    <w:rsid w:val="004F4B9F"/>
    <w:rsid w:val="004F4D0B"/>
    <w:rsid w:val="004F4DD9"/>
    <w:rsid w:val="004F4EB1"/>
    <w:rsid w:val="004F4FD5"/>
    <w:rsid w:val="004F5094"/>
    <w:rsid w:val="004F56AC"/>
    <w:rsid w:val="004F5703"/>
    <w:rsid w:val="004F6261"/>
    <w:rsid w:val="004F69D4"/>
    <w:rsid w:val="004F69E2"/>
    <w:rsid w:val="004F6A7C"/>
    <w:rsid w:val="004F6B65"/>
    <w:rsid w:val="004F6B9E"/>
    <w:rsid w:val="004F6E19"/>
    <w:rsid w:val="004F6F66"/>
    <w:rsid w:val="004F7520"/>
    <w:rsid w:val="004F7878"/>
    <w:rsid w:val="004F7C8B"/>
    <w:rsid w:val="004F7CA8"/>
    <w:rsid w:val="004F7E41"/>
    <w:rsid w:val="004F7E9B"/>
    <w:rsid w:val="004F7FCF"/>
    <w:rsid w:val="0050012B"/>
    <w:rsid w:val="00500402"/>
    <w:rsid w:val="005005D8"/>
    <w:rsid w:val="00500685"/>
    <w:rsid w:val="00500705"/>
    <w:rsid w:val="005009C0"/>
    <w:rsid w:val="00500B76"/>
    <w:rsid w:val="005010D0"/>
    <w:rsid w:val="0050153E"/>
    <w:rsid w:val="005016A0"/>
    <w:rsid w:val="005017D1"/>
    <w:rsid w:val="005017D4"/>
    <w:rsid w:val="005018DD"/>
    <w:rsid w:val="0050193E"/>
    <w:rsid w:val="00501A1E"/>
    <w:rsid w:val="00501B6C"/>
    <w:rsid w:val="00501CC9"/>
    <w:rsid w:val="00501CD5"/>
    <w:rsid w:val="00501CE2"/>
    <w:rsid w:val="005020ED"/>
    <w:rsid w:val="005021A6"/>
    <w:rsid w:val="005024A2"/>
    <w:rsid w:val="005024BE"/>
    <w:rsid w:val="0050272A"/>
    <w:rsid w:val="00502793"/>
    <w:rsid w:val="00502917"/>
    <w:rsid w:val="00502A9D"/>
    <w:rsid w:val="00502F8C"/>
    <w:rsid w:val="00502FEB"/>
    <w:rsid w:val="00503112"/>
    <w:rsid w:val="00503227"/>
    <w:rsid w:val="005034C3"/>
    <w:rsid w:val="005034F1"/>
    <w:rsid w:val="00503710"/>
    <w:rsid w:val="00503A3C"/>
    <w:rsid w:val="00504011"/>
    <w:rsid w:val="00504184"/>
    <w:rsid w:val="005041E5"/>
    <w:rsid w:val="005042C2"/>
    <w:rsid w:val="00504332"/>
    <w:rsid w:val="0050446B"/>
    <w:rsid w:val="00504552"/>
    <w:rsid w:val="005047D8"/>
    <w:rsid w:val="00504879"/>
    <w:rsid w:val="005048E4"/>
    <w:rsid w:val="00504AAF"/>
    <w:rsid w:val="00504DAC"/>
    <w:rsid w:val="00504E77"/>
    <w:rsid w:val="00504F38"/>
    <w:rsid w:val="00505099"/>
    <w:rsid w:val="0050517A"/>
    <w:rsid w:val="005053EA"/>
    <w:rsid w:val="005054E0"/>
    <w:rsid w:val="00505B1B"/>
    <w:rsid w:val="00505C5F"/>
    <w:rsid w:val="00506005"/>
    <w:rsid w:val="00506012"/>
    <w:rsid w:val="00506533"/>
    <w:rsid w:val="0050672C"/>
    <w:rsid w:val="00506817"/>
    <w:rsid w:val="00506874"/>
    <w:rsid w:val="00506896"/>
    <w:rsid w:val="00506A94"/>
    <w:rsid w:val="00506F5B"/>
    <w:rsid w:val="0050713F"/>
    <w:rsid w:val="0050745E"/>
    <w:rsid w:val="00507465"/>
    <w:rsid w:val="005075DD"/>
    <w:rsid w:val="005075F7"/>
    <w:rsid w:val="00507606"/>
    <w:rsid w:val="0050769B"/>
    <w:rsid w:val="00507B7D"/>
    <w:rsid w:val="00507DC2"/>
    <w:rsid w:val="00507FC0"/>
    <w:rsid w:val="00507FFB"/>
    <w:rsid w:val="0051001C"/>
    <w:rsid w:val="005101E4"/>
    <w:rsid w:val="0051036B"/>
    <w:rsid w:val="005103F3"/>
    <w:rsid w:val="00510495"/>
    <w:rsid w:val="00510905"/>
    <w:rsid w:val="00510A49"/>
    <w:rsid w:val="00510BE7"/>
    <w:rsid w:val="00510CA7"/>
    <w:rsid w:val="00510CC4"/>
    <w:rsid w:val="00510E4C"/>
    <w:rsid w:val="00510EC2"/>
    <w:rsid w:val="00510F24"/>
    <w:rsid w:val="00510F59"/>
    <w:rsid w:val="00510FA2"/>
    <w:rsid w:val="0051148C"/>
    <w:rsid w:val="00511887"/>
    <w:rsid w:val="00511DEF"/>
    <w:rsid w:val="00511F50"/>
    <w:rsid w:val="00512045"/>
    <w:rsid w:val="00512110"/>
    <w:rsid w:val="005122EF"/>
    <w:rsid w:val="00512385"/>
    <w:rsid w:val="005124C5"/>
    <w:rsid w:val="005124DF"/>
    <w:rsid w:val="00512699"/>
    <w:rsid w:val="00512715"/>
    <w:rsid w:val="005127CD"/>
    <w:rsid w:val="00512D32"/>
    <w:rsid w:val="00512E82"/>
    <w:rsid w:val="00512EBA"/>
    <w:rsid w:val="0051379D"/>
    <w:rsid w:val="00513A73"/>
    <w:rsid w:val="00513B99"/>
    <w:rsid w:val="00513C3D"/>
    <w:rsid w:val="00513F73"/>
    <w:rsid w:val="00513FB4"/>
    <w:rsid w:val="00514065"/>
    <w:rsid w:val="0051412D"/>
    <w:rsid w:val="00514362"/>
    <w:rsid w:val="005144DE"/>
    <w:rsid w:val="00514910"/>
    <w:rsid w:val="00514D64"/>
    <w:rsid w:val="00514D70"/>
    <w:rsid w:val="00514D90"/>
    <w:rsid w:val="00514E24"/>
    <w:rsid w:val="0051569A"/>
    <w:rsid w:val="00515769"/>
    <w:rsid w:val="005157DD"/>
    <w:rsid w:val="00515DF5"/>
    <w:rsid w:val="00515E95"/>
    <w:rsid w:val="00515F9E"/>
    <w:rsid w:val="0051647F"/>
    <w:rsid w:val="00516581"/>
    <w:rsid w:val="0051659F"/>
    <w:rsid w:val="00516785"/>
    <w:rsid w:val="005167D1"/>
    <w:rsid w:val="005168ED"/>
    <w:rsid w:val="0051694F"/>
    <w:rsid w:val="00516BE8"/>
    <w:rsid w:val="00516C08"/>
    <w:rsid w:val="00516F07"/>
    <w:rsid w:val="00517053"/>
    <w:rsid w:val="00517121"/>
    <w:rsid w:val="00517327"/>
    <w:rsid w:val="0051736B"/>
    <w:rsid w:val="0051749E"/>
    <w:rsid w:val="005174BC"/>
    <w:rsid w:val="0051754D"/>
    <w:rsid w:val="005175F0"/>
    <w:rsid w:val="00517902"/>
    <w:rsid w:val="00517A0A"/>
    <w:rsid w:val="00517A7A"/>
    <w:rsid w:val="00517BA3"/>
    <w:rsid w:val="00517BFC"/>
    <w:rsid w:val="00517C2D"/>
    <w:rsid w:val="00517FAF"/>
    <w:rsid w:val="00520286"/>
    <w:rsid w:val="005204D3"/>
    <w:rsid w:val="00520651"/>
    <w:rsid w:val="005207F2"/>
    <w:rsid w:val="00521240"/>
    <w:rsid w:val="005213CA"/>
    <w:rsid w:val="00521527"/>
    <w:rsid w:val="00521B79"/>
    <w:rsid w:val="00521E0A"/>
    <w:rsid w:val="00521EC5"/>
    <w:rsid w:val="00521ED5"/>
    <w:rsid w:val="00522116"/>
    <w:rsid w:val="005227E3"/>
    <w:rsid w:val="00522972"/>
    <w:rsid w:val="00522B11"/>
    <w:rsid w:val="00522D83"/>
    <w:rsid w:val="00522F53"/>
    <w:rsid w:val="00523005"/>
    <w:rsid w:val="00523050"/>
    <w:rsid w:val="005230D5"/>
    <w:rsid w:val="005232F8"/>
    <w:rsid w:val="00523407"/>
    <w:rsid w:val="00523486"/>
    <w:rsid w:val="0052351A"/>
    <w:rsid w:val="00523B64"/>
    <w:rsid w:val="00523BF7"/>
    <w:rsid w:val="00523D4C"/>
    <w:rsid w:val="00523D63"/>
    <w:rsid w:val="00523ECD"/>
    <w:rsid w:val="00523FB6"/>
    <w:rsid w:val="00523FE0"/>
    <w:rsid w:val="0052419C"/>
    <w:rsid w:val="0052419D"/>
    <w:rsid w:val="005241FE"/>
    <w:rsid w:val="00524357"/>
    <w:rsid w:val="005249F5"/>
    <w:rsid w:val="00524DE2"/>
    <w:rsid w:val="005250D7"/>
    <w:rsid w:val="005250FC"/>
    <w:rsid w:val="0052518A"/>
    <w:rsid w:val="00525419"/>
    <w:rsid w:val="00525C75"/>
    <w:rsid w:val="00526028"/>
    <w:rsid w:val="0052613F"/>
    <w:rsid w:val="00526272"/>
    <w:rsid w:val="005265F6"/>
    <w:rsid w:val="00526656"/>
    <w:rsid w:val="0052695E"/>
    <w:rsid w:val="00526B43"/>
    <w:rsid w:val="00526BB8"/>
    <w:rsid w:val="00526C97"/>
    <w:rsid w:val="00526CE3"/>
    <w:rsid w:val="00526DCD"/>
    <w:rsid w:val="0052702E"/>
    <w:rsid w:val="0052702F"/>
    <w:rsid w:val="00527094"/>
    <w:rsid w:val="005271A7"/>
    <w:rsid w:val="00527365"/>
    <w:rsid w:val="0052760E"/>
    <w:rsid w:val="00527780"/>
    <w:rsid w:val="005278E2"/>
    <w:rsid w:val="00527DEA"/>
    <w:rsid w:val="00527EA2"/>
    <w:rsid w:val="00527F47"/>
    <w:rsid w:val="00530031"/>
    <w:rsid w:val="005301F8"/>
    <w:rsid w:val="00530359"/>
    <w:rsid w:val="005305CB"/>
    <w:rsid w:val="00530642"/>
    <w:rsid w:val="00530733"/>
    <w:rsid w:val="0053077B"/>
    <w:rsid w:val="00530A4E"/>
    <w:rsid w:val="00530B92"/>
    <w:rsid w:val="00530BB4"/>
    <w:rsid w:val="00530BC8"/>
    <w:rsid w:val="00530FC9"/>
    <w:rsid w:val="00531057"/>
    <w:rsid w:val="005310A4"/>
    <w:rsid w:val="0053115E"/>
    <w:rsid w:val="005312FC"/>
    <w:rsid w:val="00531371"/>
    <w:rsid w:val="005313AD"/>
    <w:rsid w:val="005313CE"/>
    <w:rsid w:val="005314FF"/>
    <w:rsid w:val="00531588"/>
    <w:rsid w:val="005315BD"/>
    <w:rsid w:val="005315E1"/>
    <w:rsid w:val="005318E3"/>
    <w:rsid w:val="00531AFD"/>
    <w:rsid w:val="00531C49"/>
    <w:rsid w:val="00531DBA"/>
    <w:rsid w:val="00531F47"/>
    <w:rsid w:val="00532248"/>
    <w:rsid w:val="00532263"/>
    <w:rsid w:val="005322BB"/>
    <w:rsid w:val="00532342"/>
    <w:rsid w:val="0053236C"/>
    <w:rsid w:val="005326F2"/>
    <w:rsid w:val="005326FE"/>
    <w:rsid w:val="0053277F"/>
    <w:rsid w:val="005328F9"/>
    <w:rsid w:val="00532C6D"/>
    <w:rsid w:val="00532CC2"/>
    <w:rsid w:val="00532DAD"/>
    <w:rsid w:val="0053314F"/>
    <w:rsid w:val="00533498"/>
    <w:rsid w:val="005334AC"/>
    <w:rsid w:val="005336E2"/>
    <w:rsid w:val="005338D2"/>
    <w:rsid w:val="00533A3F"/>
    <w:rsid w:val="00533D40"/>
    <w:rsid w:val="00533D50"/>
    <w:rsid w:val="005341A1"/>
    <w:rsid w:val="00534866"/>
    <w:rsid w:val="00534BFA"/>
    <w:rsid w:val="00534C54"/>
    <w:rsid w:val="00534C86"/>
    <w:rsid w:val="00534C8B"/>
    <w:rsid w:val="00534D1C"/>
    <w:rsid w:val="00534DC6"/>
    <w:rsid w:val="00535015"/>
    <w:rsid w:val="0053504D"/>
    <w:rsid w:val="005351A9"/>
    <w:rsid w:val="005352DD"/>
    <w:rsid w:val="0053546C"/>
    <w:rsid w:val="0053569E"/>
    <w:rsid w:val="00535C04"/>
    <w:rsid w:val="00535EC0"/>
    <w:rsid w:val="0053603D"/>
    <w:rsid w:val="005362F8"/>
    <w:rsid w:val="00536577"/>
    <w:rsid w:val="00536814"/>
    <w:rsid w:val="0053682A"/>
    <w:rsid w:val="005368D7"/>
    <w:rsid w:val="00536990"/>
    <w:rsid w:val="00536F47"/>
    <w:rsid w:val="00537143"/>
    <w:rsid w:val="0053715B"/>
    <w:rsid w:val="005372E9"/>
    <w:rsid w:val="0053742A"/>
    <w:rsid w:val="005374F9"/>
    <w:rsid w:val="005375E1"/>
    <w:rsid w:val="0053762E"/>
    <w:rsid w:val="0053769A"/>
    <w:rsid w:val="005377CE"/>
    <w:rsid w:val="00537BA1"/>
    <w:rsid w:val="00537C85"/>
    <w:rsid w:val="00537C89"/>
    <w:rsid w:val="00537C9B"/>
    <w:rsid w:val="00537E4C"/>
    <w:rsid w:val="005403B6"/>
    <w:rsid w:val="005403EA"/>
    <w:rsid w:val="00540746"/>
    <w:rsid w:val="00540B2E"/>
    <w:rsid w:val="00540BC7"/>
    <w:rsid w:val="00540D37"/>
    <w:rsid w:val="005410B8"/>
    <w:rsid w:val="0054119C"/>
    <w:rsid w:val="00541648"/>
    <w:rsid w:val="00541693"/>
    <w:rsid w:val="005417DF"/>
    <w:rsid w:val="00541956"/>
    <w:rsid w:val="005419C5"/>
    <w:rsid w:val="005419F9"/>
    <w:rsid w:val="00541B79"/>
    <w:rsid w:val="00541D0C"/>
    <w:rsid w:val="00541D29"/>
    <w:rsid w:val="00541FA0"/>
    <w:rsid w:val="00542276"/>
    <w:rsid w:val="005422DD"/>
    <w:rsid w:val="00542552"/>
    <w:rsid w:val="0054268B"/>
    <w:rsid w:val="00542787"/>
    <w:rsid w:val="00542863"/>
    <w:rsid w:val="00542866"/>
    <w:rsid w:val="00542893"/>
    <w:rsid w:val="005428CF"/>
    <w:rsid w:val="00542BA0"/>
    <w:rsid w:val="00542C9D"/>
    <w:rsid w:val="00542FBB"/>
    <w:rsid w:val="00543023"/>
    <w:rsid w:val="00543157"/>
    <w:rsid w:val="00543228"/>
    <w:rsid w:val="005433C8"/>
    <w:rsid w:val="005434ED"/>
    <w:rsid w:val="00543514"/>
    <w:rsid w:val="00543620"/>
    <w:rsid w:val="00543651"/>
    <w:rsid w:val="00543726"/>
    <w:rsid w:val="005437ED"/>
    <w:rsid w:val="00543C6F"/>
    <w:rsid w:val="00543DE1"/>
    <w:rsid w:val="00543EC4"/>
    <w:rsid w:val="00543F23"/>
    <w:rsid w:val="00543F84"/>
    <w:rsid w:val="00543F93"/>
    <w:rsid w:val="0054405D"/>
    <w:rsid w:val="005440A2"/>
    <w:rsid w:val="00544150"/>
    <w:rsid w:val="005441A3"/>
    <w:rsid w:val="005441E9"/>
    <w:rsid w:val="00544278"/>
    <w:rsid w:val="005442AE"/>
    <w:rsid w:val="005442F3"/>
    <w:rsid w:val="005443C1"/>
    <w:rsid w:val="00544409"/>
    <w:rsid w:val="00544735"/>
    <w:rsid w:val="00544B50"/>
    <w:rsid w:val="00544C5E"/>
    <w:rsid w:val="005451AB"/>
    <w:rsid w:val="005451FC"/>
    <w:rsid w:val="00545407"/>
    <w:rsid w:val="005454F3"/>
    <w:rsid w:val="0054553E"/>
    <w:rsid w:val="0054554E"/>
    <w:rsid w:val="00545AC7"/>
    <w:rsid w:val="00545B80"/>
    <w:rsid w:val="00545CAF"/>
    <w:rsid w:val="00545D64"/>
    <w:rsid w:val="00545EBF"/>
    <w:rsid w:val="00545EFE"/>
    <w:rsid w:val="00545F55"/>
    <w:rsid w:val="00546175"/>
    <w:rsid w:val="005464C1"/>
    <w:rsid w:val="00546602"/>
    <w:rsid w:val="00546930"/>
    <w:rsid w:val="00546935"/>
    <w:rsid w:val="00546C95"/>
    <w:rsid w:val="00546D3E"/>
    <w:rsid w:val="00546EFC"/>
    <w:rsid w:val="005470F9"/>
    <w:rsid w:val="005472D9"/>
    <w:rsid w:val="0054740D"/>
    <w:rsid w:val="00547463"/>
    <w:rsid w:val="00547686"/>
    <w:rsid w:val="00547B69"/>
    <w:rsid w:val="00547C05"/>
    <w:rsid w:val="00547C5E"/>
    <w:rsid w:val="00547D9F"/>
    <w:rsid w:val="00547ED8"/>
    <w:rsid w:val="00547EF6"/>
    <w:rsid w:val="0055015E"/>
    <w:rsid w:val="0055030B"/>
    <w:rsid w:val="005508FF"/>
    <w:rsid w:val="0055096C"/>
    <w:rsid w:val="00550B31"/>
    <w:rsid w:val="00550C42"/>
    <w:rsid w:val="00550D79"/>
    <w:rsid w:val="00551176"/>
    <w:rsid w:val="00551311"/>
    <w:rsid w:val="00551626"/>
    <w:rsid w:val="0055175C"/>
    <w:rsid w:val="00551778"/>
    <w:rsid w:val="005517DC"/>
    <w:rsid w:val="005518AC"/>
    <w:rsid w:val="005518E9"/>
    <w:rsid w:val="00551F49"/>
    <w:rsid w:val="00552112"/>
    <w:rsid w:val="00552298"/>
    <w:rsid w:val="005522F0"/>
    <w:rsid w:val="005525F8"/>
    <w:rsid w:val="005528B5"/>
    <w:rsid w:val="00552917"/>
    <w:rsid w:val="00552938"/>
    <w:rsid w:val="00552A53"/>
    <w:rsid w:val="00552FC4"/>
    <w:rsid w:val="005531E0"/>
    <w:rsid w:val="005532C0"/>
    <w:rsid w:val="00553426"/>
    <w:rsid w:val="00553579"/>
    <w:rsid w:val="00553C22"/>
    <w:rsid w:val="00553CCC"/>
    <w:rsid w:val="005540B3"/>
    <w:rsid w:val="0055423B"/>
    <w:rsid w:val="005546F8"/>
    <w:rsid w:val="005548AD"/>
    <w:rsid w:val="00554A01"/>
    <w:rsid w:val="00554DA2"/>
    <w:rsid w:val="005551D3"/>
    <w:rsid w:val="00555248"/>
    <w:rsid w:val="0055549A"/>
    <w:rsid w:val="005557B3"/>
    <w:rsid w:val="005558F5"/>
    <w:rsid w:val="00555B03"/>
    <w:rsid w:val="00555B2F"/>
    <w:rsid w:val="00555B54"/>
    <w:rsid w:val="00555D68"/>
    <w:rsid w:val="00555DB2"/>
    <w:rsid w:val="00555E91"/>
    <w:rsid w:val="00556019"/>
    <w:rsid w:val="005560C7"/>
    <w:rsid w:val="005561A0"/>
    <w:rsid w:val="0055651D"/>
    <w:rsid w:val="005567A0"/>
    <w:rsid w:val="00556944"/>
    <w:rsid w:val="00556C52"/>
    <w:rsid w:val="00556E9B"/>
    <w:rsid w:val="005571FD"/>
    <w:rsid w:val="005571FE"/>
    <w:rsid w:val="00557228"/>
    <w:rsid w:val="0055731F"/>
    <w:rsid w:val="00557390"/>
    <w:rsid w:val="005574E9"/>
    <w:rsid w:val="0055761E"/>
    <w:rsid w:val="0055780C"/>
    <w:rsid w:val="00557A5C"/>
    <w:rsid w:val="00557A76"/>
    <w:rsid w:val="00557AA8"/>
    <w:rsid w:val="00557B2E"/>
    <w:rsid w:val="00557C4D"/>
    <w:rsid w:val="00557CA6"/>
    <w:rsid w:val="00557D2E"/>
    <w:rsid w:val="005600B4"/>
    <w:rsid w:val="00560203"/>
    <w:rsid w:val="00560234"/>
    <w:rsid w:val="0056036A"/>
    <w:rsid w:val="0056037B"/>
    <w:rsid w:val="005603FE"/>
    <w:rsid w:val="005605D2"/>
    <w:rsid w:val="0056064C"/>
    <w:rsid w:val="00560791"/>
    <w:rsid w:val="00560BB0"/>
    <w:rsid w:val="00560D23"/>
    <w:rsid w:val="00560DBE"/>
    <w:rsid w:val="00560E1F"/>
    <w:rsid w:val="00561136"/>
    <w:rsid w:val="00561506"/>
    <w:rsid w:val="0056193D"/>
    <w:rsid w:val="00561967"/>
    <w:rsid w:val="00561A37"/>
    <w:rsid w:val="00561B39"/>
    <w:rsid w:val="00561C3F"/>
    <w:rsid w:val="00561DCA"/>
    <w:rsid w:val="00561E7E"/>
    <w:rsid w:val="00562292"/>
    <w:rsid w:val="005622E1"/>
    <w:rsid w:val="005622F6"/>
    <w:rsid w:val="0056236A"/>
    <w:rsid w:val="0056241C"/>
    <w:rsid w:val="0056250E"/>
    <w:rsid w:val="00562586"/>
    <w:rsid w:val="00562A31"/>
    <w:rsid w:val="00562B26"/>
    <w:rsid w:val="00562C25"/>
    <w:rsid w:val="00562D0A"/>
    <w:rsid w:val="00562F17"/>
    <w:rsid w:val="00562FDE"/>
    <w:rsid w:val="00563489"/>
    <w:rsid w:val="00563531"/>
    <w:rsid w:val="005635B3"/>
    <w:rsid w:val="005637CC"/>
    <w:rsid w:val="0056381A"/>
    <w:rsid w:val="005638F0"/>
    <w:rsid w:val="00563B8A"/>
    <w:rsid w:val="00563BB8"/>
    <w:rsid w:val="00563C30"/>
    <w:rsid w:val="00563C5E"/>
    <w:rsid w:val="00563FA7"/>
    <w:rsid w:val="0056402B"/>
    <w:rsid w:val="005640E0"/>
    <w:rsid w:val="005649DA"/>
    <w:rsid w:val="00564E95"/>
    <w:rsid w:val="0056516D"/>
    <w:rsid w:val="00565796"/>
    <w:rsid w:val="0056582C"/>
    <w:rsid w:val="00565B7C"/>
    <w:rsid w:val="00565C7E"/>
    <w:rsid w:val="00566066"/>
    <w:rsid w:val="0056608A"/>
    <w:rsid w:val="005660F6"/>
    <w:rsid w:val="0056639C"/>
    <w:rsid w:val="005664D9"/>
    <w:rsid w:val="005667D1"/>
    <w:rsid w:val="00566B7B"/>
    <w:rsid w:val="00566E22"/>
    <w:rsid w:val="00566EB1"/>
    <w:rsid w:val="00566EF4"/>
    <w:rsid w:val="00566F9E"/>
    <w:rsid w:val="0056733E"/>
    <w:rsid w:val="005676C2"/>
    <w:rsid w:val="00567BB5"/>
    <w:rsid w:val="00567DC6"/>
    <w:rsid w:val="00567FBF"/>
    <w:rsid w:val="00567FD4"/>
    <w:rsid w:val="0057005E"/>
    <w:rsid w:val="005701D3"/>
    <w:rsid w:val="005703E7"/>
    <w:rsid w:val="005705BC"/>
    <w:rsid w:val="00570611"/>
    <w:rsid w:val="005706A0"/>
    <w:rsid w:val="00570B50"/>
    <w:rsid w:val="00570BF8"/>
    <w:rsid w:val="00570CA8"/>
    <w:rsid w:val="00570DB2"/>
    <w:rsid w:val="00570F8D"/>
    <w:rsid w:val="0057100F"/>
    <w:rsid w:val="005710ED"/>
    <w:rsid w:val="005712CA"/>
    <w:rsid w:val="0057131C"/>
    <w:rsid w:val="00571402"/>
    <w:rsid w:val="0057147C"/>
    <w:rsid w:val="005714B5"/>
    <w:rsid w:val="0057156A"/>
    <w:rsid w:val="005716AF"/>
    <w:rsid w:val="00571CA4"/>
    <w:rsid w:val="00571E3D"/>
    <w:rsid w:val="00571EFE"/>
    <w:rsid w:val="00571FFF"/>
    <w:rsid w:val="00572071"/>
    <w:rsid w:val="00572447"/>
    <w:rsid w:val="00572460"/>
    <w:rsid w:val="0057256C"/>
    <w:rsid w:val="005725B6"/>
    <w:rsid w:val="005725CE"/>
    <w:rsid w:val="00572603"/>
    <w:rsid w:val="005726B5"/>
    <w:rsid w:val="00572780"/>
    <w:rsid w:val="00572781"/>
    <w:rsid w:val="00572920"/>
    <w:rsid w:val="00572992"/>
    <w:rsid w:val="005729B0"/>
    <w:rsid w:val="00572A16"/>
    <w:rsid w:val="00572AA4"/>
    <w:rsid w:val="00572B63"/>
    <w:rsid w:val="00572EDF"/>
    <w:rsid w:val="0057301E"/>
    <w:rsid w:val="005731B8"/>
    <w:rsid w:val="00573524"/>
    <w:rsid w:val="005735A4"/>
    <w:rsid w:val="005735FF"/>
    <w:rsid w:val="005736FE"/>
    <w:rsid w:val="00573862"/>
    <w:rsid w:val="005738C9"/>
    <w:rsid w:val="00573CE5"/>
    <w:rsid w:val="00573F4B"/>
    <w:rsid w:val="00573F92"/>
    <w:rsid w:val="00574ACF"/>
    <w:rsid w:val="00574B74"/>
    <w:rsid w:val="00574D7B"/>
    <w:rsid w:val="00574E84"/>
    <w:rsid w:val="00574F64"/>
    <w:rsid w:val="00574FBE"/>
    <w:rsid w:val="005754D5"/>
    <w:rsid w:val="00575682"/>
    <w:rsid w:val="00575826"/>
    <w:rsid w:val="005758E2"/>
    <w:rsid w:val="00575C2B"/>
    <w:rsid w:val="00575E8B"/>
    <w:rsid w:val="00575F70"/>
    <w:rsid w:val="00575FA6"/>
    <w:rsid w:val="00575FFE"/>
    <w:rsid w:val="005760F3"/>
    <w:rsid w:val="00576602"/>
    <w:rsid w:val="00576619"/>
    <w:rsid w:val="005766E4"/>
    <w:rsid w:val="00576825"/>
    <w:rsid w:val="00576B53"/>
    <w:rsid w:val="00576B90"/>
    <w:rsid w:val="00576D44"/>
    <w:rsid w:val="00577089"/>
    <w:rsid w:val="00577122"/>
    <w:rsid w:val="005771EF"/>
    <w:rsid w:val="0057744D"/>
    <w:rsid w:val="005775AC"/>
    <w:rsid w:val="005776B2"/>
    <w:rsid w:val="00577BA9"/>
    <w:rsid w:val="00577C17"/>
    <w:rsid w:val="00577C47"/>
    <w:rsid w:val="00577EDD"/>
    <w:rsid w:val="00577FD2"/>
    <w:rsid w:val="0058043D"/>
    <w:rsid w:val="00580448"/>
    <w:rsid w:val="005804FF"/>
    <w:rsid w:val="00580507"/>
    <w:rsid w:val="0058066C"/>
    <w:rsid w:val="00580945"/>
    <w:rsid w:val="00580A90"/>
    <w:rsid w:val="00580B22"/>
    <w:rsid w:val="00580B82"/>
    <w:rsid w:val="00580B97"/>
    <w:rsid w:val="00580BDC"/>
    <w:rsid w:val="00580CD4"/>
    <w:rsid w:val="005813C1"/>
    <w:rsid w:val="005815CD"/>
    <w:rsid w:val="0058177A"/>
    <w:rsid w:val="00581970"/>
    <w:rsid w:val="00581B0A"/>
    <w:rsid w:val="00581F44"/>
    <w:rsid w:val="00581F47"/>
    <w:rsid w:val="005820D7"/>
    <w:rsid w:val="0058233D"/>
    <w:rsid w:val="00582551"/>
    <w:rsid w:val="005826EC"/>
    <w:rsid w:val="00582817"/>
    <w:rsid w:val="005828A9"/>
    <w:rsid w:val="00582962"/>
    <w:rsid w:val="00582A0E"/>
    <w:rsid w:val="00582C01"/>
    <w:rsid w:val="00582C47"/>
    <w:rsid w:val="005830F5"/>
    <w:rsid w:val="005831A8"/>
    <w:rsid w:val="005832CF"/>
    <w:rsid w:val="00583CE2"/>
    <w:rsid w:val="00583D11"/>
    <w:rsid w:val="00583E26"/>
    <w:rsid w:val="00584057"/>
    <w:rsid w:val="005840E7"/>
    <w:rsid w:val="00584190"/>
    <w:rsid w:val="0058420F"/>
    <w:rsid w:val="005842CC"/>
    <w:rsid w:val="005843C1"/>
    <w:rsid w:val="00584717"/>
    <w:rsid w:val="00584752"/>
    <w:rsid w:val="005849C2"/>
    <w:rsid w:val="00584A36"/>
    <w:rsid w:val="00584F35"/>
    <w:rsid w:val="00584F4E"/>
    <w:rsid w:val="00584FD6"/>
    <w:rsid w:val="00585216"/>
    <w:rsid w:val="00585248"/>
    <w:rsid w:val="00585342"/>
    <w:rsid w:val="00585377"/>
    <w:rsid w:val="005853F4"/>
    <w:rsid w:val="00585428"/>
    <w:rsid w:val="00585749"/>
    <w:rsid w:val="00585D71"/>
    <w:rsid w:val="00585DC6"/>
    <w:rsid w:val="00585E2E"/>
    <w:rsid w:val="00585EEC"/>
    <w:rsid w:val="0058610A"/>
    <w:rsid w:val="00586170"/>
    <w:rsid w:val="005863A4"/>
    <w:rsid w:val="00586441"/>
    <w:rsid w:val="00586605"/>
    <w:rsid w:val="005868DE"/>
    <w:rsid w:val="00586912"/>
    <w:rsid w:val="00586949"/>
    <w:rsid w:val="00586D4E"/>
    <w:rsid w:val="00586DAB"/>
    <w:rsid w:val="00587128"/>
    <w:rsid w:val="0058712C"/>
    <w:rsid w:val="00587165"/>
    <w:rsid w:val="005872A2"/>
    <w:rsid w:val="005872A9"/>
    <w:rsid w:val="0058732C"/>
    <w:rsid w:val="00587777"/>
    <w:rsid w:val="005877AC"/>
    <w:rsid w:val="00587ABB"/>
    <w:rsid w:val="00587BF6"/>
    <w:rsid w:val="00587C2A"/>
    <w:rsid w:val="00587D39"/>
    <w:rsid w:val="00587E0F"/>
    <w:rsid w:val="00587F9B"/>
    <w:rsid w:val="00587FA3"/>
    <w:rsid w:val="005901F8"/>
    <w:rsid w:val="00590298"/>
    <w:rsid w:val="005902BD"/>
    <w:rsid w:val="00590443"/>
    <w:rsid w:val="00590CE5"/>
    <w:rsid w:val="00590F14"/>
    <w:rsid w:val="00590FB1"/>
    <w:rsid w:val="005913C4"/>
    <w:rsid w:val="0059167C"/>
    <w:rsid w:val="005917D6"/>
    <w:rsid w:val="00591A6C"/>
    <w:rsid w:val="00591B86"/>
    <w:rsid w:val="00591E56"/>
    <w:rsid w:val="00592079"/>
    <w:rsid w:val="00592293"/>
    <w:rsid w:val="005923CF"/>
    <w:rsid w:val="005926BD"/>
    <w:rsid w:val="005926FB"/>
    <w:rsid w:val="0059277E"/>
    <w:rsid w:val="00592835"/>
    <w:rsid w:val="005928F2"/>
    <w:rsid w:val="00592A27"/>
    <w:rsid w:val="00592B48"/>
    <w:rsid w:val="00592E74"/>
    <w:rsid w:val="00592F7F"/>
    <w:rsid w:val="00592FA6"/>
    <w:rsid w:val="00592FF2"/>
    <w:rsid w:val="0059322C"/>
    <w:rsid w:val="0059347F"/>
    <w:rsid w:val="005934EE"/>
    <w:rsid w:val="00593732"/>
    <w:rsid w:val="00593925"/>
    <w:rsid w:val="0059399B"/>
    <w:rsid w:val="00593C93"/>
    <w:rsid w:val="00593D16"/>
    <w:rsid w:val="005940E0"/>
    <w:rsid w:val="00594236"/>
    <w:rsid w:val="005942CD"/>
    <w:rsid w:val="005942D1"/>
    <w:rsid w:val="00594380"/>
    <w:rsid w:val="005943D0"/>
    <w:rsid w:val="005943D4"/>
    <w:rsid w:val="00594873"/>
    <w:rsid w:val="005948AD"/>
    <w:rsid w:val="00594B7B"/>
    <w:rsid w:val="00594E26"/>
    <w:rsid w:val="00595084"/>
    <w:rsid w:val="00595113"/>
    <w:rsid w:val="00595248"/>
    <w:rsid w:val="0059588B"/>
    <w:rsid w:val="00595A8F"/>
    <w:rsid w:val="00595C6D"/>
    <w:rsid w:val="005964A2"/>
    <w:rsid w:val="0059668D"/>
    <w:rsid w:val="0059669A"/>
    <w:rsid w:val="005966B7"/>
    <w:rsid w:val="0059681C"/>
    <w:rsid w:val="00596F27"/>
    <w:rsid w:val="00597070"/>
    <w:rsid w:val="0059713E"/>
    <w:rsid w:val="00597193"/>
    <w:rsid w:val="005971F3"/>
    <w:rsid w:val="00597394"/>
    <w:rsid w:val="005973DB"/>
    <w:rsid w:val="00597487"/>
    <w:rsid w:val="00597564"/>
    <w:rsid w:val="0059758F"/>
    <w:rsid w:val="0059795E"/>
    <w:rsid w:val="00597BF9"/>
    <w:rsid w:val="00597FF0"/>
    <w:rsid w:val="005A012F"/>
    <w:rsid w:val="005A0298"/>
    <w:rsid w:val="005A0405"/>
    <w:rsid w:val="005A0521"/>
    <w:rsid w:val="005A05DB"/>
    <w:rsid w:val="005A07AD"/>
    <w:rsid w:val="005A07CA"/>
    <w:rsid w:val="005A080A"/>
    <w:rsid w:val="005A0923"/>
    <w:rsid w:val="005A0945"/>
    <w:rsid w:val="005A0959"/>
    <w:rsid w:val="005A0ABD"/>
    <w:rsid w:val="005A0FCE"/>
    <w:rsid w:val="005A11AB"/>
    <w:rsid w:val="005A1241"/>
    <w:rsid w:val="005A13F9"/>
    <w:rsid w:val="005A155E"/>
    <w:rsid w:val="005A157A"/>
    <w:rsid w:val="005A173E"/>
    <w:rsid w:val="005A1895"/>
    <w:rsid w:val="005A1BF9"/>
    <w:rsid w:val="005A1C75"/>
    <w:rsid w:val="005A216D"/>
    <w:rsid w:val="005A23DA"/>
    <w:rsid w:val="005A25E6"/>
    <w:rsid w:val="005A27BC"/>
    <w:rsid w:val="005A281B"/>
    <w:rsid w:val="005A2B64"/>
    <w:rsid w:val="005A2DFF"/>
    <w:rsid w:val="005A3200"/>
    <w:rsid w:val="005A33C9"/>
    <w:rsid w:val="005A347E"/>
    <w:rsid w:val="005A35DF"/>
    <w:rsid w:val="005A3655"/>
    <w:rsid w:val="005A369E"/>
    <w:rsid w:val="005A387C"/>
    <w:rsid w:val="005A38D0"/>
    <w:rsid w:val="005A39EC"/>
    <w:rsid w:val="005A3A83"/>
    <w:rsid w:val="005A3AAE"/>
    <w:rsid w:val="005A3C1F"/>
    <w:rsid w:val="005A3C70"/>
    <w:rsid w:val="005A3DA3"/>
    <w:rsid w:val="005A42F4"/>
    <w:rsid w:val="005A4699"/>
    <w:rsid w:val="005A46A1"/>
    <w:rsid w:val="005A4A44"/>
    <w:rsid w:val="005A4A5B"/>
    <w:rsid w:val="005A4AF1"/>
    <w:rsid w:val="005A4BBD"/>
    <w:rsid w:val="005A5022"/>
    <w:rsid w:val="005A50C6"/>
    <w:rsid w:val="005A535C"/>
    <w:rsid w:val="005A56A2"/>
    <w:rsid w:val="005A5786"/>
    <w:rsid w:val="005A5D48"/>
    <w:rsid w:val="005A6548"/>
    <w:rsid w:val="005A65D6"/>
    <w:rsid w:val="005A6783"/>
    <w:rsid w:val="005A6889"/>
    <w:rsid w:val="005A69EE"/>
    <w:rsid w:val="005A6BEE"/>
    <w:rsid w:val="005A6E42"/>
    <w:rsid w:val="005A6E67"/>
    <w:rsid w:val="005A70F8"/>
    <w:rsid w:val="005A73DB"/>
    <w:rsid w:val="005A7503"/>
    <w:rsid w:val="005A7C3C"/>
    <w:rsid w:val="005A7EB2"/>
    <w:rsid w:val="005B028A"/>
    <w:rsid w:val="005B02B2"/>
    <w:rsid w:val="005B0305"/>
    <w:rsid w:val="005B04E5"/>
    <w:rsid w:val="005B0500"/>
    <w:rsid w:val="005B0662"/>
    <w:rsid w:val="005B06E3"/>
    <w:rsid w:val="005B0856"/>
    <w:rsid w:val="005B0983"/>
    <w:rsid w:val="005B0A0D"/>
    <w:rsid w:val="005B0BFE"/>
    <w:rsid w:val="005B0D34"/>
    <w:rsid w:val="005B0D82"/>
    <w:rsid w:val="005B0E96"/>
    <w:rsid w:val="005B0ECA"/>
    <w:rsid w:val="005B0F6F"/>
    <w:rsid w:val="005B1293"/>
    <w:rsid w:val="005B14C9"/>
    <w:rsid w:val="005B155D"/>
    <w:rsid w:val="005B1663"/>
    <w:rsid w:val="005B1665"/>
    <w:rsid w:val="005B18A0"/>
    <w:rsid w:val="005B1926"/>
    <w:rsid w:val="005B1D1C"/>
    <w:rsid w:val="005B1E10"/>
    <w:rsid w:val="005B1EF1"/>
    <w:rsid w:val="005B1F43"/>
    <w:rsid w:val="005B21A0"/>
    <w:rsid w:val="005B2C34"/>
    <w:rsid w:val="005B3372"/>
    <w:rsid w:val="005B3381"/>
    <w:rsid w:val="005B3750"/>
    <w:rsid w:val="005B3868"/>
    <w:rsid w:val="005B3969"/>
    <w:rsid w:val="005B399B"/>
    <w:rsid w:val="005B3B1B"/>
    <w:rsid w:val="005B3B1D"/>
    <w:rsid w:val="005B3B5A"/>
    <w:rsid w:val="005B3C1D"/>
    <w:rsid w:val="005B3F8F"/>
    <w:rsid w:val="005B3FCE"/>
    <w:rsid w:val="005B3FE4"/>
    <w:rsid w:val="005B40CC"/>
    <w:rsid w:val="005B4218"/>
    <w:rsid w:val="005B4A23"/>
    <w:rsid w:val="005B4AFF"/>
    <w:rsid w:val="005B4B96"/>
    <w:rsid w:val="005B4C3C"/>
    <w:rsid w:val="005B4DC3"/>
    <w:rsid w:val="005B4DD8"/>
    <w:rsid w:val="005B4E5B"/>
    <w:rsid w:val="005B4EA6"/>
    <w:rsid w:val="005B4F08"/>
    <w:rsid w:val="005B4FB3"/>
    <w:rsid w:val="005B5345"/>
    <w:rsid w:val="005B54EA"/>
    <w:rsid w:val="005B5533"/>
    <w:rsid w:val="005B5536"/>
    <w:rsid w:val="005B5683"/>
    <w:rsid w:val="005B5883"/>
    <w:rsid w:val="005B5C2E"/>
    <w:rsid w:val="005B5E2A"/>
    <w:rsid w:val="005B5EF2"/>
    <w:rsid w:val="005B5FFB"/>
    <w:rsid w:val="005B617A"/>
    <w:rsid w:val="005B61F6"/>
    <w:rsid w:val="005B6349"/>
    <w:rsid w:val="005B636B"/>
    <w:rsid w:val="005B6371"/>
    <w:rsid w:val="005B6390"/>
    <w:rsid w:val="005B6735"/>
    <w:rsid w:val="005B6809"/>
    <w:rsid w:val="005B69E1"/>
    <w:rsid w:val="005B6B7F"/>
    <w:rsid w:val="005B6E9A"/>
    <w:rsid w:val="005B75A1"/>
    <w:rsid w:val="005B7AF3"/>
    <w:rsid w:val="005B7B2E"/>
    <w:rsid w:val="005B7D6F"/>
    <w:rsid w:val="005B7E7E"/>
    <w:rsid w:val="005B7F0C"/>
    <w:rsid w:val="005C02A4"/>
    <w:rsid w:val="005C0348"/>
    <w:rsid w:val="005C0526"/>
    <w:rsid w:val="005C0884"/>
    <w:rsid w:val="005C0980"/>
    <w:rsid w:val="005C09AD"/>
    <w:rsid w:val="005C0AED"/>
    <w:rsid w:val="005C0B6B"/>
    <w:rsid w:val="005C0CC9"/>
    <w:rsid w:val="005C0DCB"/>
    <w:rsid w:val="005C0F00"/>
    <w:rsid w:val="005C0F35"/>
    <w:rsid w:val="005C10DC"/>
    <w:rsid w:val="005C10F3"/>
    <w:rsid w:val="005C11B4"/>
    <w:rsid w:val="005C1578"/>
    <w:rsid w:val="005C1A4F"/>
    <w:rsid w:val="005C1B63"/>
    <w:rsid w:val="005C1C57"/>
    <w:rsid w:val="005C20D2"/>
    <w:rsid w:val="005C2257"/>
    <w:rsid w:val="005C2440"/>
    <w:rsid w:val="005C266B"/>
    <w:rsid w:val="005C2B63"/>
    <w:rsid w:val="005C2D8F"/>
    <w:rsid w:val="005C2F8F"/>
    <w:rsid w:val="005C2FAB"/>
    <w:rsid w:val="005C30D0"/>
    <w:rsid w:val="005C3235"/>
    <w:rsid w:val="005C32FE"/>
    <w:rsid w:val="005C331B"/>
    <w:rsid w:val="005C33BA"/>
    <w:rsid w:val="005C3479"/>
    <w:rsid w:val="005C3A06"/>
    <w:rsid w:val="005C3A33"/>
    <w:rsid w:val="005C3AC3"/>
    <w:rsid w:val="005C3BD5"/>
    <w:rsid w:val="005C3D21"/>
    <w:rsid w:val="005C3D22"/>
    <w:rsid w:val="005C3E15"/>
    <w:rsid w:val="005C401A"/>
    <w:rsid w:val="005C4045"/>
    <w:rsid w:val="005C4054"/>
    <w:rsid w:val="005C41C4"/>
    <w:rsid w:val="005C4231"/>
    <w:rsid w:val="005C4248"/>
    <w:rsid w:val="005C42BF"/>
    <w:rsid w:val="005C43AE"/>
    <w:rsid w:val="005C45E5"/>
    <w:rsid w:val="005C49E4"/>
    <w:rsid w:val="005C4B58"/>
    <w:rsid w:val="005C4DA4"/>
    <w:rsid w:val="005C4DF4"/>
    <w:rsid w:val="005C4DFE"/>
    <w:rsid w:val="005C503A"/>
    <w:rsid w:val="005C5145"/>
    <w:rsid w:val="005C5326"/>
    <w:rsid w:val="005C5368"/>
    <w:rsid w:val="005C54D6"/>
    <w:rsid w:val="005C5603"/>
    <w:rsid w:val="005C5783"/>
    <w:rsid w:val="005C57B3"/>
    <w:rsid w:val="005C58CF"/>
    <w:rsid w:val="005C5958"/>
    <w:rsid w:val="005C5C77"/>
    <w:rsid w:val="005C5D19"/>
    <w:rsid w:val="005C5EF2"/>
    <w:rsid w:val="005C5F11"/>
    <w:rsid w:val="005C5F38"/>
    <w:rsid w:val="005C6266"/>
    <w:rsid w:val="005C6356"/>
    <w:rsid w:val="005C6678"/>
    <w:rsid w:val="005C6726"/>
    <w:rsid w:val="005C67E6"/>
    <w:rsid w:val="005C67EB"/>
    <w:rsid w:val="005C685F"/>
    <w:rsid w:val="005C68A0"/>
    <w:rsid w:val="005C6947"/>
    <w:rsid w:val="005C696F"/>
    <w:rsid w:val="005C6D17"/>
    <w:rsid w:val="005C6DE6"/>
    <w:rsid w:val="005C6EF3"/>
    <w:rsid w:val="005C7006"/>
    <w:rsid w:val="005C7090"/>
    <w:rsid w:val="005C7288"/>
    <w:rsid w:val="005C7358"/>
    <w:rsid w:val="005C752E"/>
    <w:rsid w:val="005C7641"/>
    <w:rsid w:val="005C7725"/>
    <w:rsid w:val="005C7913"/>
    <w:rsid w:val="005C7AD1"/>
    <w:rsid w:val="005C7B10"/>
    <w:rsid w:val="005C7B19"/>
    <w:rsid w:val="005C7BAA"/>
    <w:rsid w:val="005C7D90"/>
    <w:rsid w:val="005D01A2"/>
    <w:rsid w:val="005D0236"/>
    <w:rsid w:val="005D0240"/>
    <w:rsid w:val="005D024A"/>
    <w:rsid w:val="005D027E"/>
    <w:rsid w:val="005D04A8"/>
    <w:rsid w:val="005D0622"/>
    <w:rsid w:val="005D0625"/>
    <w:rsid w:val="005D074F"/>
    <w:rsid w:val="005D0B5F"/>
    <w:rsid w:val="005D0BF0"/>
    <w:rsid w:val="005D10D1"/>
    <w:rsid w:val="005D10EA"/>
    <w:rsid w:val="005D1224"/>
    <w:rsid w:val="005D12D5"/>
    <w:rsid w:val="005D13A1"/>
    <w:rsid w:val="005D16E0"/>
    <w:rsid w:val="005D1B53"/>
    <w:rsid w:val="005D21AF"/>
    <w:rsid w:val="005D2207"/>
    <w:rsid w:val="005D2216"/>
    <w:rsid w:val="005D2363"/>
    <w:rsid w:val="005D237F"/>
    <w:rsid w:val="005D255E"/>
    <w:rsid w:val="005D25BE"/>
    <w:rsid w:val="005D2751"/>
    <w:rsid w:val="005D29F0"/>
    <w:rsid w:val="005D2D40"/>
    <w:rsid w:val="005D2E08"/>
    <w:rsid w:val="005D2F83"/>
    <w:rsid w:val="005D32EE"/>
    <w:rsid w:val="005D372F"/>
    <w:rsid w:val="005D3861"/>
    <w:rsid w:val="005D3DC2"/>
    <w:rsid w:val="005D40B3"/>
    <w:rsid w:val="005D417D"/>
    <w:rsid w:val="005D4A2C"/>
    <w:rsid w:val="005D4BD7"/>
    <w:rsid w:val="005D4E64"/>
    <w:rsid w:val="005D4FD4"/>
    <w:rsid w:val="005D5093"/>
    <w:rsid w:val="005D52E2"/>
    <w:rsid w:val="005D536E"/>
    <w:rsid w:val="005D54A7"/>
    <w:rsid w:val="005D5517"/>
    <w:rsid w:val="005D56A0"/>
    <w:rsid w:val="005D5898"/>
    <w:rsid w:val="005D58E8"/>
    <w:rsid w:val="005D59FD"/>
    <w:rsid w:val="005D5A14"/>
    <w:rsid w:val="005D5C1B"/>
    <w:rsid w:val="005D5C3C"/>
    <w:rsid w:val="005D5D46"/>
    <w:rsid w:val="005D5F7D"/>
    <w:rsid w:val="005D6424"/>
    <w:rsid w:val="005D6689"/>
    <w:rsid w:val="005D66CB"/>
    <w:rsid w:val="005D6B26"/>
    <w:rsid w:val="005D6D64"/>
    <w:rsid w:val="005D6D97"/>
    <w:rsid w:val="005D7095"/>
    <w:rsid w:val="005D71CE"/>
    <w:rsid w:val="005D7439"/>
    <w:rsid w:val="005D753D"/>
    <w:rsid w:val="005D7547"/>
    <w:rsid w:val="005D75A4"/>
    <w:rsid w:val="005D7630"/>
    <w:rsid w:val="005D7723"/>
    <w:rsid w:val="005D7955"/>
    <w:rsid w:val="005D7987"/>
    <w:rsid w:val="005D7BF3"/>
    <w:rsid w:val="005D7D96"/>
    <w:rsid w:val="005D7DC6"/>
    <w:rsid w:val="005D7EF3"/>
    <w:rsid w:val="005D7FB3"/>
    <w:rsid w:val="005D7FF3"/>
    <w:rsid w:val="005E001D"/>
    <w:rsid w:val="005E02EA"/>
    <w:rsid w:val="005E0469"/>
    <w:rsid w:val="005E0701"/>
    <w:rsid w:val="005E0705"/>
    <w:rsid w:val="005E0785"/>
    <w:rsid w:val="005E08D9"/>
    <w:rsid w:val="005E09D1"/>
    <w:rsid w:val="005E09FD"/>
    <w:rsid w:val="005E1023"/>
    <w:rsid w:val="005E107B"/>
    <w:rsid w:val="005E177C"/>
    <w:rsid w:val="005E1829"/>
    <w:rsid w:val="005E18C2"/>
    <w:rsid w:val="005E18FC"/>
    <w:rsid w:val="005E1A9B"/>
    <w:rsid w:val="005E1C85"/>
    <w:rsid w:val="005E1CB9"/>
    <w:rsid w:val="005E1DCE"/>
    <w:rsid w:val="005E21B8"/>
    <w:rsid w:val="005E226B"/>
    <w:rsid w:val="005E2538"/>
    <w:rsid w:val="005E256F"/>
    <w:rsid w:val="005E2850"/>
    <w:rsid w:val="005E299D"/>
    <w:rsid w:val="005E2B3B"/>
    <w:rsid w:val="005E2E19"/>
    <w:rsid w:val="005E2E62"/>
    <w:rsid w:val="005E2FB8"/>
    <w:rsid w:val="005E3276"/>
    <w:rsid w:val="005E34A0"/>
    <w:rsid w:val="005E34A5"/>
    <w:rsid w:val="005E3981"/>
    <w:rsid w:val="005E3B1A"/>
    <w:rsid w:val="005E3BAD"/>
    <w:rsid w:val="005E3CBD"/>
    <w:rsid w:val="005E3EB5"/>
    <w:rsid w:val="005E400B"/>
    <w:rsid w:val="005E400D"/>
    <w:rsid w:val="005E4637"/>
    <w:rsid w:val="005E47E3"/>
    <w:rsid w:val="005E493A"/>
    <w:rsid w:val="005E4A24"/>
    <w:rsid w:val="005E4B2E"/>
    <w:rsid w:val="005E4C45"/>
    <w:rsid w:val="005E4E73"/>
    <w:rsid w:val="005E513F"/>
    <w:rsid w:val="005E529C"/>
    <w:rsid w:val="005E588E"/>
    <w:rsid w:val="005E5977"/>
    <w:rsid w:val="005E5C2C"/>
    <w:rsid w:val="005E5CB6"/>
    <w:rsid w:val="005E5D37"/>
    <w:rsid w:val="005E5E1C"/>
    <w:rsid w:val="005E6209"/>
    <w:rsid w:val="005E64A5"/>
    <w:rsid w:val="005E663D"/>
    <w:rsid w:val="005E6773"/>
    <w:rsid w:val="005E69E7"/>
    <w:rsid w:val="005E6C83"/>
    <w:rsid w:val="005E6E47"/>
    <w:rsid w:val="005E765B"/>
    <w:rsid w:val="005E7670"/>
    <w:rsid w:val="005E7762"/>
    <w:rsid w:val="005E7801"/>
    <w:rsid w:val="005E7889"/>
    <w:rsid w:val="005E79DC"/>
    <w:rsid w:val="005E7BE9"/>
    <w:rsid w:val="005E7EDC"/>
    <w:rsid w:val="005E7F04"/>
    <w:rsid w:val="005E7F3F"/>
    <w:rsid w:val="005E7FA6"/>
    <w:rsid w:val="005F0038"/>
    <w:rsid w:val="005F004A"/>
    <w:rsid w:val="005F00E2"/>
    <w:rsid w:val="005F00EB"/>
    <w:rsid w:val="005F018E"/>
    <w:rsid w:val="005F0195"/>
    <w:rsid w:val="005F02A2"/>
    <w:rsid w:val="005F0844"/>
    <w:rsid w:val="005F0858"/>
    <w:rsid w:val="005F09C7"/>
    <w:rsid w:val="005F0B14"/>
    <w:rsid w:val="005F0DBD"/>
    <w:rsid w:val="005F10DD"/>
    <w:rsid w:val="005F1345"/>
    <w:rsid w:val="005F137D"/>
    <w:rsid w:val="005F1413"/>
    <w:rsid w:val="005F145B"/>
    <w:rsid w:val="005F1598"/>
    <w:rsid w:val="005F1879"/>
    <w:rsid w:val="005F189C"/>
    <w:rsid w:val="005F1B7E"/>
    <w:rsid w:val="005F1DDC"/>
    <w:rsid w:val="005F1E2A"/>
    <w:rsid w:val="005F2031"/>
    <w:rsid w:val="005F21C0"/>
    <w:rsid w:val="005F2205"/>
    <w:rsid w:val="005F231C"/>
    <w:rsid w:val="005F266D"/>
    <w:rsid w:val="005F28AB"/>
    <w:rsid w:val="005F2AB2"/>
    <w:rsid w:val="005F2BDA"/>
    <w:rsid w:val="005F2D9A"/>
    <w:rsid w:val="005F2FF5"/>
    <w:rsid w:val="005F305E"/>
    <w:rsid w:val="005F312B"/>
    <w:rsid w:val="005F3207"/>
    <w:rsid w:val="005F332C"/>
    <w:rsid w:val="005F35A4"/>
    <w:rsid w:val="005F380A"/>
    <w:rsid w:val="005F3828"/>
    <w:rsid w:val="005F393C"/>
    <w:rsid w:val="005F3961"/>
    <w:rsid w:val="005F39C6"/>
    <w:rsid w:val="005F3AD5"/>
    <w:rsid w:val="005F3B14"/>
    <w:rsid w:val="005F3B26"/>
    <w:rsid w:val="005F3C06"/>
    <w:rsid w:val="005F3D7B"/>
    <w:rsid w:val="005F3F25"/>
    <w:rsid w:val="005F3F34"/>
    <w:rsid w:val="005F41C8"/>
    <w:rsid w:val="005F429E"/>
    <w:rsid w:val="005F4318"/>
    <w:rsid w:val="005F4884"/>
    <w:rsid w:val="005F491D"/>
    <w:rsid w:val="005F4B44"/>
    <w:rsid w:val="005F4B9D"/>
    <w:rsid w:val="005F4BC0"/>
    <w:rsid w:val="005F4C96"/>
    <w:rsid w:val="005F5095"/>
    <w:rsid w:val="005F50B5"/>
    <w:rsid w:val="005F50CC"/>
    <w:rsid w:val="005F51BA"/>
    <w:rsid w:val="005F52BB"/>
    <w:rsid w:val="005F5565"/>
    <w:rsid w:val="005F562D"/>
    <w:rsid w:val="005F56ED"/>
    <w:rsid w:val="005F5996"/>
    <w:rsid w:val="005F5B35"/>
    <w:rsid w:val="005F5C9F"/>
    <w:rsid w:val="005F5D3D"/>
    <w:rsid w:val="005F639A"/>
    <w:rsid w:val="005F63F9"/>
    <w:rsid w:val="005F6486"/>
    <w:rsid w:val="005F6598"/>
    <w:rsid w:val="005F65AF"/>
    <w:rsid w:val="005F6612"/>
    <w:rsid w:val="005F6861"/>
    <w:rsid w:val="005F691E"/>
    <w:rsid w:val="005F69A6"/>
    <w:rsid w:val="005F69CE"/>
    <w:rsid w:val="005F6A28"/>
    <w:rsid w:val="005F6FF4"/>
    <w:rsid w:val="005F702F"/>
    <w:rsid w:val="005F7185"/>
    <w:rsid w:val="005F72C7"/>
    <w:rsid w:val="005F73F2"/>
    <w:rsid w:val="005F7411"/>
    <w:rsid w:val="005F7549"/>
    <w:rsid w:val="005F7617"/>
    <w:rsid w:val="005F76A0"/>
    <w:rsid w:val="005F786C"/>
    <w:rsid w:val="005F7956"/>
    <w:rsid w:val="005F7AC7"/>
    <w:rsid w:val="005F7B2B"/>
    <w:rsid w:val="00600119"/>
    <w:rsid w:val="00600319"/>
    <w:rsid w:val="006003FE"/>
    <w:rsid w:val="006004C7"/>
    <w:rsid w:val="00600911"/>
    <w:rsid w:val="00600CB5"/>
    <w:rsid w:val="00600F17"/>
    <w:rsid w:val="00600F4F"/>
    <w:rsid w:val="00600F53"/>
    <w:rsid w:val="00600F71"/>
    <w:rsid w:val="00601069"/>
    <w:rsid w:val="00601229"/>
    <w:rsid w:val="00601413"/>
    <w:rsid w:val="00601650"/>
    <w:rsid w:val="00601675"/>
    <w:rsid w:val="00601749"/>
    <w:rsid w:val="00601841"/>
    <w:rsid w:val="006018D4"/>
    <w:rsid w:val="00601DB6"/>
    <w:rsid w:val="00601EC8"/>
    <w:rsid w:val="00601F78"/>
    <w:rsid w:val="006021D6"/>
    <w:rsid w:val="00602753"/>
    <w:rsid w:val="006028A0"/>
    <w:rsid w:val="00602958"/>
    <w:rsid w:val="00602C4C"/>
    <w:rsid w:val="00602ECD"/>
    <w:rsid w:val="006030C3"/>
    <w:rsid w:val="006031EA"/>
    <w:rsid w:val="0060332C"/>
    <w:rsid w:val="0060338A"/>
    <w:rsid w:val="00603451"/>
    <w:rsid w:val="00603652"/>
    <w:rsid w:val="00603806"/>
    <w:rsid w:val="00603874"/>
    <w:rsid w:val="0060427E"/>
    <w:rsid w:val="006045C6"/>
    <w:rsid w:val="006046AC"/>
    <w:rsid w:val="00604771"/>
    <w:rsid w:val="00604838"/>
    <w:rsid w:val="00604906"/>
    <w:rsid w:val="00604A51"/>
    <w:rsid w:val="00604B9E"/>
    <w:rsid w:val="00604DC7"/>
    <w:rsid w:val="00604EEF"/>
    <w:rsid w:val="00605066"/>
    <w:rsid w:val="0060540D"/>
    <w:rsid w:val="00605572"/>
    <w:rsid w:val="006056CB"/>
    <w:rsid w:val="00605A87"/>
    <w:rsid w:val="00605AFD"/>
    <w:rsid w:val="00605D2A"/>
    <w:rsid w:val="00605DE7"/>
    <w:rsid w:val="00606088"/>
    <w:rsid w:val="006061DE"/>
    <w:rsid w:val="0060632C"/>
    <w:rsid w:val="0060698E"/>
    <w:rsid w:val="006069F9"/>
    <w:rsid w:val="00606BD6"/>
    <w:rsid w:val="00606C5A"/>
    <w:rsid w:val="00606DA4"/>
    <w:rsid w:val="00606E4F"/>
    <w:rsid w:val="0060707B"/>
    <w:rsid w:val="00607081"/>
    <w:rsid w:val="00607386"/>
    <w:rsid w:val="00607487"/>
    <w:rsid w:val="0060753B"/>
    <w:rsid w:val="00607C97"/>
    <w:rsid w:val="00607CC5"/>
    <w:rsid w:val="00607F8B"/>
    <w:rsid w:val="00610105"/>
    <w:rsid w:val="00610346"/>
    <w:rsid w:val="00610537"/>
    <w:rsid w:val="0061071F"/>
    <w:rsid w:val="006108EF"/>
    <w:rsid w:val="00610922"/>
    <w:rsid w:val="00610C1F"/>
    <w:rsid w:val="00611070"/>
    <w:rsid w:val="00611163"/>
    <w:rsid w:val="006111FF"/>
    <w:rsid w:val="00611377"/>
    <w:rsid w:val="0061146E"/>
    <w:rsid w:val="006114CB"/>
    <w:rsid w:val="006114F2"/>
    <w:rsid w:val="006115B7"/>
    <w:rsid w:val="006116A3"/>
    <w:rsid w:val="0061170D"/>
    <w:rsid w:val="00611D2A"/>
    <w:rsid w:val="00611F1A"/>
    <w:rsid w:val="0061228F"/>
    <w:rsid w:val="006123D4"/>
    <w:rsid w:val="006123FF"/>
    <w:rsid w:val="006127CB"/>
    <w:rsid w:val="006129E4"/>
    <w:rsid w:val="00612DF7"/>
    <w:rsid w:val="00612F7C"/>
    <w:rsid w:val="00612FD8"/>
    <w:rsid w:val="00613195"/>
    <w:rsid w:val="006132EA"/>
    <w:rsid w:val="0061332E"/>
    <w:rsid w:val="006133E7"/>
    <w:rsid w:val="00613414"/>
    <w:rsid w:val="00613434"/>
    <w:rsid w:val="00613729"/>
    <w:rsid w:val="006137FE"/>
    <w:rsid w:val="006139AA"/>
    <w:rsid w:val="00613AED"/>
    <w:rsid w:val="00613B81"/>
    <w:rsid w:val="00613D6C"/>
    <w:rsid w:val="00613E19"/>
    <w:rsid w:val="00613F18"/>
    <w:rsid w:val="006143DB"/>
    <w:rsid w:val="0061445B"/>
    <w:rsid w:val="006146AB"/>
    <w:rsid w:val="0061470F"/>
    <w:rsid w:val="006149A1"/>
    <w:rsid w:val="006149D8"/>
    <w:rsid w:val="00614AC4"/>
    <w:rsid w:val="00614C59"/>
    <w:rsid w:val="00614E52"/>
    <w:rsid w:val="00614F2B"/>
    <w:rsid w:val="006150B2"/>
    <w:rsid w:val="00615545"/>
    <w:rsid w:val="00615594"/>
    <w:rsid w:val="006155F0"/>
    <w:rsid w:val="00615828"/>
    <w:rsid w:val="0061594C"/>
    <w:rsid w:val="006159CD"/>
    <w:rsid w:val="006159E4"/>
    <w:rsid w:val="00615B0D"/>
    <w:rsid w:val="00615E71"/>
    <w:rsid w:val="00615FDD"/>
    <w:rsid w:val="006160C7"/>
    <w:rsid w:val="006161F9"/>
    <w:rsid w:val="0061625C"/>
    <w:rsid w:val="0061642C"/>
    <w:rsid w:val="00616444"/>
    <w:rsid w:val="0061659E"/>
    <w:rsid w:val="0061673A"/>
    <w:rsid w:val="0061685B"/>
    <w:rsid w:val="0061696C"/>
    <w:rsid w:val="00616E8A"/>
    <w:rsid w:val="00617196"/>
    <w:rsid w:val="006172D1"/>
    <w:rsid w:val="006174DC"/>
    <w:rsid w:val="006176EB"/>
    <w:rsid w:val="00617900"/>
    <w:rsid w:val="00617D81"/>
    <w:rsid w:val="00617DFC"/>
    <w:rsid w:val="00617E6E"/>
    <w:rsid w:val="00617E7D"/>
    <w:rsid w:val="00620122"/>
    <w:rsid w:val="0062014F"/>
    <w:rsid w:val="0062020A"/>
    <w:rsid w:val="006202B7"/>
    <w:rsid w:val="00620495"/>
    <w:rsid w:val="006204AA"/>
    <w:rsid w:val="006204BC"/>
    <w:rsid w:val="00620881"/>
    <w:rsid w:val="006208D3"/>
    <w:rsid w:val="006208EC"/>
    <w:rsid w:val="00620A51"/>
    <w:rsid w:val="00620E80"/>
    <w:rsid w:val="00620E95"/>
    <w:rsid w:val="00620FFC"/>
    <w:rsid w:val="00621056"/>
    <w:rsid w:val="006210B8"/>
    <w:rsid w:val="00621362"/>
    <w:rsid w:val="00621452"/>
    <w:rsid w:val="00621572"/>
    <w:rsid w:val="00621703"/>
    <w:rsid w:val="006217E7"/>
    <w:rsid w:val="006218BC"/>
    <w:rsid w:val="00621932"/>
    <w:rsid w:val="00621961"/>
    <w:rsid w:val="00621E74"/>
    <w:rsid w:val="00622100"/>
    <w:rsid w:val="006222C4"/>
    <w:rsid w:val="006223B4"/>
    <w:rsid w:val="00622609"/>
    <w:rsid w:val="00622645"/>
    <w:rsid w:val="00622685"/>
    <w:rsid w:val="00622688"/>
    <w:rsid w:val="006228D6"/>
    <w:rsid w:val="00622E74"/>
    <w:rsid w:val="00622E7F"/>
    <w:rsid w:val="00622F7A"/>
    <w:rsid w:val="0062312B"/>
    <w:rsid w:val="0062330B"/>
    <w:rsid w:val="006233F4"/>
    <w:rsid w:val="00623820"/>
    <w:rsid w:val="00623A5D"/>
    <w:rsid w:val="00623AB9"/>
    <w:rsid w:val="00623D43"/>
    <w:rsid w:val="00623DC1"/>
    <w:rsid w:val="00623FEE"/>
    <w:rsid w:val="00624265"/>
    <w:rsid w:val="006242A6"/>
    <w:rsid w:val="00624628"/>
    <w:rsid w:val="00624948"/>
    <w:rsid w:val="0062497A"/>
    <w:rsid w:val="00624BB9"/>
    <w:rsid w:val="00624C16"/>
    <w:rsid w:val="00624C4B"/>
    <w:rsid w:val="00624D18"/>
    <w:rsid w:val="00624DB9"/>
    <w:rsid w:val="00624ED3"/>
    <w:rsid w:val="0062537B"/>
    <w:rsid w:val="00625721"/>
    <w:rsid w:val="006258AE"/>
    <w:rsid w:val="006259B9"/>
    <w:rsid w:val="00625A10"/>
    <w:rsid w:val="00625A40"/>
    <w:rsid w:val="00625E15"/>
    <w:rsid w:val="00625EBC"/>
    <w:rsid w:val="00625FE7"/>
    <w:rsid w:val="006260A2"/>
    <w:rsid w:val="006262D1"/>
    <w:rsid w:val="006262E7"/>
    <w:rsid w:val="006263EB"/>
    <w:rsid w:val="00626643"/>
    <w:rsid w:val="00626751"/>
    <w:rsid w:val="00626823"/>
    <w:rsid w:val="00626B08"/>
    <w:rsid w:val="00626BD6"/>
    <w:rsid w:val="00626C93"/>
    <w:rsid w:val="00626D4C"/>
    <w:rsid w:val="00626D59"/>
    <w:rsid w:val="00626E38"/>
    <w:rsid w:val="00626F4D"/>
    <w:rsid w:val="00627161"/>
    <w:rsid w:val="0062716F"/>
    <w:rsid w:val="00627542"/>
    <w:rsid w:val="00627719"/>
    <w:rsid w:val="00627725"/>
    <w:rsid w:val="006278A9"/>
    <w:rsid w:val="00627A03"/>
    <w:rsid w:val="00627B60"/>
    <w:rsid w:val="00627BC4"/>
    <w:rsid w:val="00627C19"/>
    <w:rsid w:val="00627D41"/>
    <w:rsid w:val="00627DAE"/>
    <w:rsid w:val="00627F1C"/>
    <w:rsid w:val="0063009C"/>
    <w:rsid w:val="0063010B"/>
    <w:rsid w:val="00630242"/>
    <w:rsid w:val="006303BF"/>
    <w:rsid w:val="00630518"/>
    <w:rsid w:val="0063064D"/>
    <w:rsid w:val="006308CB"/>
    <w:rsid w:val="0063098A"/>
    <w:rsid w:val="00630A04"/>
    <w:rsid w:val="00630ADE"/>
    <w:rsid w:val="00631246"/>
    <w:rsid w:val="00631494"/>
    <w:rsid w:val="006314B1"/>
    <w:rsid w:val="00631526"/>
    <w:rsid w:val="00631833"/>
    <w:rsid w:val="0063192B"/>
    <w:rsid w:val="00631E25"/>
    <w:rsid w:val="00632433"/>
    <w:rsid w:val="006324D7"/>
    <w:rsid w:val="0063251B"/>
    <w:rsid w:val="006325B2"/>
    <w:rsid w:val="006329D5"/>
    <w:rsid w:val="00632E11"/>
    <w:rsid w:val="00632EA2"/>
    <w:rsid w:val="00633609"/>
    <w:rsid w:val="0063374E"/>
    <w:rsid w:val="006337DA"/>
    <w:rsid w:val="00633A79"/>
    <w:rsid w:val="00633A8B"/>
    <w:rsid w:val="00633B3C"/>
    <w:rsid w:val="00633B3E"/>
    <w:rsid w:val="00633B58"/>
    <w:rsid w:val="00633CF2"/>
    <w:rsid w:val="00633DE4"/>
    <w:rsid w:val="00633E0F"/>
    <w:rsid w:val="00633E3F"/>
    <w:rsid w:val="00633F11"/>
    <w:rsid w:val="00634007"/>
    <w:rsid w:val="00634531"/>
    <w:rsid w:val="00634747"/>
    <w:rsid w:val="0063479A"/>
    <w:rsid w:val="00634E3D"/>
    <w:rsid w:val="00634E96"/>
    <w:rsid w:val="006351FA"/>
    <w:rsid w:val="006353CE"/>
    <w:rsid w:val="0063556E"/>
    <w:rsid w:val="00635755"/>
    <w:rsid w:val="00635947"/>
    <w:rsid w:val="00635AF4"/>
    <w:rsid w:val="00635F19"/>
    <w:rsid w:val="00635F80"/>
    <w:rsid w:val="0063602D"/>
    <w:rsid w:val="00636049"/>
    <w:rsid w:val="00636173"/>
    <w:rsid w:val="0063625B"/>
    <w:rsid w:val="0063642D"/>
    <w:rsid w:val="00636591"/>
    <w:rsid w:val="00636A11"/>
    <w:rsid w:val="00636A9B"/>
    <w:rsid w:val="00636CB2"/>
    <w:rsid w:val="00636F3B"/>
    <w:rsid w:val="006376DF"/>
    <w:rsid w:val="0063785D"/>
    <w:rsid w:val="00637A1E"/>
    <w:rsid w:val="00637D5D"/>
    <w:rsid w:val="00637DE4"/>
    <w:rsid w:val="00640088"/>
    <w:rsid w:val="0064026C"/>
    <w:rsid w:val="006404FC"/>
    <w:rsid w:val="006405C1"/>
    <w:rsid w:val="0064075B"/>
    <w:rsid w:val="00640794"/>
    <w:rsid w:val="00640880"/>
    <w:rsid w:val="00640C2F"/>
    <w:rsid w:val="00640D6E"/>
    <w:rsid w:val="00640E2D"/>
    <w:rsid w:val="00640FE2"/>
    <w:rsid w:val="0064178F"/>
    <w:rsid w:val="0064184E"/>
    <w:rsid w:val="00641899"/>
    <w:rsid w:val="006418FD"/>
    <w:rsid w:val="00641A75"/>
    <w:rsid w:val="00641A83"/>
    <w:rsid w:val="00641A8B"/>
    <w:rsid w:val="00641C77"/>
    <w:rsid w:val="00641CF6"/>
    <w:rsid w:val="00641ECB"/>
    <w:rsid w:val="0064215C"/>
    <w:rsid w:val="0064218A"/>
    <w:rsid w:val="006421FB"/>
    <w:rsid w:val="00642762"/>
    <w:rsid w:val="006427BE"/>
    <w:rsid w:val="00642831"/>
    <w:rsid w:val="006428BD"/>
    <w:rsid w:val="00642A27"/>
    <w:rsid w:val="00642B49"/>
    <w:rsid w:val="00642BE0"/>
    <w:rsid w:val="00642BF6"/>
    <w:rsid w:val="00642CD8"/>
    <w:rsid w:val="00642EA4"/>
    <w:rsid w:val="00642F5B"/>
    <w:rsid w:val="00643101"/>
    <w:rsid w:val="00643185"/>
    <w:rsid w:val="00643271"/>
    <w:rsid w:val="006433F9"/>
    <w:rsid w:val="00643A09"/>
    <w:rsid w:val="00643ACE"/>
    <w:rsid w:val="00643AFC"/>
    <w:rsid w:val="00643DCB"/>
    <w:rsid w:val="00644241"/>
    <w:rsid w:val="006442B8"/>
    <w:rsid w:val="006443F1"/>
    <w:rsid w:val="00644523"/>
    <w:rsid w:val="0064457B"/>
    <w:rsid w:val="006445FC"/>
    <w:rsid w:val="00644765"/>
    <w:rsid w:val="00644875"/>
    <w:rsid w:val="00644D2C"/>
    <w:rsid w:val="00644ECC"/>
    <w:rsid w:val="0064507B"/>
    <w:rsid w:val="006450AE"/>
    <w:rsid w:val="006450B1"/>
    <w:rsid w:val="0064528D"/>
    <w:rsid w:val="006452F2"/>
    <w:rsid w:val="00645324"/>
    <w:rsid w:val="0064538F"/>
    <w:rsid w:val="0064541D"/>
    <w:rsid w:val="006455C0"/>
    <w:rsid w:val="00645642"/>
    <w:rsid w:val="006456F9"/>
    <w:rsid w:val="00645956"/>
    <w:rsid w:val="00645A8F"/>
    <w:rsid w:val="00645B62"/>
    <w:rsid w:val="00645E5F"/>
    <w:rsid w:val="00645F80"/>
    <w:rsid w:val="00646210"/>
    <w:rsid w:val="0064639D"/>
    <w:rsid w:val="006465A8"/>
    <w:rsid w:val="0064676E"/>
    <w:rsid w:val="00646927"/>
    <w:rsid w:val="006469CC"/>
    <w:rsid w:val="00646A37"/>
    <w:rsid w:val="00646AB5"/>
    <w:rsid w:val="00646E38"/>
    <w:rsid w:val="00646E4E"/>
    <w:rsid w:val="00646F22"/>
    <w:rsid w:val="00646FC2"/>
    <w:rsid w:val="006472A7"/>
    <w:rsid w:val="00647308"/>
    <w:rsid w:val="00647471"/>
    <w:rsid w:val="006479B6"/>
    <w:rsid w:val="00647A37"/>
    <w:rsid w:val="00647B05"/>
    <w:rsid w:val="00647EAF"/>
    <w:rsid w:val="00647FBD"/>
    <w:rsid w:val="00650057"/>
    <w:rsid w:val="00650357"/>
    <w:rsid w:val="0065051A"/>
    <w:rsid w:val="006506FA"/>
    <w:rsid w:val="00650724"/>
    <w:rsid w:val="0065084A"/>
    <w:rsid w:val="00650C36"/>
    <w:rsid w:val="00650CAB"/>
    <w:rsid w:val="006511DC"/>
    <w:rsid w:val="0065122C"/>
    <w:rsid w:val="00651263"/>
    <w:rsid w:val="006512A3"/>
    <w:rsid w:val="00651353"/>
    <w:rsid w:val="0065151D"/>
    <w:rsid w:val="0065159C"/>
    <w:rsid w:val="0065162D"/>
    <w:rsid w:val="00651798"/>
    <w:rsid w:val="00651B56"/>
    <w:rsid w:val="00652063"/>
    <w:rsid w:val="00652066"/>
    <w:rsid w:val="00652212"/>
    <w:rsid w:val="00652296"/>
    <w:rsid w:val="006523A8"/>
    <w:rsid w:val="00652500"/>
    <w:rsid w:val="00652710"/>
    <w:rsid w:val="00652E58"/>
    <w:rsid w:val="00653109"/>
    <w:rsid w:val="00653361"/>
    <w:rsid w:val="00653448"/>
    <w:rsid w:val="00653749"/>
    <w:rsid w:val="00653892"/>
    <w:rsid w:val="006538EB"/>
    <w:rsid w:val="0065392D"/>
    <w:rsid w:val="0065395E"/>
    <w:rsid w:val="00653975"/>
    <w:rsid w:val="00653AB1"/>
    <w:rsid w:val="00653C30"/>
    <w:rsid w:val="006542E4"/>
    <w:rsid w:val="006542F5"/>
    <w:rsid w:val="006545E2"/>
    <w:rsid w:val="00654683"/>
    <w:rsid w:val="00654789"/>
    <w:rsid w:val="006547DC"/>
    <w:rsid w:val="0065481A"/>
    <w:rsid w:val="006549A7"/>
    <w:rsid w:val="00654A91"/>
    <w:rsid w:val="00654B64"/>
    <w:rsid w:val="00654DFE"/>
    <w:rsid w:val="00654E07"/>
    <w:rsid w:val="00654ED0"/>
    <w:rsid w:val="006550D3"/>
    <w:rsid w:val="006553F6"/>
    <w:rsid w:val="006554C9"/>
    <w:rsid w:val="006554EF"/>
    <w:rsid w:val="006557D8"/>
    <w:rsid w:val="006558A9"/>
    <w:rsid w:val="00655B64"/>
    <w:rsid w:val="00655BC4"/>
    <w:rsid w:val="00655C21"/>
    <w:rsid w:val="00655D99"/>
    <w:rsid w:val="00655DF1"/>
    <w:rsid w:val="006561F8"/>
    <w:rsid w:val="00656265"/>
    <w:rsid w:val="0065637A"/>
    <w:rsid w:val="00656688"/>
    <w:rsid w:val="006566A9"/>
    <w:rsid w:val="00656779"/>
    <w:rsid w:val="0065679E"/>
    <w:rsid w:val="006567AB"/>
    <w:rsid w:val="006568CB"/>
    <w:rsid w:val="0065696C"/>
    <w:rsid w:val="00656AF1"/>
    <w:rsid w:val="00656D2B"/>
    <w:rsid w:val="00656D69"/>
    <w:rsid w:val="00656F7C"/>
    <w:rsid w:val="00656FB2"/>
    <w:rsid w:val="006570BF"/>
    <w:rsid w:val="006571A7"/>
    <w:rsid w:val="0065732D"/>
    <w:rsid w:val="0065743F"/>
    <w:rsid w:val="0065794B"/>
    <w:rsid w:val="006579BF"/>
    <w:rsid w:val="006579F2"/>
    <w:rsid w:val="00657D15"/>
    <w:rsid w:val="00657FD7"/>
    <w:rsid w:val="0066009A"/>
    <w:rsid w:val="006601B5"/>
    <w:rsid w:val="006604AF"/>
    <w:rsid w:val="00660C98"/>
    <w:rsid w:val="00660DD0"/>
    <w:rsid w:val="00660DDF"/>
    <w:rsid w:val="006610AF"/>
    <w:rsid w:val="006610E0"/>
    <w:rsid w:val="00661161"/>
    <w:rsid w:val="006616E4"/>
    <w:rsid w:val="00661778"/>
    <w:rsid w:val="00661811"/>
    <w:rsid w:val="00661929"/>
    <w:rsid w:val="00661B81"/>
    <w:rsid w:val="00661D9D"/>
    <w:rsid w:val="00661FE5"/>
    <w:rsid w:val="006620EA"/>
    <w:rsid w:val="006621EB"/>
    <w:rsid w:val="006621F6"/>
    <w:rsid w:val="006622A2"/>
    <w:rsid w:val="006623E9"/>
    <w:rsid w:val="00662792"/>
    <w:rsid w:val="0066282F"/>
    <w:rsid w:val="00662B1F"/>
    <w:rsid w:val="00662B8F"/>
    <w:rsid w:val="0066329C"/>
    <w:rsid w:val="00663472"/>
    <w:rsid w:val="0066364A"/>
    <w:rsid w:val="00663817"/>
    <w:rsid w:val="006638C3"/>
    <w:rsid w:val="00663A0B"/>
    <w:rsid w:val="00663B56"/>
    <w:rsid w:val="00663C35"/>
    <w:rsid w:val="00663C66"/>
    <w:rsid w:val="00663CD1"/>
    <w:rsid w:val="00663CF1"/>
    <w:rsid w:val="00663EA3"/>
    <w:rsid w:val="00663F05"/>
    <w:rsid w:val="006640E5"/>
    <w:rsid w:val="006641DE"/>
    <w:rsid w:val="006642EE"/>
    <w:rsid w:val="00664423"/>
    <w:rsid w:val="00664568"/>
    <w:rsid w:val="00664B7F"/>
    <w:rsid w:val="00664BEE"/>
    <w:rsid w:val="00664FD8"/>
    <w:rsid w:val="0066500D"/>
    <w:rsid w:val="00665047"/>
    <w:rsid w:val="0066507B"/>
    <w:rsid w:val="006651B6"/>
    <w:rsid w:val="00665295"/>
    <w:rsid w:val="00665430"/>
    <w:rsid w:val="00665A20"/>
    <w:rsid w:val="00665A88"/>
    <w:rsid w:val="00665B1F"/>
    <w:rsid w:val="00665BA9"/>
    <w:rsid w:val="00665DA0"/>
    <w:rsid w:val="00665FB7"/>
    <w:rsid w:val="0066607E"/>
    <w:rsid w:val="0066608D"/>
    <w:rsid w:val="006660EA"/>
    <w:rsid w:val="0066635F"/>
    <w:rsid w:val="006666AF"/>
    <w:rsid w:val="00666A70"/>
    <w:rsid w:val="00667450"/>
    <w:rsid w:val="00667A82"/>
    <w:rsid w:val="00667AFA"/>
    <w:rsid w:val="00667B24"/>
    <w:rsid w:val="00667DB3"/>
    <w:rsid w:val="00667F25"/>
    <w:rsid w:val="00670249"/>
    <w:rsid w:val="00670257"/>
    <w:rsid w:val="00670316"/>
    <w:rsid w:val="006703E3"/>
    <w:rsid w:val="006704F4"/>
    <w:rsid w:val="00670A1C"/>
    <w:rsid w:val="00670A9F"/>
    <w:rsid w:val="00670AA2"/>
    <w:rsid w:val="00670C9C"/>
    <w:rsid w:val="00670CC2"/>
    <w:rsid w:val="00671034"/>
    <w:rsid w:val="006713C1"/>
    <w:rsid w:val="0067152A"/>
    <w:rsid w:val="00671B9B"/>
    <w:rsid w:val="00671D97"/>
    <w:rsid w:val="00671F3D"/>
    <w:rsid w:val="00671F73"/>
    <w:rsid w:val="00671F7C"/>
    <w:rsid w:val="00672007"/>
    <w:rsid w:val="00672029"/>
    <w:rsid w:val="0067209B"/>
    <w:rsid w:val="00672208"/>
    <w:rsid w:val="006724DC"/>
    <w:rsid w:val="00672510"/>
    <w:rsid w:val="006726BA"/>
    <w:rsid w:val="006729FC"/>
    <w:rsid w:val="00672B5D"/>
    <w:rsid w:val="00672C7B"/>
    <w:rsid w:val="00672D5D"/>
    <w:rsid w:val="0067317C"/>
    <w:rsid w:val="00673187"/>
    <w:rsid w:val="00673231"/>
    <w:rsid w:val="00673437"/>
    <w:rsid w:val="006734DD"/>
    <w:rsid w:val="00673593"/>
    <w:rsid w:val="0067378A"/>
    <w:rsid w:val="006737B2"/>
    <w:rsid w:val="00673829"/>
    <w:rsid w:val="006738AB"/>
    <w:rsid w:val="00673A60"/>
    <w:rsid w:val="00673B37"/>
    <w:rsid w:val="00673CD6"/>
    <w:rsid w:val="00673D90"/>
    <w:rsid w:val="00673F60"/>
    <w:rsid w:val="006740C5"/>
    <w:rsid w:val="0067490E"/>
    <w:rsid w:val="00674954"/>
    <w:rsid w:val="006749E6"/>
    <w:rsid w:val="006749EF"/>
    <w:rsid w:val="00674B67"/>
    <w:rsid w:val="00674B75"/>
    <w:rsid w:val="00674BAA"/>
    <w:rsid w:val="00674DF5"/>
    <w:rsid w:val="00674FF9"/>
    <w:rsid w:val="0067500B"/>
    <w:rsid w:val="006750CA"/>
    <w:rsid w:val="006750F0"/>
    <w:rsid w:val="00675448"/>
    <w:rsid w:val="006754C5"/>
    <w:rsid w:val="00675654"/>
    <w:rsid w:val="0067581F"/>
    <w:rsid w:val="00675853"/>
    <w:rsid w:val="0067594B"/>
    <w:rsid w:val="006759B4"/>
    <w:rsid w:val="00675BEF"/>
    <w:rsid w:val="00675CF4"/>
    <w:rsid w:val="00675E00"/>
    <w:rsid w:val="00675E24"/>
    <w:rsid w:val="00675E4A"/>
    <w:rsid w:val="0067622C"/>
    <w:rsid w:val="0067632D"/>
    <w:rsid w:val="006766D6"/>
    <w:rsid w:val="00676A69"/>
    <w:rsid w:val="00676D23"/>
    <w:rsid w:val="006771FF"/>
    <w:rsid w:val="0067738F"/>
    <w:rsid w:val="0067746D"/>
    <w:rsid w:val="00677484"/>
    <w:rsid w:val="00677612"/>
    <w:rsid w:val="00677620"/>
    <w:rsid w:val="00677822"/>
    <w:rsid w:val="006779B3"/>
    <w:rsid w:val="006779D6"/>
    <w:rsid w:val="006802B9"/>
    <w:rsid w:val="00680CA8"/>
    <w:rsid w:val="00680D1D"/>
    <w:rsid w:val="00680F16"/>
    <w:rsid w:val="00680FEE"/>
    <w:rsid w:val="00681055"/>
    <w:rsid w:val="00681153"/>
    <w:rsid w:val="006813BC"/>
    <w:rsid w:val="006814D0"/>
    <w:rsid w:val="006814E9"/>
    <w:rsid w:val="006815F1"/>
    <w:rsid w:val="00681867"/>
    <w:rsid w:val="0068195E"/>
    <w:rsid w:val="00681A6F"/>
    <w:rsid w:val="00681B88"/>
    <w:rsid w:val="00682052"/>
    <w:rsid w:val="00682249"/>
    <w:rsid w:val="0068226E"/>
    <w:rsid w:val="006822DC"/>
    <w:rsid w:val="00682317"/>
    <w:rsid w:val="006826F5"/>
    <w:rsid w:val="00682722"/>
    <w:rsid w:val="00682996"/>
    <w:rsid w:val="00682B89"/>
    <w:rsid w:val="00682BAD"/>
    <w:rsid w:val="00682C28"/>
    <w:rsid w:val="00682E27"/>
    <w:rsid w:val="00683027"/>
    <w:rsid w:val="00683189"/>
    <w:rsid w:val="00683371"/>
    <w:rsid w:val="006839E2"/>
    <w:rsid w:val="00683B3E"/>
    <w:rsid w:val="00683D99"/>
    <w:rsid w:val="0068407F"/>
    <w:rsid w:val="006840B1"/>
    <w:rsid w:val="006841C8"/>
    <w:rsid w:val="006844CD"/>
    <w:rsid w:val="006845F1"/>
    <w:rsid w:val="0068473B"/>
    <w:rsid w:val="00684ADD"/>
    <w:rsid w:val="00684CF4"/>
    <w:rsid w:val="00684D05"/>
    <w:rsid w:val="00684DA1"/>
    <w:rsid w:val="00684DBE"/>
    <w:rsid w:val="00685146"/>
    <w:rsid w:val="006851CA"/>
    <w:rsid w:val="006851E9"/>
    <w:rsid w:val="006853EA"/>
    <w:rsid w:val="00685558"/>
    <w:rsid w:val="0068565B"/>
    <w:rsid w:val="00685688"/>
    <w:rsid w:val="00685747"/>
    <w:rsid w:val="006857BA"/>
    <w:rsid w:val="0068586D"/>
    <w:rsid w:val="00685A24"/>
    <w:rsid w:val="00685AEA"/>
    <w:rsid w:val="00685CF7"/>
    <w:rsid w:val="00685FC6"/>
    <w:rsid w:val="00686165"/>
    <w:rsid w:val="006861A3"/>
    <w:rsid w:val="006861A4"/>
    <w:rsid w:val="00686349"/>
    <w:rsid w:val="006863BD"/>
    <w:rsid w:val="006867EA"/>
    <w:rsid w:val="006868AA"/>
    <w:rsid w:val="0068698A"/>
    <w:rsid w:val="00686A6F"/>
    <w:rsid w:val="00686C5B"/>
    <w:rsid w:val="00686E99"/>
    <w:rsid w:val="00687055"/>
    <w:rsid w:val="006871AF"/>
    <w:rsid w:val="0068746A"/>
    <w:rsid w:val="0068752D"/>
    <w:rsid w:val="00687545"/>
    <w:rsid w:val="006875A9"/>
    <w:rsid w:val="006876AB"/>
    <w:rsid w:val="00687716"/>
    <w:rsid w:val="00687770"/>
    <w:rsid w:val="00687AD3"/>
    <w:rsid w:val="00687C18"/>
    <w:rsid w:val="00687CE3"/>
    <w:rsid w:val="00687F0A"/>
    <w:rsid w:val="00690295"/>
    <w:rsid w:val="00690422"/>
    <w:rsid w:val="006904AB"/>
    <w:rsid w:val="006904C1"/>
    <w:rsid w:val="006904E4"/>
    <w:rsid w:val="006905AA"/>
    <w:rsid w:val="00690605"/>
    <w:rsid w:val="00690687"/>
    <w:rsid w:val="00690756"/>
    <w:rsid w:val="00690A0A"/>
    <w:rsid w:val="00690E02"/>
    <w:rsid w:val="00690E11"/>
    <w:rsid w:val="006910C2"/>
    <w:rsid w:val="00691182"/>
    <w:rsid w:val="006913E2"/>
    <w:rsid w:val="00691470"/>
    <w:rsid w:val="006915EF"/>
    <w:rsid w:val="0069161B"/>
    <w:rsid w:val="0069165A"/>
    <w:rsid w:val="00691A10"/>
    <w:rsid w:val="00691CB5"/>
    <w:rsid w:val="00691D3F"/>
    <w:rsid w:val="00692077"/>
    <w:rsid w:val="006920FC"/>
    <w:rsid w:val="006923DF"/>
    <w:rsid w:val="00692454"/>
    <w:rsid w:val="00692464"/>
    <w:rsid w:val="00692545"/>
    <w:rsid w:val="00692692"/>
    <w:rsid w:val="006927FC"/>
    <w:rsid w:val="00692C12"/>
    <w:rsid w:val="00692EE5"/>
    <w:rsid w:val="00692FFF"/>
    <w:rsid w:val="00693027"/>
    <w:rsid w:val="0069321C"/>
    <w:rsid w:val="00693891"/>
    <w:rsid w:val="006938BD"/>
    <w:rsid w:val="00693A29"/>
    <w:rsid w:val="00693A59"/>
    <w:rsid w:val="00693C61"/>
    <w:rsid w:val="00693D83"/>
    <w:rsid w:val="00693E7A"/>
    <w:rsid w:val="00694008"/>
    <w:rsid w:val="006940ED"/>
    <w:rsid w:val="006940F5"/>
    <w:rsid w:val="006940FB"/>
    <w:rsid w:val="006941A4"/>
    <w:rsid w:val="00694343"/>
    <w:rsid w:val="006943C5"/>
    <w:rsid w:val="00694484"/>
    <w:rsid w:val="006944F1"/>
    <w:rsid w:val="00694656"/>
    <w:rsid w:val="00694AF2"/>
    <w:rsid w:val="00694C94"/>
    <w:rsid w:val="00694D5A"/>
    <w:rsid w:val="00694D9E"/>
    <w:rsid w:val="00694F00"/>
    <w:rsid w:val="00694FE0"/>
    <w:rsid w:val="0069507B"/>
    <w:rsid w:val="00695240"/>
    <w:rsid w:val="0069530F"/>
    <w:rsid w:val="00695460"/>
    <w:rsid w:val="00695544"/>
    <w:rsid w:val="006956AF"/>
    <w:rsid w:val="00695FB1"/>
    <w:rsid w:val="00695FB6"/>
    <w:rsid w:val="0069669C"/>
    <w:rsid w:val="006967D6"/>
    <w:rsid w:val="006968B7"/>
    <w:rsid w:val="00696A88"/>
    <w:rsid w:val="00696C96"/>
    <w:rsid w:val="00696FE2"/>
    <w:rsid w:val="006971C0"/>
    <w:rsid w:val="00697486"/>
    <w:rsid w:val="00697571"/>
    <w:rsid w:val="006977A5"/>
    <w:rsid w:val="00697AF4"/>
    <w:rsid w:val="00697C41"/>
    <w:rsid w:val="006A0243"/>
    <w:rsid w:val="006A041C"/>
    <w:rsid w:val="006A0CA0"/>
    <w:rsid w:val="006A0DC6"/>
    <w:rsid w:val="006A11C5"/>
    <w:rsid w:val="006A1287"/>
    <w:rsid w:val="006A1379"/>
    <w:rsid w:val="006A137A"/>
    <w:rsid w:val="006A15CB"/>
    <w:rsid w:val="006A165B"/>
    <w:rsid w:val="006A1999"/>
    <w:rsid w:val="006A1A33"/>
    <w:rsid w:val="006A1BC8"/>
    <w:rsid w:val="006A1D9A"/>
    <w:rsid w:val="006A1E05"/>
    <w:rsid w:val="006A1E8B"/>
    <w:rsid w:val="006A2297"/>
    <w:rsid w:val="006A2350"/>
    <w:rsid w:val="006A2396"/>
    <w:rsid w:val="006A268B"/>
    <w:rsid w:val="006A2849"/>
    <w:rsid w:val="006A287F"/>
    <w:rsid w:val="006A28DC"/>
    <w:rsid w:val="006A28FA"/>
    <w:rsid w:val="006A2A41"/>
    <w:rsid w:val="006A2B3C"/>
    <w:rsid w:val="006A2B5D"/>
    <w:rsid w:val="006A2D28"/>
    <w:rsid w:val="006A2EE7"/>
    <w:rsid w:val="006A319C"/>
    <w:rsid w:val="006A31A2"/>
    <w:rsid w:val="006A328C"/>
    <w:rsid w:val="006A358B"/>
    <w:rsid w:val="006A36B9"/>
    <w:rsid w:val="006A37F5"/>
    <w:rsid w:val="006A3983"/>
    <w:rsid w:val="006A3A13"/>
    <w:rsid w:val="006A3EB1"/>
    <w:rsid w:val="006A3FE3"/>
    <w:rsid w:val="006A3FE4"/>
    <w:rsid w:val="006A4174"/>
    <w:rsid w:val="006A4519"/>
    <w:rsid w:val="006A466A"/>
    <w:rsid w:val="006A47D2"/>
    <w:rsid w:val="006A4858"/>
    <w:rsid w:val="006A4C59"/>
    <w:rsid w:val="006A4D17"/>
    <w:rsid w:val="006A4D6D"/>
    <w:rsid w:val="006A567C"/>
    <w:rsid w:val="006A56BC"/>
    <w:rsid w:val="006A5911"/>
    <w:rsid w:val="006A5956"/>
    <w:rsid w:val="006A5977"/>
    <w:rsid w:val="006A59A6"/>
    <w:rsid w:val="006A59F2"/>
    <w:rsid w:val="006A5ACE"/>
    <w:rsid w:val="006A5B08"/>
    <w:rsid w:val="006A5E68"/>
    <w:rsid w:val="006A6045"/>
    <w:rsid w:val="006A6154"/>
    <w:rsid w:val="006A61C8"/>
    <w:rsid w:val="006A635B"/>
    <w:rsid w:val="006A63AA"/>
    <w:rsid w:val="006A655E"/>
    <w:rsid w:val="006A6627"/>
    <w:rsid w:val="006A67A1"/>
    <w:rsid w:val="006A6996"/>
    <w:rsid w:val="006A6C10"/>
    <w:rsid w:val="006A702B"/>
    <w:rsid w:val="006A71E3"/>
    <w:rsid w:val="006A7274"/>
    <w:rsid w:val="006A727A"/>
    <w:rsid w:val="006A73F8"/>
    <w:rsid w:val="006A7401"/>
    <w:rsid w:val="006A7525"/>
    <w:rsid w:val="006A7532"/>
    <w:rsid w:val="006A763A"/>
    <w:rsid w:val="006A764D"/>
    <w:rsid w:val="006A76B4"/>
    <w:rsid w:val="006A7897"/>
    <w:rsid w:val="006A7976"/>
    <w:rsid w:val="006A7AC0"/>
    <w:rsid w:val="006A7B68"/>
    <w:rsid w:val="006A7CAC"/>
    <w:rsid w:val="006A7ED1"/>
    <w:rsid w:val="006A7F5C"/>
    <w:rsid w:val="006A7FE8"/>
    <w:rsid w:val="006B0178"/>
    <w:rsid w:val="006B0229"/>
    <w:rsid w:val="006B03B6"/>
    <w:rsid w:val="006B03BD"/>
    <w:rsid w:val="006B03D6"/>
    <w:rsid w:val="006B077B"/>
    <w:rsid w:val="006B07F6"/>
    <w:rsid w:val="006B086B"/>
    <w:rsid w:val="006B08FE"/>
    <w:rsid w:val="006B0A02"/>
    <w:rsid w:val="006B0C05"/>
    <w:rsid w:val="006B0C53"/>
    <w:rsid w:val="006B0D68"/>
    <w:rsid w:val="006B105F"/>
    <w:rsid w:val="006B1101"/>
    <w:rsid w:val="006B1179"/>
    <w:rsid w:val="006B11F5"/>
    <w:rsid w:val="006B146B"/>
    <w:rsid w:val="006B1675"/>
    <w:rsid w:val="006B191D"/>
    <w:rsid w:val="006B1970"/>
    <w:rsid w:val="006B1979"/>
    <w:rsid w:val="006B19D0"/>
    <w:rsid w:val="006B1B3A"/>
    <w:rsid w:val="006B1CF0"/>
    <w:rsid w:val="006B1EE8"/>
    <w:rsid w:val="006B20CE"/>
    <w:rsid w:val="006B222B"/>
    <w:rsid w:val="006B22A0"/>
    <w:rsid w:val="006B2303"/>
    <w:rsid w:val="006B2326"/>
    <w:rsid w:val="006B25FA"/>
    <w:rsid w:val="006B275E"/>
    <w:rsid w:val="006B28E8"/>
    <w:rsid w:val="006B2D69"/>
    <w:rsid w:val="006B30B4"/>
    <w:rsid w:val="006B30FE"/>
    <w:rsid w:val="006B3256"/>
    <w:rsid w:val="006B32CD"/>
    <w:rsid w:val="006B32D2"/>
    <w:rsid w:val="006B331A"/>
    <w:rsid w:val="006B369D"/>
    <w:rsid w:val="006B37DF"/>
    <w:rsid w:val="006B38FF"/>
    <w:rsid w:val="006B39CF"/>
    <w:rsid w:val="006B3B24"/>
    <w:rsid w:val="006B3D2D"/>
    <w:rsid w:val="006B3D57"/>
    <w:rsid w:val="006B3D75"/>
    <w:rsid w:val="006B3DF4"/>
    <w:rsid w:val="006B3F44"/>
    <w:rsid w:val="006B4018"/>
    <w:rsid w:val="006B4258"/>
    <w:rsid w:val="006B4274"/>
    <w:rsid w:val="006B44FA"/>
    <w:rsid w:val="006B4539"/>
    <w:rsid w:val="006B4613"/>
    <w:rsid w:val="006B4875"/>
    <w:rsid w:val="006B4B70"/>
    <w:rsid w:val="006B4C87"/>
    <w:rsid w:val="006B4DD3"/>
    <w:rsid w:val="006B4E61"/>
    <w:rsid w:val="006B501F"/>
    <w:rsid w:val="006B5051"/>
    <w:rsid w:val="006B538D"/>
    <w:rsid w:val="006B54BB"/>
    <w:rsid w:val="006B55FF"/>
    <w:rsid w:val="006B577D"/>
    <w:rsid w:val="006B5854"/>
    <w:rsid w:val="006B5BD8"/>
    <w:rsid w:val="006B5C26"/>
    <w:rsid w:val="006B5DD0"/>
    <w:rsid w:val="006B5ED6"/>
    <w:rsid w:val="006B6038"/>
    <w:rsid w:val="006B610A"/>
    <w:rsid w:val="006B643B"/>
    <w:rsid w:val="006B68A9"/>
    <w:rsid w:val="006B6AB4"/>
    <w:rsid w:val="006B6DDC"/>
    <w:rsid w:val="006B6E09"/>
    <w:rsid w:val="006B733F"/>
    <w:rsid w:val="006B73D4"/>
    <w:rsid w:val="006B7486"/>
    <w:rsid w:val="006B7822"/>
    <w:rsid w:val="006B7A45"/>
    <w:rsid w:val="006B7D0C"/>
    <w:rsid w:val="006B7E62"/>
    <w:rsid w:val="006B7EDA"/>
    <w:rsid w:val="006B7FEE"/>
    <w:rsid w:val="006C030F"/>
    <w:rsid w:val="006C0484"/>
    <w:rsid w:val="006C0526"/>
    <w:rsid w:val="006C069A"/>
    <w:rsid w:val="006C0785"/>
    <w:rsid w:val="006C0F04"/>
    <w:rsid w:val="006C10B5"/>
    <w:rsid w:val="006C11D0"/>
    <w:rsid w:val="006C12D2"/>
    <w:rsid w:val="006C13AA"/>
    <w:rsid w:val="006C1526"/>
    <w:rsid w:val="006C155C"/>
    <w:rsid w:val="006C167F"/>
    <w:rsid w:val="006C1892"/>
    <w:rsid w:val="006C19E5"/>
    <w:rsid w:val="006C1A31"/>
    <w:rsid w:val="006C1ACD"/>
    <w:rsid w:val="006C21F7"/>
    <w:rsid w:val="006C2213"/>
    <w:rsid w:val="006C22CC"/>
    <w:rsid w:val="006C2452"/>
    <w:rsid w:val="006C26F3"/>
    <w:rsid w:val="006C27D9"/>
    <w:rsid w:val="006C2B1E"/>
    <w:rsid w:val="006C2B75"/>
    <w:rsid w:val="006C2BA5"/>
    <w:rsid w:val="006C2DA8"/>
    <w:rsid w:val="006C2F24"/>
    <w:rsid w:val="006C3462"/>
    <w:rsid w:val="006C34AD"/>
    <w:rsid w:val="006C3B19"/>
    <w:rsid w:val="006C3EF5"/>
    <w:rsid w:val="006C40D7"/>
    <w:rsid w:val="006C43D4"/>
    <w:rsid w:val="006C4470"/>
    <w:rsid w:val="006C44FF"/>
    <w:rsid w:val="006C459D"/>
    <w:rsid w:val="006C4653"/>
    <w:rsid w:val="006C488A"/>
    <w:rsid w:val="006C4997"/>
    <w:rsid w:val="006C4AF2"/>
    <w:rsid w:val="006C4F0E"/>
    <w:rsid w:val="006C514E"/>
    <w:rsid w:val="006C52D7"/>
    <w:rsid w:val="006C5380"/>
    <w:rsid w:val="006C54E7"/>
    <w:rsid w:val="006C55FB"/>
    <w:rsid w:val="006C5877"/>
    <w:rsid w:val="006C5B73"/>
    <w:rsid w:val="006C5D31"/>
    <w:rsid w:val="006C5D9A"/>
    <w:rsid w:val="006C5EB6"/>
    <w:rsid w:val="006C5EC8"/>
    <w:rsid w:val="006C61E9"/>
    <w:rsid w:val="006C645D"/>
    <w:rsid w:val="006C653C"/>
    <w:rsid w:val="006C6ADA"/>
    <w:rsid w:val="006C6C87"/>
    <w:rsid w:val="006C6D1D"/>
    <w:rsid w:val="006C6F06"/>
    <w:rsid w:val="006C6F2E"/>
    <w:rsid w:val="006C6FCD"/>
    <w:rsid w:val="006C7064"/>
    <w:rsid w:val="006C7156"/>
    <w:rsid w:val="006C73DC"/>
    <w:rsid w:val="006C73FD"/>
    <w:rsid w:val="006C77EC"/>
    <w:rsid w:val="006C7836"/>
    <w:rsid w:val="006C7BFC"/>
    <w:rsid w:val="006C7D47"/>
    <w:rsid w:val="006C7DF5"/>
    <w:rsid w:val="006C7EDA"/>
    <w:rsid w:val="006D002A"/>
    <w:rsid w:val="006D0451"/>
    <w:rsid w:val="006D0593"/>
    <w:rsid w:val="006D063F"/>
    <w:rsid w:val="006D0907"/>
    <w:rsid w:val="006D0ACC"/>
    <w:rsid w:val="006D0B1F"/>
    <w:rsid w:val="006D0BA8"/>
    <w:rsid w:val="006D0C00"/>
    <w:rsid w:val="006D0C5A"/>
    <w:rsid w:val="006D0E5D"/>
    <w:rsid w:val="006D0F22"/>
    <w:rsid w:val="006D107A"/>
    <w:rsid w:val="006D1669"/>
    <w:rsid w:val="006D1703"/>
    <w:rsid w:val="006D17A0"/>
    <w:rsid w:val="006D1BB0"/>
    <w:rsid w:val="006D1BD2"/>
    <w:rsid w:val="006D1C9A"/>
    <w:rsid w:val="006D1FAD"/>
    <w:rsid w:val="006D22BB"/>
    <w:rsid w:val="006D2537"/>
    <w:rsid w:val="006D26A4"/>
    <w:rsid w:val="006D28D7"/>
    <w:rsid w:val="006D2CE7"/>
    <w:rsid w:val="006D2CF7"/>
    <w:rsid w:val="006D2E6F"/>
    <w:rsid w:val="006D2FBC"/>
    <w:rsid w:val="006D30E2"/>
    <w:rsid w:val="006D3194"/>
    <w:rsid w:val="006D330E"/>
    <w:rsid w:val="006D364E"/>
    <w:rsid w:val="006D39BA"/>
    <w:rsid w:val="006D3A60"/>
    <w:rsid w:val="006D3BDC"/>
    <w:rsid w:val="006D3CBA"/>
    <w:rsid w:val="006D3CDB"/>
    <w:rsid w:val="006D411A"/>
    <w:rsid w:val="006D4126"/>
    <w:rsid w:val="006D415E"/>
    <w:rsid w:val="006D41CA"/>
    <w:rsid w:val="006D41DD"/>
    <w:rsid w:val="006D4298"/>
    <w:rsid w:val="006D43AC"/>
    <w:rsid w:val="006D4476"/>
    <w:rsid w:val="006D4AFD"/>
    <w:rsid w:val="006D4B49"/>
    <w:rsid w:val="006D4D20"/>
    <w:rsid w:val="006D4EC7"/>
    <w:rsid w:val="006D4F06"/>
    <w:rsid w:val="006D4FDB"/>
    <w:rsid w:val="006D50A7"/>
    <w:rsid w:val="006D50CD"/>
    <w:rsid w:val="006D5128"/>
    <w:rsid w:val="006D551D"/>
    <w:rsid w:val="006D5897"/>
    <w:rsid w:val="006D5916"/>
    <w:rsid w:val="006D59CD"/>
    <w:rsid w:val="006D5B7D"/>
    <w:rsid w:val="006D5BCE"/>
    <w:rsid w:val="006D5BEA"/>
    <w:rsid w:val="006D5EFC"/>
    <w:rsid w:val="006D5F7C"/>
    <w:rsid w:val="006D6224"/>
    <w:rsid w:val="006D6264"/>
    <w:rsid w:val="006D6347"/>
    <w:rsid w:val="006D68B0"/>
    <w:rsid w:val="006D68BB"/>
    <w:rsid w:val="006D700B"/>
    <w:rsid w:val="006D7046"/>
    <w:rsid w:val="006D7239"/>
    <w:rsid w:val="006D72C1"/>
    <w:rsid w:val="006D7362"/>
    <w:rsid w:val="006D736F"/>
    <w:rsid w:val="006D7629"/>
    <w:rsid w:val="006D7660"/>
    <w:rsid w:val="006D7AE7"/>
    <w:rsid w:val="006D7B4D"/>
    <w:rsid w:val="006D7BB9"/>
    <w:rsid w:val="006D7CE4"/>
    <w:rsid w:val="006E005A"/>
    <w:rsid w:val="006E0253"/>
    <w:rsid w:val="006E03DA"/>
    <w:rsid w:val="006E0458"/>
    <w:rsid w:val="006E0945"/>
    <w:rsid w:val="006E09C9"/>
    <w:rsid w:val="006E0A12"/>
    <w:rsid w:val="006E0B1E"/>
    <w:rsid w:val="006E0B49"/>
    <w:rsid w:val="006E0B71"/>
    <w:rsid w:val="006E0D9E"/>
    <w:rsid w:val="006E0DC5"/>
    <w:rsid w:val="006E0F11"/>
    <w:rsid w:val="006E0F2F"/>
    <w:rsid w:val="006E194F"/>
    <w:rsid w:val="006E1956"/>
    <w:rsid w:val="006E1A81"/>
    <w:rsid w:val="006E1B7F"/>
    <w:rsid w:val="006E1BB0"/>
    <w:rsid w:val="006E1C3A"/>
    <w:rsid w:val="006E1CB3"/>
    <w:rsid w:val="006E1F8D"/>
    <w:rsid w:val="006E1FA5"/>
    <w:rsid w:val="006E20BA"/>
    <w:rsid w:val="006E2350"/>
    <w:rsid w:val="006E24C3"/>
    <w:rsid w:val="006E2640"/>
    <w:rsid w:val="006E27E9"/>
    <w:rsid w:val="006E2A83"/>
    <w:rsid w:val="006E2D2A"/>
    <w:rsid w:val="006E2D9C"/>
    <w:rsid w:val="006E2F3B"/>
    <w:rsid w:val="006E300D"/>
    <w:rsid w:val="006E306E"/>
    <w:rsid w:val="006E3123"/>
    <w:rsid w:val="006E33A3"/>
    <w:rsid w:val="006E391C"/>
    <w:rsid w:val="006E3C92"/>
    <w:rsid w:val="006E3CC3"/>
    <w:rsid w:val="006E3CF2"/>
    <w:rsid w:val="006E3CF6"/>
    <w:rsid w:val="006E3DD1"/>
    <w:rsid w:val="006E3E34"/>
    <w:rsid w:val="006E4046"/>
    <w:rsid w:val="006E43C6"/>
    <w:rsid w:val="006E4581"/>
    <w:rsid w:val="006E466B"/>
    <w:rsid w:val="006E49A5"/>
    <w:rsid w:val="006E49EA"/>
    <w:rsid w:val="006E4B02"/>
    <w:rsid w:val="006E4D00"/>
    <w:rsid w:val="006E4E78"/>
    <w:rsid w:val="006E5210"/>
    <w:rsid w:val="006E52ED"/>
    <w:rsid w:val="006E53C2"/>
    <w:rsid w:val="006E55C2"/>
    <w:rsid w:val="006E5641"/>
    <w:rsid w:val="006E59EC"/>
    <w:rsid w:val="006E5B61"/>
    <w:rsid w:val="006E5C9B"/>
    <w:rsid w:val="006E5D66"/>
    <w:rsid w:val="006E5E2C"/>
    <w:rsid w:val="006E5E48"/>
    <w:rsid w:val="006E5E92"/>
    <w:rsid w:val="006E5FED"/>
    <w:rsid w:val="006E6174"/>
    <w:rsid w:val="006E64D3"/>
    <w:rsid w:val="006E6589"/>
    <w:rsid w:val="006E65E1"/>
    <w:rsid w:val="006E6680"/>
    <w:rsid w:val="006E67BD"/>
    <w:rsid w:val="006E68DE"/>
    <w:rsid w:val="006E68FA"/>
    <w:rsid w:val="006E6A94"/>
    <w:rsid w:val="006E6B53"/>
    <w:rsid w:val="006E6BDA"/>
    <w:rsid w:val="006E6D05"/>
    <w:rsid w:val="006E6E21"/>
    <w:rsid w:val="006E6F32"/>
    <w:rsid w:val="006E6FA5"/>
    <w:rsid w:val="006E7153"/>
    <w:rsid w:val="006E7174"/>
    <w:rsid w:val="006E7202"/>
    <w:rsid w:val="006E72D6"/>
    <w:rsid w:val="006E75B1"/>
    <w:rsid w:val="006E76EE"/>
    <w:rsid w:val="006E7943"/>
    <w:rsid w:val="006E7AA3"/>
    <w:rsid w:val="006E7AE2"/>
    <w:rsid w:val="006E7B1F"/>
    <w:rsid w:val="006E7B4E"/>
    <w:rsid w:val="006E7B55"/>
    <w:rsid w:val="006E7BB2"/>
    <w:rsid w:val="006E7D6D"/>
    <w:rsid w:val="006E7E5B"/>
    <w:rsid w:val="006F024F"/>
    <w:rsid w:val="006F0298"/>
    <w:rsid w:val="006F045B"/>
    <w:rsid w:val="006F0610"/>
    <w:rsid w:val="006F06C4"/>
    <w:rsid w:val="006F06DB"/>
    <w:rsid w:val="006F074B"/>
    <w:rsid w:val="006F0991"/>
    <w:rsid w:val="006F0B2B"/>
    <w:rsid w:val="006F0B5D"/>
    <w:rsid w:val="006F0C4E"/>
    <w:rsid w:val="006F0C5F"/>
    <w:rsid w:val="006F0E89"/>
    <w:rsid w:val="006F11F3"/>
    <w:rsid w:val="006F1302"/>
    <w:rsid w:val="006F1315"/>
    <w:rsid w:val="006F168A"/>
    <w:rsid w:val="006F16DC"/>
    <w:rsid w:val="006F186A"/>
    <w:rsid w:val="006F1985"/>
    <w:rsid w:val="006F1A8F"/>
    <w:rsid w:val="006F1B95"/>
    <w:rsid w:val="006F1CAB"/>
    <w:rsid w:val="006F1E21"/>
    <w:rsid w:val="006F1FA0"/>
    <w:rsid w:val="006F2036"/>
    <w:rsid w:val="006F2127"/>
    <w:rsid w:val="006F24F5"/>
    <w:rsid w:val="006F2596"/>
    <w:rsid w:val="006F2677"/>
    <w:rsid w:val="006F2737"/>
    <w:rsid w:val="006F288E"/>
    <w:rsid w:val="006F292D"/>
    <w:rsid w:val="006F297F"/>
    <w:rsid w:val="006F2992"/>
    <w:rsid w:val="006F2A19"/>
    <w:rsid w:val="006F2A3F"/>
    <w:rsid w:val="006F2A68"/>
    <w:rsid w:val="006F2A6B"/>
    <w:rsid w:val="006F2ACA"/>
    <w:rsid w:val="006F2C1E"/>
    <w:rsid w:val="006F2F17"/>
    <w:rsid w:val="006F2F4D"/>
    <w:rsid w:val="006F300E"/>
    <w:rsid w:val="006F317D"/>
    <w:rsid w:val="006F3182"/>
    <w:rsid w:val="006F318B"/>
    <w:rsid w:val="006F3581"/>
    <w:rsid w:val="006F3792"/>
    <w:rsid w:val="006F3C81"/>
    <w:rsid w:val="006F40D4"/>
    <w:rsid w:val="006F46BE"/>
    <w:rsid w:val="006F4903"/>
    <w:rsid w:val="006F49C1"/>
    <w:rsid w:val="006F4B0A"/>
    <w:rsid w:val="006F4CD0"/>
    <w:rsid w:val="006F4D36"/>
    <w:rsid w:val="006F4E6B"/>
    <w:rsid w:val="006F524E"/>
    <w:rsid w:val="006F53C9"/>
    <w:rsid w:val="006F54F4"/>
    <w:rsid w:val="006F55EB"/>
    <w:rsid w:val="006F5790"/>
    <w:rsid w:val="006F57BC"/>
    <w:rsid w:val="006F58A6"/>
    <w:rsid w:val="006F5A37"/>
    <w:rsid w:val="006F5B5B"/>
    <w:rsid w:val="006F5E4D"/>
    <w:rsid w:val="006F5F63"/>
    <w:rsid w:val="006F660E"/>
    <w:rsid w:val="006F6B75"/>
    <w:rsid w:val="006F6D6A"/>
    <w:rsid w:val="006F6FB7"/>
    <w:rsid w:val="006F700D"/>
    <w:rsid w:val="006F711E"/>
    <w:rsid w:val="006F72A2"/>
    <w:rsid w:val="006F73F7"/>
    <w:rsid w:val="006F753A"/>
    <w:rsid w:val="006F767E"/>
    <w:rsid w:val="006F7703"/>
    <w:rsid w:val="006F77EE"/>
    <w:rsid w:val="006F7865"/>
    <w:rsid w:val="006F78EF"/>
    <w:rsid w:val="006F7AAA"/>
    <w:rsid w:val="00700157"/>
    <w:rsid w:val="00700357"/>
    <w:rsid w:val="00700614"/>
    <w:rsid w:val="00700808"/>
    <w:rsid w:val="00700C6C"/>
    <w:rsid w:val="00700FCA"/>
    <w:rsid w:val="00701071"/>
    <w:rsid w:val="00701210"/>
    <w:rsid w:val="007012FA"/>
    <w:rsid w:val="00701422"/>
    <w:rsid w:val="007015FC"/>
    <w:rsid w:val="00701647"/>
    <w:rsid w:val="007016F6"/>
    <w:rsid w:val="00701919"/>
    <w:rsid w:val="00701CD0"/>
    <w:rsid w:val="00701E46"/>
    <w:rsid w:val="00701F6E"/>
    <w:rsid w:val="00702115"/>
    <w:rsid w:val="007022C5"/>
    <w:rsid w:val="00702323"/>
    <w:rsid w:val="0070240E"/>
    <w:rsid w:val="00702818"/>
    <w:rsid w:val="007028AC"/>
    <w:rsid w:val="00702AF2"/>
    <w:rsid w:val="00702B18"/>
    <w:rsid w:val="00702B2C"/>
    <w:rsid w:val="00702B34"/>
    <w:rsid w:val="00702BFA"/>
    <w:rsid w:val="00702E23"/>
    <w:rsid w:val="00702E59"/>
    <w:rsid w:val="00702ED1"/>
    <w:rsid w:val="00702EE9"/>
    <w:rsid w:val="00702F3F"/>
    <w:rsid w:val="00702F7B"/>
    <w:rsid w:val="00702FD1"/>
    <w:rsid w:val="00703000"/>
    <w:rsid w:val="00703087"/>
    <w:rsid w:val="007030CE"/>
    <w:rsid w:val="007030FE"/>
    <w:rsid w:val="00703169"/>
    <w:rsid w:val="00703286"/>
    <w:rsid w:val="0070336C"/>
    <w:rsid w:val="007033A7"/>
    <w:rsid w:val="007034E8"/>
    <w:rsid w:val="007035B1"/>
    <w:rsid w:val="007037B9"/>
    <w:rsid w:val="007037EA"/>
    <w:rsid w:val="0070391E"/>
    <w:rsid w:val="00703A03"/>
    <w:rsid w:val="00703CA9"/>
    <w:rsid w:val="00703DE7"/>
    <w:rsid w:val="00703EB7"/>
    <w:rsid w:val="0070405B"/>
    <w:rsid w:val="007040B7"/>
    <w:rsid w:val="007041EF"/>
    <w:rsid w:val="007043B9"/>
    <w:rsid w:val="00704598"/>
    <w:rsid w:val="007049EB"/>
    <w:rsid w:val="00704A33"/>
    <w:rsid w:val="00704A70"/>
    <w:rsid w:val="00704E32"/>
    <w:rsid w:val="00704E85"/>
    <w:rsid w:val="007050DA"/>
    <w:rsid w:val="00705416"/>
    <w:rsid w:val="0070556B"/>
    <w:rsid w:val="007055E0"/>
    <w:rsid w:val="007057E4"/>
    <w:rsid w:val="00705C08"/>
    <w:rsid w:val="00705CB0"/>
    <w:rsid w:val="00705EEA"/>
    <w:rsid w:val="0070615F"/>
    <w:rsid w:val="00706200"/>
    <w:rsid w:val="0070630B"/>
    <w:rsid w:val="0070643D"/>
    <w:rsid w:val="007069BD"/>
    <w:rsid w:val="00706DBD"/>
    <w:rsid w:val="00706E8E"/>
    <w:rsid w:val="0070730E"/>
    <w:rsid w:val="00707511"/>
    <w:rsid w:val="00707A1F"/>
    <w:rsid w:val="00707B68"/>
    <w:rsid w:val="00707BAB"/>
    <w:rsid w:val="00707C91"/>
    <w:rsid w:val="00707DE6"/>
    <w:rsid w:val="00707E40"/>
    <w:rsid w:val="00707E44"/>
    <w:rsid w:val="007100C0"/>
    <w:rsid w:val="0071011F"/>
    <w:rsid w:val="00710938"/>
    <w:rsid w:val="00710B3E"/>
    <w:rsid w:val="00710DD5"/>
    <w:rsid w:val="00710ED4"/>
    <w:rsid w:val="0071100D"/>
    <w:rsid w:val="007110FC"/>
    <w:rsid w:val="0071150A"/>
    <w:rsid w:val="00711572"/>
    <w:rsid w:val="0071164C"/>
    <w:rsid w:val="00711999"/>
    <w:rsid w:val="00711C1F"/>
    <w:rsid w:val="00711E02"/>
    <w:rsid w:val="00711F93"/>
    <w:rsid w:val="00711FD5"/>
    <w:rsid w:val="00712166"/>
    <w:rsid w:val="00712244"/>
    <w:rsid w:val="0071277D"/>
    <w:rsid w:val="00712882"/>
    <w:rsid w:val="00712A3A"/>
    <w:rsid w:val="00712C4D"/>
    <w:rsid w:val="00712E8D"/>
    <w:rsid w:val="007134C3"/>
    <w:rsid w:val="007137AA"/>
    <w:rsid w:val="0071384D"/>
    <w:rsid w:val="00713885"/>
    <w:rsid w:val="00713926"/>
    <w:rsid w:val="0071394F"/>
    <w:rsid w:val="007139DA"/>
    <w:rsid w:val="00713C90"/>
    <w:rsid w:val="00713DA1"/>
    <w:rsid w:val="00713FA8"/>
    <w:rsid w:val="007142A7"/>
    <w:rsid w:val="007145A8"/>
    <w:rsid w:val="00714619"/>
    <w:rsid w:val="007147F7"/>
    <w:rsid w:val="00714D29"/>
    <w:rsid w:val="00714DB6"/>
    <w:rsid w:val="00714E24"/>
    <w:rsid w:val="00715110"/>
    <w:rsid w:val="0071522C"/>
    <w:rsid w:val="007153A8"/>
    <w:rsid w:val="00715650"/>
    <w:rsid w:val="00715849"/>
    <w:rsid w:val="00715992"/>
    <w:rsid w:val="00715AB5"/>
    <w:rsid w:val="00715AFB"/>
    <w:rsid w:val="00715BA2"/>
    <w:rsid w:val="00715E99"/>
    <w:rsid w:val="00715F03"/>
    <w:rsid w:val="00715F64"/>
    <w:rsid w:val="007161A0"/>
    <w:rsid w:val="0071665C"/>
    <w:rsid w:val="007166C5"/>
    <w:rsid w:val="0071678B"/>
    <w:rsid w:val="00716978"/>
    <w:rsid w:val="007169ED"/>
    <w:rsid w:val="00716A6E"/>
    <w:rsid w:val="00716A71"/>
    <w:rsid w:val="00716A9F"/>
    <w:rsid w:val="00716AE0"/>
    <w:rsid w:val="00716D01"/>
    <w:rsid w:val="00716E17"/>
    <w:rsid w:val="00716E40"/>
    <w:rsid w:val="00716E52"/>
    <w:rsid w:val="00717181"/>
    <w:rsid w:val="00717454"/>
    <w:rsid w:val="0071766D"/>
    <w:rsid w:val="007177A5"/>
    <w:rsid w:val="00717B3F"/>
    <w:rsid w:val="00717FA7"/>
    <w:rsid w:val="00720005"/>
    <w:rsid w:val="00720419"/>
    <w:rsid w:val="00720591"/>
    <w:rsid w:val="007208B5"/>
    <w:rsid w:val="007208BE"/>
    <w:rsid w:val="00720964"/>
    <w:rsid w:val="00720A13"/>
    <w:rsid w:val="00720B89"/>
    <w:rsid w:val="00720D2C"/>
    <w:rsid w:val="00720D6D"/>
    <w:rsid w:val="00720E1A"/>
    <w:rsid w:val="00720E83"/>
    <w:rsid w:val="00720E8E"/>
    <w:rsid w:val="00720EBD"/>
    <w:rsid w:val="00720ED4"/>
    <w:rsid w:val="00721185"/>
    <w:rsid w:val="007217D8"/>
    <w:rsid w:val="00721D96"/>
    <w:rsid w:val="00721D9D"/>
    <w:rsid w:val="00721EBC"/>
    <w:rsid w:val="00721F12"/>
    <w:rsid w:val="00721FF7"/>
    <w:rsid w:val="00722135"/>
    <w:rsid w:val="0072217F"/>
    <w:rsid w:val="007223B2"/>
    <w:rsid w:val="00722598"/>
    <w:rsid w:val="007225B8"/>
    <w:rsid w:val="0072262B"/>
    <w:rsid w:val="00722663"/>
    <w:rsid w:val="00722685"/>
    <w:rsid w:val="0072289E"/>
    <w:rsid w:val="00722A81"/>
    <w:rsid w:val="00722B07"/>
    <w:rsid w:val="00722B53"/>
    <w:rsid w:val="00722B78"/>
    <w:rsid w:val="00722B7E"/>
    <w:rsid w:val="00722B87"/>
    <w:rsid w:val="00723086"/>
    <w:rsid w:val="007230B4"/>
    <w:rsid w:val="007230E9"/>
    <w:rsid w:val="007231CA"/>
    <w:rsid w:val="007232DC"/>
    <w:rsid w:val="007235B1"/>
    <w:rsid w:val="007236E1"/>
    <w:rsid w:val="007238E0"/>
    <w:rsid w:val="0072392F"/>
    <w:rsid w:val="00723B04"/>
    <w:rsid w:val="00723CC7"/>
    <w:rsid w:val="00723D9C"/>
    <w:rsid w:val="00723F39"/>
    <w:rsid w:val="00723F9F"/>
    <w:rsid w:val="0072410D"/>
    <w:rsid w:val="00724356"/>
    <w:rsid w:val="00724503"/>
    <w:rsid w:val="007245C6"/>
    <w:rsid w:val="007246BC"/>
    <w:rsid w:val="007246C3"/>
    <w:rsid w:val="00724815"/>
    <w:rsid w:val="0072493D"/>
    <w:rsid w:val="00724A10"/>
    <w:rsid w:val="00724B26"/>
    <w:rsid w:val="00724B96"/>
    <w:rsid w:val="00724D93"/>
    <w:rsid w:val="00724DFB"/>
    <w:rsid w:val="00724F84"/>
    <w:rsid w:val="00725068"/>
    <w:rsid w:val="007250AB"/>
    <w:rsid w:val="00725971"/>
    <w:rsid w:val="007259DD"/>
    <w:rsid w:val="00725DBF"/>
    <w:rsid w:val="0072618A"/>
    <w:rsid w:val="0072655A"/>
    <w:rsid w:val="00726581"/>
    <w:rsid w:val="007265C8"/>
    <w:rsid w:val="00726612"/>
    <w:rsid w:val="007266A6"/>
    <w:rsid w:val="00726A62"/>
    <w:rsid w:val="00726C5B"/>
    <w:rsid w:val="00726DF7"/>
    <w:rsid w:val="00726ED3"/>
    <w:rsid w:val="0072714E"/>
    <w:rsid w:val="007271AD"/>
    <w:rsid w:val="0072740C"/>
    <w:rsid w:val="0072768F"/>
    <w:rsid w:val="0072769F"/>
    <w:rsid w:val="0072783A"/>
    <w:rsid w:val="007278FA"/>
    <w:rsid w:val="00727936"/>
    <w:rsid w:val="007279C6"/>
    <w:rsid w:val="00727A12"/>
    <w:rsid w:val="00727CDA"/>
    <w:rsid w:val="00727D3B"/>
    <w:rsid w:val="00727DD5"/>
    <w:rsid w:val="00727E11"/>
    <w:rsid w:val="007302D1"/>
    <w:rsid w:val="0073064D"/>
    <w:rsid w:val="00730899"/>
    <w:rsid w:val="0073096C"/>
    <w:rsid w:val="0073100A"/>
    <w:rsid w:val="007313E9"/>
    <w:rsid w:val="0073143B"/>
    <w:rsid w:val="0073146B"/>
    <w:rsid w:val="0073146D"/>
    <w:rsid w:val="007315DC"/>
    <w:rsid w:val="007318CA"/>
    <w:rsid w:val="00731964"/>
    <w:rsid w:val="00731E36"/>
    <w:rsid w:val="00731E6C"/>
    <w:rsid w:val="00731EBB"/>
    <w:rsid w:val="0073202B"/>
    <w:rsid w:val="0073209A"/>
    <w:rsid w:val="0073214F"/>
    <w:rsid w:val="007321F4"/>
    <w:rsid w:val="00732247"/>
    <w:rsid w:val="00732611"/>
    <w:rsid w:val="0073266C"/>
    <w:rsid w:val="00732786"/>
    <w:rsid w:val="007327CE"/>
    <w:rsid w:val="0073288C"/>
    <w:rsid w:val="00732C2F"/>
    <w:rsid w:val="00732CFA"/>
    <w:rsid w:val="00732D38"/>
    <w:rsid w:val="00732DA9"/>
    <w:rsid w:val="00732FE9"/>
    <w:rsid w:val="0073311F"/>
    <w:rsid w:val="00733241"/>
    <w:rsid w:val="00733251"/>
    <w:rsid w:val="007333D7"/>
    <w:rsid w:val="007333FA"/>
    <w:rsid w:val="007334EC"/>
    <w:rsid w:val="00733598"/>
    <w:rsid w:val="007335A1"/>
    <w:rsid w:val="007339C8"/>
    <w:rsid w:val="00733A2C"/>
    <w:rsid w:val="00733B37"/>
    <w:rsid w:val="00733B98"/>
    <w:rsid w:val="00733D62"/>
    <w:rsid w:val="00733D8B"/>
    <w:rsid w:val="00733E27"/>
    <w:rsid w:val="00733F9E"/>
    <w:rsid w:val="007340D4"/>
    <w:rsid w:val="007343F5"/>
    <w:rsid w:val="00734410"/>
    <w:rsid w:val="00734454"/>
    <w:rsid w:val="007347B5"/>
    <w:rsid w:val="0073505B"/>
    <w:rsid w:val="00735201"/>
    <w:rsid w:val="00735236"/>
    <w:rsid w:val="00735257"/>
    <w:rsid w:val="00735391"/>
    <w:rsid w:val="0073541A"/>
    <w:rsid w:val="00735509"/>
    <w:rsid w:val="007355F4"/>
    <w:rsid w:val="00735806"/>
    <w:rsid w:val="00735964"/>
    <w:rsid w:val="00735A27"/>
    <w:rsid w:val="00735A6B"/>
    <w:rsid w:val="00735ABC"/>
    <w:rsid w:val="00735AD2"/>
    <w:rsid w:val="00735B51"/>
    <w:rsid w:val="00735CAD"/>
    <w:rsid w:val="00735CBD"/>
    <w:rsid w:val="00735D07"/>
    <w:rsid w:val="00735ED5"/>
    <w:rsid w:val="00736114"/>
    <w:rsid w:val="0073630D"/>
    <w:rsid w:val="0073630E"/>
    <w:rsid w:val="00736477"/>
    <w:rsid w:val="007364E2"/>
    <w:rsid w:val="007365C2"/>
    <w:rsid w:val="0073696D"/>
    <w:rsid w:val="00736B27"/>
    <w:rsid w:val="00736C63"/>
    <w:rsid w:val="00736EDC"/>
    <w:rsid w:val="00736F54"/>
    <w:rsid w:val="007370B0"/>
    <w:rsid w:val="007372E6"/>
    <w:rsid w:val="007373E4"/>
    <w:rsid w:val="007373E7"/>
    <w:rsid w:val="00737514"/>
    <w:rsid w:val="0073757D"/>
    <w:rsid w:val="007375BE"/>
    <w:rsid w:val="007376CB"/>
    <w:rsid w:val="007376DF"/>
    <w:rsid w:val="00737843"/>
    <w:rsid w:val="00737879"/>
    <w:rsid w:val="00737C1A"/>
    <w:rsid w:val="00737E91"/>
    <w:rsid w:val="00737EA1"/>
    <w:rsid w:val="00740109"/>
    <w:rsid w:val="00740112"/>
    <w:rsid w:val="00740114"/>
    <w:rsid w:val="00740521"/>
    <w:rsid w:val="00740606"/>
    <w:rsid w:val="007407BC"/>
    <w:rsid w:val="0074090C"/>
    <w:rsid w:val="00741099"/>
    <w:rsid w:val="007412F5"/>
    <w:rsid w:val="00741342"/>
    <w:rsid w:val="007417C6"/>
    <w:rsid w:val="00741B71"/>
    <w:rsid w:val="00741B98"/>
    <w:rsid w:val="00741C32"/>
    <w:rsid w:val="00741D3D"/>
    <w:rsid w:val="00741EC6"/>
    <w:rsid w:val="00741EFE"/>
    <w:rsid w:val="00741FFE"/>
    <w:rsid w:val="007421C7"/>
    <w:rsid w:val="007422F5"/>
    <w:rsid w:val="00742366"/>
    <w:rsid w:val="0074244C"/>
    <w:rsid w:val="00742499"/>
    <w:rsid w:val="00742BA7"/>
    <w:rsid w:val="00742BF0"/>
    <w:rsid w:val="00742C49"/>
    <w:rsid w:val="00742F97"/>
    <w:rsid w:val="00742FFA"/>
    <w:rsid w:val="00743070"/>
    <w:rsid w:val="00743163"/>
    <w:rsid w:val="0074316D"/>
    <w:rsid w:val="007431E6"/>
    <w:rsid w:val="0074332E"/>
    <w:rsid w:val="0074350C"/>
    <w:rsid w:val="00743584"/>
    <w:rsid w:val="007435D1"/>
    <w:rsid w:val="007436ED"/>
    <w:rsid w:val="00743C88"/>
    <w:rsid w:val="00744150"/>
    <w:rsid w:val="00744262"/>
    <w:rsid w:val="007443A9"/>
    <w:rsid w:val="00744484"/>
    <w:rsid w:val="0074449B"/>
    <w:rsid w:val="007444DD"/>
    <w:rsid w:val="007444E8"/>
    <w:rsid w:val="00744501"/>
    <w:rsid w:val="0074453D"/>
    <w:rsid w:val="007445B4"/>
    <w:rsid w:val="00744727"/>
    <w:rsid w:val="00744732"/>
    <w:rsid w:val="00744CCD"/>
    <w:rsid w:val="00744DF1"/>
    <w:rsid w:val="00744F6E"/>
    <w:rsid w:val="0074510B"/>
    <w:rsid w:val="0074552B"/>
    <w:rsid w:val="00745A11"/>
    <w:rsid w:val="00745BDA"/>
    <w:rsid w:val="00745C5D"/>
    <w:rsid w:val="00745D35"/>
    <w:rsid w:val="00745DF1"/>
    <w:rsid w:val="00745F11"/>
    <w:rsid w:val="00745FB3"/>
    <w:rsid w:val="00746047"/>
    <w:rsid w:val="0074628D"/>
    <w:rsid w:val="007462C3"/>
    <w:rsid w:val="007462FF"/>
    <w:rsid w:val="0074630B"/>
    <w:rsid w:val="0074634E"/>
    <w:rsid w:val="007463FD"/>
    <w:rsid w:val="007464AE"/>
    <w:rsid w:val="007465CC"/>
    <w:rsid w:val="007468F5"/>
    <w:rsid w:val="00746978"/>
    <w:rsid w:val="00746EBF"/>
    <w:rsid w:val="007470B9"/>
    <w:rsid w:val="0074711B"/>
    <w:rsid w:val="0074730B"/>
    <w:rsid w:val="0074737A"/>
    <w:rsid w:val="007474E9"/>
    <w:rsid w:val="0074768B"/>
    <w:rsid w:val="0074776F"/>
    <w:rsid w:val="007477C5"/>
    <w:rsid w:val="0074785E"/>
    <w:rsid w:val="00747A36"/>
    <w:rsid w:val="007500D4"/>
    <w:rsid w:val="0075028F"/>
    <w:rsid w:val="00750361"/>
    <w:rsid w:val="00750592"/>
    <w:rsid w:val="007505A7"/>
    <w:rsid w:val="007505E3"/>
    <w:rsid w:val="00750608"/>
    <w:rsid w:val="007506E4"/>
    <w:rsid w:val="007507A3"/>
    <w:rsid w:val="007507AC"/>
    <w:rsid w:val="0075091C"/>
    <w:rsid w:val="007509DD"/>
    <w:rsid w:val="00750AB0"/>
    <w:rsid w:val="00750E32"/>
    <w:rsid w:val="00750E3C"/>
    <w:rsid w:val="007510BE"/>
    <w:rsid w:val="00751197"/>
    <w:rsid w:val="007513A1"/>
    <w:rsid w:val="0075159C"/>
    <w:rsid w:val="007515AA"/>
    <w:rsid w:val="007516A6"/>
    <w:rsid w:val="0075170C"/>
    <w:rsid w:val="007517F4"/>
    <w:rsid w:val="00751963"/>
    <w:rsid w:val="00751B2E"/>
    <w:rsid w:val="00751D7C"/>
    <w:rsid w:val="00751FB3"/>
    <w:rsid w:val="00752397"/>
    <w:rsid w:val="007523B5"/>
    <w:rsid w:val="00752532"/>
    <w:rsid w:val="0075260C"/>
    <w:rsid w:val="0075260E"/>
    <w:rsid w:val="007526F3"/>
    <w:rsid w:val="007526FF"/>
    <w:rsid w:val="00752972"/>
    <w:rsid w:val="007529D2"/>
    <w:rsid w:val="00752A42"/>
    <w:rsid w:val="00752ADE"/>
    <w:rsid w:val="00752AFF"/>
    <w:rsid w:val="00752ED8"/>
    <w:rsid w:val="00752F57"/>
    <w:rsid w:val="007534AC"/>
    <w:rsid w:val="007536E9"/>
    <w:rsid w:val="007536FE"/>
    <w:rsid w:val="007538DA"/>
    <w:rsid w:val="007539A0"/>
    <w:rsid w:val="00753C28"/>
    <w:rsid w:val="00753C43"/>
    <w:rsid w:val="00753DBF"/>
    <w:rsid w:val="00753F08"/>
    <w:rsid w:val="00754175"/>
    <w:rsid w:val="00754326"/>
    <w:rsid w:val="007543A7"/>
    <w:rsid w:val="007543C3"/>
    <w:rsid w:val="007544A8"/>
    <w:rsid w:val="007544D8"/>
    <w:rsid w:val="00754570"/>
    <w:rsid w:val="0075466E"/>
    <w:rsid w:val="007548E0"/>
    <w:rsid w:val="00754A25"/>
    <w:rsid w:val="00754AEB"/>
    <w:rsid w:val="00754BBF"/>
    <w:rsid w:val="00754BC9"/>
    <w:rsid w:val="00754C27"/>
    <w:rsid w:val="0075514D"/>
    <w:rsid w:val="007551E4"/>
    <w:rsid w:val="007551F4"/>
    <w:rsid w:val="00755328"/>
    <w:rsid w:val="0075570F"/>
    <w:rsid w:val="00755CB1"/>
    <w:rsid w:val="00755FD8"/>
    <w:rsid w:val="007560D2"/>
    <w:rsid w:val="007560FC"/>
    <w:rsid w:val="007561D2"/>
    <w:rsid w:val="00756224"/>
    <w:rsid w:val="0075670C"/>
    <w:rsid w:val="007568EA"/>
    <w:rsid w:val="0075690D"/>
    <w:rsid w:val="00756A4C"/>
    <w:rsid w:val="00756DA7"/>
    <w:rsid w:val="00756E01"/>
    <w:rsid w:val="00756E33"/>
    <w:rsid w:val="00756F5A"/>
    <w:rsid w:val="0075706A"/>
    <w:rsid w:val="00757071"/>
    <w:rsid w:val="0075707A"/>
    <w:rsid w:val="007572CA"/>
    <w:rsid w:val="00757337"/>
    <w:rsid w:val="007574E0"/>
    <w:rsid w:val="007575D5"/>
    <w:rsid w:val="00757BCB"/>
    <w:rsid w:val="00757D9E"/>
    <w:rsid w:val="00760070"/>
    <w:rsid w:val="00760380"/>
    <w:rsid w:val="007603AC"/>
    <w:rsid w:val="00760401"/>
    <w:rsid w:val="007604F3"/>
    <w:rsid w:val="0076075B"/>
    <w:rsid w:val="00760AB7"/>
    <w:rsid w:val="00760D5E"/>
    <w:rsid w:val="00760DA0"/>
    <w:rsid w:val="00760F5A"/>
    <w:rsid w:val="00760FBF"/>
    <w:rsid w:val="00761126"/>
    <w:rsid w:val="0076131F"/>
    <w:rsid w:val="0076135F"/>
    <w:rsid w:val="0076137B"/>
    <w:rsid w:val="00761557"/>
    <w:rsid w:val="007615A4"/>
    <w:rsid w:val="00761B22"/>
    <w:rsid w:val="00761B9C"/>
    <w:rsid w:val="00762083"/>
    <w:rsid w:val="00762192"/>
    <w:rsid w:val="00762254"/>
    <w:rsid w:val="00762303"/>
    <w:rsid w:val="0076256A"/>
    <w:rsid w:val="0076256B"/>
    <w:rsid w:val="00762665"/>
    <w:rsid w:val="0076273F"/>
    <w:rsid w:val="007627AD"/>
    <w:rsid w:val="00762892"/>
    <w:rsid w:val="007629FA"/>
    <w:rsid w:val="00762B89"/>
    <w:rsid w:val="00762C28"/>
    <w:rsid w:val="00762E37"/>
    <w:rsid w:val="00762EA5"/>
    <w:rsid w:val="00762EF1"/>
    <w:rsid w:val="00762FFC"/>
    <w:rsid w:val="007630EC"/>
    <w:rsid w:val="00763126"/>
    <w:rsid w:val="00763181"/>
    <w:rsid w:val="007633BA"/>
    <w:rsid w:val="00763474"/>
    <w:rsid w:val="00763600"/>
    <w:rsid w:val="00763604"/>
    <w:rsid w:val="00763646"/>
    <w:rsid w:val="007636BC"/>
    <w:rsid w:val="00763B2C"/>
    <w:rsid w:val="00763CF7"/>
    <w:rsid w:val="00763D4C"/>
    <w:rsid w:val="00764100"/>
    <w:rsid w:val="00764148"/>
    <w:rsid w:val="007643EF"/>
    <w:rsid w:val="007643FA"/>
    <w:rsid w:val="007646BB"/>
    <w:rsid w:val="007648EE"/>
    <w:rsid w:val="007649C7"/>
    <w:rsid w:val="00764A43"/>
    <w:rsid w:val="00764AAF"/>
    <w:rsid w:val="00764B49"/>
    <w:rsid w:val="00764BE5"/>
    <w:rsid w:val="00764DC4"/>
    <w:rsid w:val="00764F6A"/>
    <w:rsid w:val="00764FB9"/>
    <w:rsid w:val="0076509B"/>
    <w:rsid w:val="007653AD"/>
    <w:rsid w:val="00765651"/>
    <w:rsid w:val="0076599D"/>
    <w:rsid w:val="00765B35"/>
    <w:rsid w:val="00765B3D"/>
    <w:rsid w:val="00765D03"/>
    <w:rsid w:val="00765E33"/>
    <w:rsid w:val="00765F16"/>
    <w:rsid w:val="00765F5C"/>
    <w:rsid w:val="00766184"/>
    <w:rsid w:val="007661A8"/>
    <w:rsid w:val="007662C7"/>
    <w:rsid w:val="007664BD"/>
    <w:rsid w:val="00766641"/>
    <w:rsid w:val="00766740"/>
    <w:rsid w:val="00766836"/>
    <w:rsid w:val="00766DA3"/>
    <w:rsid w:val="00766E41"/>
    <w:rsid w:val="00767082"/>
    <w:rsid w:val="00767436"/>
    <w:rsid w:val="007674CC"/>
    <w:rsid w:val="00767503"/>
    <w:rsid w:val="0076759F"/>
    <w:rsid w:val="007675DE"/>
    <w:rsid w:val="00767643"/>
    <w:rsid w:val="00767745"/>
    <w:rsid w:val="00767916"/>
    <w:rsid w:val="00767925"/>
    <w:rsid w:val="00767D7E"/>
    <w:rsid w:val="00767DD4"/>
    <w:rsid w:val="00767DF7"/>
    <w:rsid w:val="0077017B"/>
    <w:rsid w:val="00770702"/>
    <w:rsid w:val="00770707"/>
    <w:rsid w:val="0077073E"/>
    <w:rsid w:val="00770754"/>
    <w:rsid w:val="0077080E"/>
    <w:rsid w:val="00770B0D"/>
    <w:rsid w:val="00770D10"/>
    <w:rsid w:val="00770DEE"/>
    <w:rsid w:val="0077101D"/>
    <w:rsid w:val="0077110D"/>
    <w:rsid w:val="007718D7"/>
    <w:rsid w:val="00771900"/>
    <w:rsid w:val="00771D1A"/>
    <w:rsid w:val="00771D58"/>
    <w:rsid w:val="00771DFB"/>
    <w:rsid w:val="00771F63"/>
    <w:rsid w:val="00772141"/>
    <w:rsid w:val="0077218C"/>
    <w:rsid w:val="00772260"/>
    <w:rsid w:val="0077230E"/>
    <w:rsid w:val="00772406"/>
    <w:rsid w:val="00772540"/>
    <w:rsid w:val="00772608"/>
    <w:rsid w:val="0077263A"/>
    <w:rsid w:val="00772ADC"/>
    <w:rsid w:val="00772C2B"/>
    <w:rsid w:val="00772ECD"/>
    <w:rsid w:val="00772EDC"/>
    <w:rsid w:val="00772FA0"/>
    <w:rsid w:val="007730D9"/>
    <w:rsid w:val="00773104"/>
    <w:rsid w:val="007731EE"/>
    <w:rsid w:val="00773386"/>
    <w:rsid w:val="0077348A"/>
    <w:rsid w:val="0077355B"/>
    <w:rsid w:val="00773565"/>
    <w:rsid w:val="007739DB"/>
    <w:rsid w:val="00773A80"/>
    <w:rsid w:val="00773B09"/>
    <w:rsid w:val="00773BA9"/>
    <w:rsid w:val="00773D28"/>
    <w:rsid w:val="00773D3B"/>
    <w:rsid w:val="00773E0F"/>
    <w:rsid w:val="00773F22"/>
    <w:rsid w:val="00773F34"/>
    <w:rsid w:val="00773F39"/>
    <w:rsid w:val="00773FAC"/>
    <w:rsid w:val="00774016"/>
    <w:rsid w:val="007740DA"/>
    <w:rsid w:val="0077414C"/>
    <w:rsid w:val="007741CA"/>
    <w:rsid w:val="00774710"/>
    <w:rsid w:val="00774BC5"/>
    <w:rsid w:val="00774C1C"/>
    <w:rsid w:val="00774D38"/>
    <w:rsid w:val="00774E30"/>
    <w:rsid w:val="00775125"/>
    <w:rsid w:val="0077532C"/>
    <w:rsid w:val="00775AE2"/>
    <w:rsid w:val="00775B1D"/>
    <w:rsid w:val="007762EA"/>
    <w:rsid w:val="00776AD3"/>
    <w:rsid w:val="00776BF0"/>
    <w:rsid w:val="00776C71"/>
    <w:rsid w:val="00776D17"/>
    <w:rsid w:val="00776E55"/>
    <w:rsid w:val="00776E6D"/>
    <w:rsid w:val="00776F1B"/>
    <w:rsid w:val="007772CC"/>
    <w:rsid w:val="0077740C"/>
    <w:rsid w:val="00777472"/>
    <w:rsid w:val="00777512"/>
    <w:rsid w:val="00777535"/>
    <w:rsid w:val="007775AD"/>
    <w:rsid w:val="00777E65"/>
    <w:rsid w:val="00777F96"/>
    <w:rsid w:val="00780529"/>
    <w:rsid w:val="00780573"/>
    <w:rsid w:val="00780706"/>
    <w:rsid w:val="00780DC4"/>
    <w:rsid w:val="00780FCE"/>
    <w:rsid w:val="007811E1"/>
    <w:rsid w:val="00781470"/>
    <w:rsid w:val="00781800"/>
    <w:rsid w:val="00781947"/>
    <w:rsid w:val="00781AA0"/>
    <w:rsid w:val="00781AD9"/>
    <w:rsid w:val="00781BCC"/>
    <w:rsid w:val="00781C45"/>
    <w:rsid w:val="00781D92"/>
    <w:rsid w:val="00781DA3"/>
    <w:rsid w:val="00781E48"/>
    <w:rsid w:val="00781F52"/>
    <w:rsid w:val="007820F4"/>
    <w:rsid w:val="007822BA"/>
    <w:rsid w:val="007822E5"/>
    <w:rsid w:val="0078246B"/>
    <w:rsid w:val="0078257B"/>
    <w:rsid w:val="0078280E"/>
    <w:rsid w:val="00782885"/>
    <w:rsid w:val="007829E3"/>
    <w:rsid w:val="00782A33"/>
    <w:rsid w:val="00782AB2"/>
    <w:rsid w:val="00782D72"/>
    <w:rsid w:val="00782E89"/>
    <w:rsid w:val="00782F0E"/>
    <w:rsid w:val="00782FC7"/>
    <w:rsid w:val="00782FD9"/>
    <w:rsid w:val="00783237"/>
    <w:rsid w:val="00783635"/>
    <w:rsid w:val="00783A92"/>
    <w:rsid w:val="00783BCC"/>
    <w:rsid w:val="00783C3B"/>
    <w:rsid w:val="00783D75"/>
    <w:rsid w:val="00783F08"/>
    <w:rsid w:val="00784256"/>
    <w:rsid w:val="007846D7"/>
    <w:rsid w:val="00784715"/>
    <w:rsid w:val="00784847"/>
    <w:rsid w:val="0078499C"/>
    <w:rsid w:val="007849CF"/>
    <w:rsid w:val="00784B38"/>
    <w:rsid w:val="00784C0A"/>
    <w:rsid w:val="00784C32"/>
    <w:rsid w:val="00784D49"/>
    <w:rsid w:val="00784F76"/>
    <w:rsid w:val="007851D8"/>
    <w:rsid w:val="00785336"/>
    <w:rsid w:val="007853E5"/>
    <w:rsid w:val="00785859"/>
    <w:rsid w:val="00785A04"/>
    <w:rsid w:val="00785A19"/>
    <w:rsid w:val="00785AEF"/>
    <w:rsid w:val="00785B22"/>
    <w:rsid w:val="00785C72"/>
    <w:rsid w:val="00785D15"/>
    <w:rsid w:val="0078610E"/>
    <w:rsid w:val="00786380"/>
    <w:rsid w:val="0078638A"/>
    <w:rsid w:val="007863AE"/>
    <w:rsid w:val="0078645F"/>
    <w:rsid w:val="007865E8"/>
    <w:rsid w:val="00786690"/>
    <w:rsid w:val="00786772"/>
    <w:rsid w:val="00786821"/>
    <w:rsid w:val="0078688D"/>
    <w:rsid w:val="007868F8"/>
    <w:rsid w:val="00786A7C"/>
    <w:rsid w:val="00786C62"/>
    <w:rsid w:val="00786D68"/>
    <w:rsid w:val="00786E76"/>
    <w:rsid w:val="00786F26"/>
    <w:rsid w:val="007870DD"/>
    <w:rsid w:val="007873DA"/>
    <w:rsid w:val="00787634"/>
    <w:rsid w:val="007877F0"/>
    <w:rsid w:val="00787ACF"/>
    <w:rsid w:val="00787CC5"/>
    <w:rsid w:val="00787D3A"/>
    <w:rsid w:val="00787F2A"/>
    <w:rsid w:val="00787FA6"/>
    <w:rsid w:val="00787FED"/>
    <w:rsid w:val="0079020A"/>
    <w:rsid w:val="00790390"/>
    <w:rsid w:val="00790430"/>
    <w:rsid w:val="007906BC"/>
    <w:rsid w:val="007907BB"/>
    <w:rsid w:val="0079099E"/>
    <w:rsid w:val="00790A44"/>
    <w:rsid w:val="00790BBA"/>
    <w:rsid w:val="00790DAB"/>
    <w:rsid w:val="00790E79"/>
    <w:rsid w:val="00790E9F"/>
    <w:rsid w:val="00790EB7"/>
    <w:rsid w:val="00790EC6"/>
    <w:rsid w:val="00790FB9"/>
    <w:rsid w:val="007910AD"/>
    <w:rsid w:val="00791243"/>
    <w:rsid w:val="007914AB"/>
    <w:rsid w:val="0079152F"/>
    <w:rsid w:val="0079164A"/>
    <w:rsid w:val="007916AE"/>
    <w:rsid w:val="00791AB1"/>
    <w:rsid w:val="00791B7A"/>
    <w:rsid w:val="00791F36"/>
    <w:rsid w:val="0079209A"/>
    <w:rsid w:val="00792452"/>
    <w:rsid w:val="0079263D"/>
    <w:rsid w:val="00792854"/>
    <w:rsid w:val="0079286C"/>
    <w:rsid w:val="00792E3F"/>
    <w:rsid w:val="00792E4B"/>
    <w:rsid w:val="00792E77"/>
    <w:rsid w:val="00792F0F"/>
    <w:rsid w:val="0079305D"/>
    <w:rsid w:val="00793213"/>
    <w:rsid w:val="00793526"/>
    <w:rsid w:val="00793568"/>
    <w:rsid w:val="00793E87"/>
    <w:rsid w:val="007940F5"/>
    <w:rsid w:val="007947E9"/>
    <w:rsid w:val="00794886"/>
    <w:rsid w:val="007948B5"/>
    <w:rsid w:val="007949C1"/>
    <w:rsid w:val="007949FF"/>
    <w:rsid w:val="00794AD9"/>
    <w:rsid w:val="00794B40"/>
    <w:rsid w:val="00794B7C"/>
    <w:rsid w:val="00794C8B"/>
    <w:rsid w:val="00794EB7"/>
    <w:rsid w:val="00795070"/>
    <w:rsid w:val="007951A8"/>
    <w:rsid w:val="007951D8"/>
    <w:rsid w:val="00795401"/>
    <w:rsid w:val="00795535"/>
    <w:rsid w:val="0079560C"/>
    <w:rsid w:val="007956BC"/>
    <w:rsid w:val="00795960"/>
    <w:rsid w:val="00795987"/>
    <w:rsid w:val="00795AA0"/>
    <w:rsid w:val="00795C7E"/>
    <w:rsid w:val="00795F71"/>
    <w:rsid w:val="00796071"/>
    <w:rsid w:val="00796143"/>
    <w:rsid w:val="007961A3"/>
    <w:rsid w:val="007961E0"/>
    <w:rsid w:val="007962DE"/>
    <w:rsid w:val="007966A7"/>
    <w:rsid w:val="007966E9"/>
    <w:rsid w:val="00796774"/>
    <w:rsid w:val="00796929"/>
    <w:rsid w:val="00796E18"/>
    <w:rsid w:val="00796E20"/>
    <w:rsid w:val="00796E26"/>
    <w:rsid w:val="00797076"/>
    <w:rsid w:val="00797473"/>
    <w:rsid w:val="007978B3"/>
    <w:rsid w:val="0079794E"/>
    <w:rsid w:val="00797ACB"/>
    <w:rsid w:val="00797B43"/>
    <w:rsid w:val="00797BC5"/>
    <w:rsid w:val="00797D95"/>
    <w:rsid w:val="00797F1D"/>
    <w:rsid w:val="007A044A"/>
    <w:rsid w:val="007A0743"/>
    <w:rsid w:val="007A07D5"/>
    <w:rsid w:val="007A09E6"/>
    <w:rsid w:val="007A0A31"/>
    <w:rsid w:val="007A1079"/>
    <w:rsid w:val="007A1231"/>
    <w:rsid w:val="007A1241"/>
    <w:rsid w:val="007A16D7"/>
    <w:rsid w:val="007A182A"/>
    <w:rsid w:val="007A19ED"/>
    <w:rsid w:val="007A1A25"/>
    <w:rsid w:val="007A1D4D"/>
    <w:rsid w:val="007A1D61"/>
    <w:rsid w:val="007A1DD6"/>
    <w:rsid w:val="007A1E98"/>
    <w:rsid w:val="007A1F6B"/>
    <w:rsid w:val="007A20DD"/>
    <w:rsid w:val="007A21D2"/>
    <w:rsid w:val="007A2524"/>
    <w:rsid w:val="007A2918"/>
    <w:rsid w:val="007A2E5D"/>
    <w:rsid w:val="007A2ECC"/>
    <w:rsid w:val="007A2F3C"/>
    <w:rsid w:val="007A2F67"/>
    <w:rsid w:val="007A3015"/>
    <w:rsid w:val="007A31F7"/>
    <w:rsid w:val="007A336E"/>
    <w:rsid w:val="007A3435"/>
    <w:rsid w:val="007A3657"/>
    <w:rsid w:val="007A36A8"/>
    <w:rsid w:val="007A38A6"/>
    <w:rsid w:val="007A3938"/>
    <w:rsid w:val="007A395F"/>
    <w:rsid w:val="007A3975"/>
    <w:rsid w:val="007A3A35"/>
    <w:rsid w:val="007A3B62"/>
    <w:rsid w:val="007A3B75"/>
    <w:rsid w:val="007A3BBB"/>
    <w:rsid w:val="007A3E5E"/>
    <w:rsid w:val="007A3EBD"/>
    <w:rsid w:val="007A41CD"/>
    <w:rsid w:val="007A4227"/>
    <w:rsid w:val="007A44CC"/>
    <w:rsid w:val="007A4896"/>
    <w:rsid w:val="007A4B99"/>
    <w:rsid w:val="007A4C16"/>
    <w:rsid w:val="007A4CB3"/>
    <w:rsid w:val="007A4F07"/>
    <w:rsid w:val="007A4F41"/>
    <w:rsid w:val="007A50DE"/>
    <w:rsid w:val="007A52DF"/>
    <w:rsid w:val="007A535E"/>
    <w:rsid w:val="007A54A5"/>
    <w:rsid w:val="007A56F6"/>
    <w:rsid w:val="007A57A0"/>
    <w:rsid w:val="007A584C"/>
    <w:rsid w:val="007A5A08"/>
    <w:rsid w:val="007A5A95"/>
    <w:rsid w:val="007A5D37"/>
    <w:rsid w:val="007A5F8A"/>
    <w:rsid w:val="007A5FD4"/>
    <w:rsid w:val="007A61C2"/>
    <w:rsid w:val="007A6234"/>
    <w:rsid w:val="007A635F"/>
    <w:rsid w:val="007A6366"/>
    <w:rsid w:val="007A646B"/>
    <w:rsid w:val="007A65B8"/>
    <w:rsid w:val="007A66AD"/>
    <w:rsid w:val="007A66B4"/>
    <w:rsid w:val="007A6739"/>
    <w:rsid w:val="007A67B8"/>
    <w:rsid w:val="007A6817"/>
    <w:rsid w:val="007A6975"/>
    <w:rsid w:val="007A69FF"/>
    <w:rsid w:val="007A6B26"/>
    <w:rsid w:val="007A6E45"/>
    <w:rsid w:val="007A6F0E"/>
    <w:rsid w:val="007A73A7"/>
    <w:rsid w:val="007A76C7"/>
    <w:rsid w:val="007A77D3"/>
    <w:rsid w:val="007A7850"/>
    <w:rsid w:val="007A7994"/>
    <w:rsid w:val="007A79ED"/>
    <w:rsid w:val="007A7AFE"/>
    <w:rsid w:val="007A7B71"/>
    <w:rsid w:val="007A7C52"/>
    <w:rsid w:val="007A7C6F"/>
    <w:rsid w:val="007A7D10"/>
    <w:rsid w:val="007A7E1F"/>
    <w:rsid w:val="007A7F87"/>
    <w:rsid w:val="007A7F8D"/>
    <w:rsid w:val="007B0070"/>
    <w:rsid w:val="007B00F5"/>
    <w:rsid w:val="007B03C6"/>
    <w:rsid w:val="007B08CC"/>
    <w:rsid w:val="007B08D1"/>
    <w:rsid w:val="007B098F"/>
    <w:rsid w:val="007B0B6B"/>
    <w:rsid w:val="007B0C37"/>
    <w:rsid w:val="007B0F2F"/>
    <w:rsid w:val="007B0F90"/>
    <w:rsid w:val="007B133B"/>
    <w:rsid w:val="007B13CC"/>
    <w:rsid w:val="007B1489"/>
    <w:rsid w:val="007B14D1"/>
    <w:rsid w:val="007B154D"/>
    <w:rsid w:val="007B1D16"/>
    <w:rsid w:val="007B1FE5"/>
    <w:rsid w:val="007B2440"/>
    <w:rsid w:val="007B2540"/>
    <w:rsid w:val="007B2677"/>
    <w:rsid w:val="007B274F"/>
    <w:rsid w:val="007B285F"/>
    <w:rsid w:val="007B2910"/>
    <w:rsid w:val="007B2D56"/>
    <w:rsid w:val="007B2D8A"/>
    <w:rsid w:val="007B2EA4"/>
    <w:rsid w:val="007B3281"/>
    <w:rsid w:val="007B3289"/>
    <w:rsid w:val="007B3850"/>
    <w:rsid w:val="007B3AB1"/>
    <w:rsid w:val="007B3AD0"/>
    <w:rsid w:val="007B3BFB"/>
    <w:rsid w:val="007B3D51"/>
    <w:rsid w:val="007B3E51"/>
    <w:rsid w:val="007B3FDE"/>
    <w:rsid w:val="007B44C0"/>
    <w:rsid w:val="007B4595"/>
    <w:rsid w:val="007B4687"/>
    <w:rsid w:val="007B46C2"/>
    <w:rsid w:val="007B493B"/>
    <w:rsid w:val="007B5026"/>
    <w:rsid w:val="007B527F"/>
    <w:rsid w:val="007B53C4"/>
    <w:rsid w:val="007B55E8"/>
    <w:rsid w:val="007B56AF"/>
    <w:rsid w:val="007B5BC8"/>
    <w:rsid w:val="007B5F80"/>
    <w:rsid w:val="007B6397"/>
    <w:rsid w:val="007B64F6"/>
    <w:rsid w:val="007B6937"/>
    <w:rsid w:val="007B6B3F"/>
    <w:rsid w:val="007B6BA5"/>
    <w:rsid w:val="007B6C2E"/>
    <w:rsid w:val="007B7184"/>
    <w:rsid w:val="007B7317"/>
    <w:rsid w:val="007B73D2"/>
    <w:rsid w:val="007B7576"/>
    <w:rsid w:val="007B76AB"/>
    <w:rsid w:val="007B775F"/>
    <w:rsid w:val="007B78F6"/>
    <w:rsid w:val="007B79EE"/>
    <w:rsid w:val="007B7A02"/>
    <w:rsid w:val="007B7C4F"/>
    <w:rsid w:val="007B7CCE"/>
    <w:rsid w:val="007B7F64"/>
    <w:rsid w:val="007B7FFB"/>
    <w:rsid w:val="007C0171"/>
    <w:rsid w:val="007C0409"/>
    <w:rsid w:val="007C043C"/>
    <w:rsid w:val="007C04F7"/>
    <w:rsid w:val="007C0560"/>
    <w:rsid w:val="007C0602"/>
    <w:rsid w:val="007C0634"/>
    <w:rsid w:val="007C080C"/>
    <w:rsid w:val="007C089D"/>
    <w:rsid w:val="007C0C69"/>
    <w:rsid w:val="007C0CAA"/>
    <w:rsid w:val="007C0E94"/>
    <w:rsid w:val="007C10B2"/>
    <w:rsid w:val="007C10E9"/>
    <w:rsid w:val="007C16FB"/>
    <w:rsid w:val="007C194D"/>
    <w:rsid w:val="007C1CCD"/>
    <w:rsid w:val="007C1D09"/>
    <w:rsid w:val="007C1DEB"/>
    <w:rsid w:val="007C1E95"/>
    <w:rsid w:val="007C1F29"/>
    <w:rsid w:val="007C22DE"/>
    <w:rsid w:val="007C23A1"/>
    <w:rsid w:val="007C24AB"/>
    <w:rsid w:val="007C28BF"/>
    <w:rsid w:val="007C29AC"/>
    <w:rsid w:val="007C2A19"/>
    <w:rsid w:val="007C2A44"/>
    <w:rsid w:val="007C2A48"/>
    <w:rsid w:val="007C2AA2"/>
    <w:rsid w:val="007C2C04"/>
    <w:rsid w:val="007C2D37"/>
    <w:rsid w:val="007C2DC3"/>
    <w:rsid w:val="007C2E28"/>
    <w:rsid w:val="007C3104"/>
    <w:rsid w:val="007C3179"/>
    <w:rsid w:val="007C31B8"/>
    <w:rsid w:val="007C33F8"/>
    <w:rsid w:val="007C35A0"/>
    <w:rsid w:val="007C35C9"/>
    <w:rsid w:val="007C35EF"/>
    <w:rsid w:val="007C3602"/>
    <w:rsid w:val="007C3629"/>
    <w:rsid w:val="007C36EC"/>
    <w:rsid w:val="007C3ADF"/>
    <w:rsid w:val="007C3C05"/>
    <w:rsid w:val="007C3C81"/>
    <w:rsid w:val="007C3F52"/>
    <w:rsid w:val="007C3FCF"/>
    <w:rsid w:val="007C401A"/>
    <w:rsid w:val="007C4021"/>
    <w:rsid w:val="007C413C"/>
    <w:rsid w:val="007C44CA"/>
    <w:rsid w:val="007C45CB"/>
    <w:rsid w:val="007C47C5"/>
    <w:rsid w:val="007C4AD4"/>
    <w:rsid w:val="007C4AD6"/>
    <w:rsid w:val="007C4B3C"/>
    <w:rsid w:val="007C4C33"/>
    <w:rsid w:val="007C4D17"/>
    <w:rsid w:val="007C4DE0"/>
    <w:rsid w:val="007C4E02"/>
    <w:rsid w:val="007C4F72"/>
    <w:rsid w:val="007C4F81"/>
    <w:rsid w:val="007C5117"/>
    <w:rsid w:val="007C5299"/>
    <w:rsid w:val="007C52AE"/>
    <w:rsid w:val="007C5640"/>
    <w:rsid w:val="007C5671"/>
    <w:rsid w:val="007C56CB"/>
    <w:rsid w:val="007C5847"/>
    <w:rsid w:val="007C5908"/>
    <w:rsid w:val="007C5AC1"/>
    <w:rsid w:val="007C5AE5"/>
    <w:rsid w:val="007C5C14"/>
    <w:rsid w:val="007C5C8B"/>
    <w:rsid w:val="007C5EEE"/>
    <w:rsid w:val="007C6006"/>
    <w:rsid w:val="007C6422"/>
    <w:rsid w:val="007C64AC"/>
    <w:rsid w:val="007C661B"/>
    <w:rsid w:val="007C6759"/>
    <w:rsid w:val="007C6B73"/>
    <w:rsid w:val="007C6CBC"/>
    <w:rsid w:val="007C70D6"/>
    <w:rsid w:val="007C7496"/>
    <w:rsid w:val="007C75D0"/>
    <w:rsid w:val="007C76E2"/>
    <w:rsid w:val="007C78B1"/>
    <w:rsid w:val="007C78BD"/>
    <w:rsid w:val="007C7C1D"/>
    <w:rsid w:val="007C7D5B"/>
    <w:rsid w:val="007C7DE4"/>
    <w:rsid w:val="007C7E02"/>
    <w:rsid w:val="007D0038"/>
    <w:rsid w:val="007D029B"/>
    <w:rsid w:val="007D02A6"/>
    <w:rsid w:val="007D0341"/>
    <w:rsid w:val="007D03E7"/>
    <w:rsid w:val="007D04B1"/>
    <w:rsid w:val="007D052D"/>
    <w:rsid w:val="007D0839"/>
    <w:rsid w:val="007D0BE9"/>
    <w:rsid w:val="007D0E85"/>
    <w:rsid w:val="007D1094"/>
    <w:rsid w:val="007D13D1"/>
    <w:rsid w:val="007D156F"/>
    <w:rsid w:val="007D15B3"/>
    <w:rsid w:val="007D160A"/>
    <w:rsid w:val="007D18CA"/>
    <w:rsid w:val="007D19D2"/>
    <w:rsid w:val="007D1BD3"/>
    <w:rsid w:val="007D1CB1"/>
    <w:rsid w:val="007D1D48"/>
    <w:rsid w:val="007D1DE1"/>
    <w:rsid w:val="007D1E2D"/>
    <w:rsid w:val="007D1E6D"/>
    <w:rsid w:val="007D2096"/>
    <w:rsid w:val="007D21EC"/>
    <w:rsid w:val="007D2212"/>
    <w:rsid w:val="007D22B9"/>
    <w:rsid w:val="007D22FE"/>
    <w:rsid w:val="007D23E2"/>
    <w:rsid w:val="007D2469"/>
    <w:rsid w:val="007D2650"/>
    <w:rsid w:val="007D26F8"/>
    <w:rsid w:val="007D27AB"/>
    <w:rsid w:val="007D28C4"/>
    <w:rsid w:val="007D29C2"/>
    <w:rsid w:val="007D29D0"/>
    <w:rsid w:val="007D2A91"/>
    <w:rsid w:val="007D2C71"/>
    <w:rsid w:val="007D2D2D"/>
    <w:rsid w:val="007D2D61"/>
    <w:rsid w:val="007D2F8E"/>
    <w:rsid w:val="007D2FA3"/>
    <w:rsid w:val="007D2FDD"/>
    <w:rsid w:val="007D304C"/>
    <w:rsid w:val="007D314B"/>
    <w:rsid w:val="007D31EE"/>
    <w:rsid w:val="007D33D0"/>
    <w:rsid w:val="007D340E"/>
    <w:rsid w:val="007D3432"/>
    <w:rsid w:val="007D3C16"/>
    <w:rsid w:val="007D3C7A"/>
    <w:rsid w:val="007D4049"/>
    <w:rsid w:val="007D4146"/>
    <w:rsid w:val="007D4210"/>
    <w:rsid w:val="007D44E8"/>
    <w:rsid w:val="007D4531"/>
    <w:rsid w:val="007D4560"/>
    <w:rsid w:val="007D4786"/>
    <w:rsid w:val="007D48C8"/>
    <w:rsid w:val="007D4C31"/>
    <w:rsid w:val="007D4EC6"/>
    <w:rsid w:val="007D4F1D"/>
    <w:rsid w:val="007D50CF"/>
    <w:rsid w:val="007D5305"/>
    <w:rsid w:val="007D5602"/>
    <w:rsid w:val="007D58A4"/>
    <w:rsid w:val="007D592B"/>
    <w:rsid w:val="007D59D8"/>
    <w:rsid w:val="007D5A51"/>
    <w:rsid w:val="007D5AA6"/>
    <w:rsid w:val="007D5B1A"/>
    <w:rsid w:val="007D5D78"/>
    <w:rsid w:val="007D5E69"/>
    <w:rsid w:val="007D5E8E"/>
    <w:rsid w:val="007D6015"/>
    <w:rsid w:val="007D6167"/>
    <w:rsid w:val="007D61E0"/>
    <w:rsid w:val="007D623C"/>
    <w:rsid w:val="007D63E5"/>
    <w:rsid w:val="007D6403"/>
    <w:rsid w:val="007D64F4"/>
    <w:rsid w:val="007D681D"/>
    <w:rsid w:val="007D698F"/>
    <w:rsid w:val="007D6F79"/>
    <w:rsid w:val="007D6FAF"/>
    <w:rsid w:val="007D6FBB"/>
    <w:rsid w:val="007D70B2"/>
    <w:rsid w:val="007D7177"/>
    <w:rsid w:val="007D7252"/>
    <w:rsid w:val="007D751E"/>
    <w:rsid w:val="007D758C"/>
    <w:rsid w:val="007D7592"/>
    <w:rsid w:val="007D77A3"/>
    <w:rsid w:val="007D78CD"/>
    <w:rsid w:val="007D7A42"/>
    <w:rsid w:val="007D7A91"/>
    <w:rsid w:val="007D7A9D"/>
    <w:rsid w:val="007D7AEC"/>
    <w:rsid w:val="007D7E28"/>
    <w:rsid w:val="007E01D5"/>
    <w:rsid w:val="007E02F8"/>
    <w:rsid w:val="007E04A9"/>
    <w:rsid w:val="007E096C"/>
    <w:rsid w:val="007E0A4D"/>
    <w:rsid w:val="007E0DD8"/>
    <w:rsid w:val="007E0EA1"/>
    <w:rsid w:val="007E0F77"/>
    <w:rsid w:val="007E110C"/>
    <w:rsid w:val="007E137C"/>
    <w:rsid w:val="007E13EC"/>
    <w:rsid w:val="007E1411"/>
    <w:rsid w:val="007E141B"/>
    <w:rsid w:val="007E1443"/>
    <w:rsid w:val="007E1563"/>
    <w:rsid w:val="007E163E"/>
    <w:rsid w:val="007E16A7"/>
    <w:rsid w:val="007E1C6D"/>
    <w:rsid w:val="007E1CAB"/>
    <w:rsid w:val="007E1E31"/>
    <w:rsid w:val="007E1FA0"/>
    <w:rsid w:val="007E217E"/>
    <w:rsid w:val="007E2484"/>
    <w:rsid w:val="007E252F"/>
    <w:rsid w:val="007E2611"/>
    <w:rsid w:val="007E27F8"/>
    <w:rsid w:val="007E2878"/>
    <w:rsid w:val="007E2A2B"/>
    <w:rsid w:val="007E2E47"/>
    <w:rsid w:val="007E2EBB"/>
    <w:rsid w:val="007E3076"/>
    <w:rsid w:val="007E316D"/>
    <w:rsid w:val="007E31FE"/>
    <w:rsid w:val="007E3475"/>
    <w:rsid w:val="007E36D4"/>
    <w:rsid w:val="007E37E7"/>
    <w:rsid w:val="007E3B71"/>
    <w:rsid w:val="007E406E"/>
    <w:rsid w:val="007E416D"/>
    <w:rsid w:val="007E474A"/>
    <w:rsid w:val="007E4780"/>
    <w:rsid w:val="007E479B"/>
    <w:rsid w:val="007E4939"/>
    <w:rsid w:val="007E49CD"/>
    <w:rsid w:val="007E4D97"/>
    <w:rsid w:val="007E4DF6"/>
    <w:rsid w:val="007E4EA8"/>
    <w:rsid w:val="007E503D"/>
    <w:rsid w:val="007E534C"/>
    <w:rsid w:val="007E53A9"/>
    <w:rsid w:val="007E5536"/>
    <w:rsid w:val="007E57D7"/>
    <w:rsid w:val="007E58AE"/>
    <w:rsid w:val="007E58F1"/>
    <w:rsid w:val="007E590A"/>
    <w:rsid w:val="007E598C"/>
    <w:rsid w:val="007E5C28"/>
    <w:rsid w:val="007E5C73"/>
    <w:rsid w:val="007E5F49"/>
    <w:rsid w:val="007E6184"/>
    <w:rsid w:val="007E6456"/>
    <w:rsid w:val="007E6831"/>
    <w:rsid w:val="007E69D6"/>
    <w:rsid w:val="007E6C0F"/>
    <w:rsid w:val="007E6CB4"/>
    <w:rsid w:val="007E6E22"/>
    <w:rsid w:val="007E6E34"/>
    <w:rsid w:val="007E6F0A"/>
    <w:rsid w:val="007E72FD"/>
    <w:rsid w:val="007E7404"/>
    <w:rsid w:val="007E76D0"/>
    <w:rsid w:val="007E7864"/>
    <w:rsid w:val="007E7B4D"/>
    <w:rsid w:val="007E7BF3"/>
    <w:rsid w:val="007E7C5D"/>
    <w:rsid w:val="007E7D74"/>
    <w:rsid w:val="007E7DA2"/>
    <w:rsid w:val="007E7F39"/>
    <w:rsid w:val="007F0137"/>
    <w:rsid w:val="007F0141"/>
    <w:rsid w:val="007F01D6"/>
    <w:rsid w:val="007F04A8"/>
    <w:rsid w:val="007F058A"/>
    <w:rsid w:val="007F08FD"/>
    <w:rsid w:val="007F0AF4"/>
    <w:rsid w:val="007F0DA7"/>
    <w:rsid w:val="007F0E80"/>
    <w:rsid w:val="007F0F24"/>
    <w:rsid w:val="007F0F46"/>
    <w:rsid w:val="007F14BA"/>
    <w:rsid w:val="007F14DF"/>
    <w:rsid w:val="007F1517"/>
    <w:rsid w:val="007F163A"/>
    <w:rsid w:val="007F1766"/>
    <w:rsid w:val="007F1925"/>
    <w:rsid w:val="007F19A9"/>
    <w:rsid w:val="007F1D67"/>
    <w:rsid w:val="007F1FA7"/>
    <w:rsid w:val="007F213A"/>
    <w:rsid w:val="007F2265"/>
    <w:rsid w:val="007F22D5"/>
    <w:rsid w:val="007F2521"/>
    <w:rsid w:val="007F26EE"/>
    <w:rsid w:val="007F2A9B"/>
    <w:rsid w:val="007F2BCE"/>
    <w:rsid w:val="007F2BDE"/>
    <w:rsid w:val="007F2F6E"/>
    <w:rsid w:val="007F2F84"/>
    <w:rsid w:val="007F31D7"/>
    <w:rsid w:val="007F31F3"/>
    <w:rsid w:val="007F337D"/>
    <w:rsid w:val="007F34B0"/>
    <w:rsid w:val="007F3952"/>
    <w:rsid w:val="007F39F9"/>
    <w:rsid w:val="007F3A0A"/>
    <w:rsid w:val="007F3A35"/>
    <w:rsid w:val="007F3A78"/>
    <w:rsid w:val="007F4027"/>
    <w:rsid w:val="007F407A"/>
    <w:rsid w:val="007F41C8"/>
    <w:rsid w:val="007F4508"/>
    <w:rsid w:val="007F45DC"/>
    <w:rsid w:val="007F462A"/>
    <w:rsid w:val="007F4777"/>
    <w:rsid w:val="007F4AC6"/>
    <w:rsid w:val="007F4ECA"/>
    <w:rsid w:val="007F5090"/>
    <w:rsid w:val="007F5108"/>
    <w:rsid w:val="007F514A"/>
    <w:rsid w:val="007F5157"/>
    <w:rsid w:val="007F5195"/>
    <w:rsid w:val="007F5560"/>
    <w:rsid w:val="007F5769"/>
    <w:rsid w:val="007F58B5"/>
    <w:rsid w:val="007F5902"/>
    <w:rsid w:val="007F5B7B"/>
    <w:rsid w:val="007F5CEB"/>
    <w:rsid w:val="007F5E33"/>
    <w:rsid w:val="007F5FF8"/>
    <w:rsid w:val="007F6291"/>
    <w:rsid w:val="007F637C"/>
    <w:rsid w:val="007F640A"/>
    <w:rsid w:val="007F65BD"/>
    <w:rsid w:val="007F6781"/>
    <w:rsid w:val="007F67B0"/>
    <w:rsid w:val="007F6C6F"/>
    <w:rsid w:val="007F6D14"/>
    <w:rsid w:val="007F6F4A"/>
    <w:rsid w:val="007F6F76"/>
    <w:rsid w:val="007F7049"/>
    <w:rsid w:val="007F70D5"/>
    <w:rsid w:val="007F7334"/>
    <w:rsid w:val="007F7AF1"/>
    <w:rsid w:val="007F7C24"/>
    <w:rsid w:val="007F7C94"/>
    <w:rsid w:val="007F7DB6"/>
    <w:rsid w:val="007F7E35"/>
    <w:rsid w:val="007F7F4B"/>
    <w:rsid w:val="007F7F92"/>
    <w:rsid w:val="0080046C"/>
    <w:rsid w:val="008004BB"/>
    <w:rsid w:val="008006FB"/>
    <w:rsid w:val="00800730"/>
    <w:rsid w:val="00800B56"/>
    <w:rsid w:val="00800CB0"/>
    <w:rsid w:val="00800EAB"/>
    <w:rsid w:val="00800F72"/>
    <w:rsid w:val="00801097"/>
    <w:rsid w:val="00801489"/>
    <w:rsid w:val="00801B1E"/>
    <w:rsid w:val="00801B45"/>
    <w:rsid w:val="00801E4F"/>
    <w:rsid w:val="00801E5A"/>
    <w:rsid w:val="00801EAA"/>
    <w:rsid w:val="00801F9A"/>
    <w:rsid w:val="00802169"/>
    <w:rsid w:val="00802182"/>
    <w:rsid w:val="00802266"/>
    <w:rsid w:val="00802439"/>
    <w:rsid w:val="00802ACD"/>
    <w:rsid w:val="00802CA7"/>
    <w:rsid w:val="00802FB1"/>
    <w:rsid w:val="0080326B"/>
    <w:rsid w:val="008035D1"/>
    <w:rsid w:val="00803620"/>
    <w:rsid w:val="0080392C"/>
    <w:rsid w:val="008039CF"/>
    <w:rsid w:val="00803AC4"/>
    <w:rsid w:val="00803DC6"/>
    <w:rsid w:val="00803F04"/>
    <w:rsid w:val="0080404B"/>
    <w:rsid w:val="0080416D"/>
    <w:rsid w:val="0080423F"/>
    <w:rsid w:val="0080426C"/>
    <w:rsid w:val="00804521"/>
    <w:rsid w:val="008046BD"/>
    <w:rsid w:val="008049BE"/>
    <w:rsid w:val="008049EF"/>
    <w:rsid w:val="00804AB5"/>
    <w:rsid w:val="00804B85"/>
    <w:rsid w:val="00804C02"/>
    <w:rsid w:val="00804DA0"/>
    <w:rsid w:val="00804DCA"/>
    <w:rsid w:val="00804E3D"/>
    <w:rsid w:val="00804FA6"/>
    <w:rsid w:val="008050C8"/>
    <w:rsid w:val="00805239"/>
    <w:rsid w:val="0080536F"/>
    <w:rsid w:val="008053A6"/>
    <w:rsid w:val="008054FF"/>
    <w:rsid w:val="0080580A"/>
    <w:rsid w:val="008058A9"/>
    <w:rsid w:val="008059D5"/>
    <w:rsid w:val="00805ACF"/>
    <w:rsid w:val="00805B8F"/>
    <w:rsid w:val="00805E06"/>
    <w:rsid w:val="00805E20"/>
    <w:rsid w:val="00805E8F"/>
    <w:rsid w:val="00805EBC"/>
    <w:rsid w:val="00806131"/>
    <w:rsid w:val="0080653E"/>
    <w:rsid w:val="00806577"/>
    <w:rsid w:val="00806662"/>
    <w:rsid w:val="00806986"/>
    <w:rsid w:val="008069EA"/>
    <w:rsid w:val="00806A6C"/>
    <w:rsid w:val="00806AA2"/>
    <w:rsid w:val="00806AD8"/>
    <w:rsid w:val="00806C15"/>
    <w:rsid w:val="00806D95"/>
    <w:rsid w:val="00807091"/>
    <w:rsid w:val="0080711F"/>
    <w:rsid w:val="008072F8"/>
    <w:rsid w:val="00807351"/>
    <w:rsid w:val="00807596"/>
    <w:rsid w:val="008076F4"/>
    <w:rsid w:val="0080772D"/>
    <w:rsid w:val="00807827"/>
    <w:rsid w:val="008079B1"/>
    <w:rsid w:val="00807B53"/>
    <w:rsid w:val="00807B64"/>
    <w:rsid w:val="0081017D"/>
    <w:rsid w:val="008101D6"/>
    <w:rsid w:val="008101E6"/>
    <w:rsid w:val="0081031F"/>
    <w:rsid w:val="008103DB"/>
    <w:rsid w:val="008103F7"/>
    <w:rsid w:val="0081082D"/>
    <w:rsid w:val="00810960"/>
    <w:rsid w:val="00810CBF"/>
    <w:rsid w:val="00810CE1"/>
    <w:rsid w:val="00810EDF"/>
    <w:rsid w:val="0081102F"/>
    <w:rsid w:val="008111D5"/>
    <w:rsid w:val="00811269"/>
    <w:rsid w:val="0081128E"/>
    <w:rsid w:val="0081144A"/>
    <w:rsid w:val="00811773"/>
    <w:rsid w:val="00811943"/>
    <w:rsid w:val="00811999"/>
    <w:rsid w:val="00811A49"/>
    <w:rsid w:val="00811AAB"/>
    <w:rsid w:val="00811F67"/>
    <w:rsid w:val="00812068"/>
    <w:rsid w:val="0081210C"/>
    <w:rsid w:val="008121F9"/>
    <w:rsid w:val="00812244"/>
    <w:rsid w:val="008124AC"/>
    <w:rsid w:val="0081256C"/>
    <w:rsid w:val="008127E7"/>
    <w:rsid w:val="008129F4"/>
    <w:rsid w:val="00812BB5"/>
    <w:rsid w:val="00812C46"/>
    <w:rsid w:val="00812C51"/>
    <w:rsid w:val="00812C8E"/>
    <w:rsid w:val="00812D92"/>
    <w:rsid w:val="00812DA0"/>
    <w:rsid w:val="00812DF6"/>
    <w:rsid w:val="00812E1C"/>
    <w:rsid w:val="00812E2B"/>
    <w:rsid w:val="00812E88"/>
    <w:rsid w:val="00812EA7"/>
    <w:rsid w:val="00812F03"/>
    <w:rsid w:val="008130B4"/>
    <w:rsid w:val="0081311F"/>
    <w:rsid w:val="008131D2"/>
    <w:rsid w:val="008134AA"/>
    <w:rsid w:val="0081354A"/>
    <w:rsid w:val="008135DD"/>
    <w:rsid w:val="0081364A"/>
    <w:rsid w:val="0081364D"/>
    <w:rsid w:val="008136FD"/>
    <w:rsid w:val="00813715"/>
    <w:rsid w:val="00813AA7"/>
    <w:rsid w:val="00813BED"/>
    <w:rsid w:val="00813C39"/>
    <w:rsid w:val="00813DE8"/>
    <w:rsid w:val="00813E9C"/>
    <w:rsid w:val="008141A6"/>
    <w:rsid w:val="008142D3"/>
    <w:rsid w:val="0081438C"/>
    <w:rsid w:val="0081458F"/>
    <w:rsid w:val="00814689"/>
    <w:rsid w:val="00814911"/>
    <w:rsid w:val="00814BA4"/>
    <w:rsid w:val="00814C36"/>
    <w:rsid w:val="00814F39"/>
    <w:rsid w:val="0081524E"/>
    <w:rsid w:val="00815328"/>
    <w:rsid w:val="008156BD"/>
    <w:rsid w:val="0081582C"/>
    <w:rsid w:val="00815C81"/>
    <w:rsid w:val="00815CEC"/>
    <w:rsid w:val="00815E19"/>
    <w:rsid w:val="00815F16"/>
    <w:rsid w:val="00815F34"/>
    <w:rsid w:val="00815F9E"/>
    <w:rsid w:val="00815FEF"/>
    <w:rsid w:val="0081631F"/>
    <w:rsid w:val="008163EC"/>
    <w:rsid w:val="0081641B"/>
    <w:rsid w:val="0081647C"/>
    <w:rsid w:val="008167E6"/>
    <w:rsid w:val="008168A6"/>
    <w:rsid w:val="0081699D"/>
    <w:rsid w:val="00816A64"/>
    <w:rsid w:val="00816F7A"/>
    <w:rsid w:val="00817065"/>
    <w:rsid w:val="008173A2"/>
    <w:rsid w:val="008176C8"/>
    <w:rsid w:val="00817741"/>
    <w:rsid w:val="00817A13"/>
    <w:rsid w:val="00817BE8"/>
    <w:rsid w:val="00817CD9"/>
    <w:rsid w:val="00817DC3"/>
    <w:rsid w:val="00817ED7"/>
    <w:rsid w:val="00817EDA"/>
    <w:rsid w:val="00820363"/>
    <w:rsid w:val="00820538"/>
    <w:rsid w:val="008205A6"/>
    <w:rsid w:val="0082065A"/>
    <w:rsid w:val="0082066C"/>
    <w:rsid w:val="008208F7"/>
    <w:rsid w:val="00820B58"/>
    <w:rsid w:val="00821280"/>
    <w:rsid w:val="008213BD"/>
    <w:rsid w:val="00821612"/>
    <w:rsid w:val="00821642"/>
    <w:rsid w:val="008216FB"/>
    <w:rsid w:val="008216FC"/>
    <w:rsid w:val="0082185A"/>
    <w:rsid w:val="0082187B"/>
    <w:rsid w:val="008219C8"/>
    <w:rsid w:val="00821B3A"/>
    <w:rsid w:val="00821BD9"/>
    <w:rsid w:val="00821D3A"/>
    <w:rsid w:val="00821D81"/>
    <w:rsid w:val="00821DA3"/>
    <w:rsid w:val="00821FA9"/>
    <w:rsid w:val="00822179"/>
    <w:rsid w:val="008221F5"/>
    <w:rsid w:val="008223C4"/>
    <w:rsid w:val="00822575"/>
    <w:rsid w:val="00822697"/>
    <w:rsid w:val="0082285D"/>
    <w:rsid w:val="008228D5"/>
    <w:rsid w:val="00822C5A"/>
    <w:rsid w:val="00822D5B"/>
    <w:rsid w:val="00822DCF"/>
    <w:rsid w:val="00822EA3"/>
    <w:rsid w:val="00822EC5"/>
    <w:rsid w:val="00822FB0"/>
    <w:rsid w:val="008231D2"/>
    <w:rsid w:val="0082353A"/>
    <w:rsid w:val="0082373F"/>
    <w:rsid w:val="0082379E"/>
    <w:rsid w:val="00823809"/>
    <w:rsid w:val="0082386C"/>
    <w:rsid w:val="0082397A"/>
    <w:rsid w:val="00823983"/>
    <w:rsid w:val="00823C92"/>
    <w:rsid w:val="00823FB5"/>
    <w:rsid w:val="008242E8"/>
    <w:rsid w:val="008243B7"/>
    <w:rsid w:val="00824441"/>
    <w:rsid w:val="00824609"/>
    <w:rsid w:val="00824685"/>
    <w:rsid w:val="00824F9D"/>
    <w:rsid w:val="008252D6"/>
    <w:rsid w:val="008252E9"/>
    <w:rsid w:val="008254E7"/>
    <w:rsid w:val="008255B9"/>
    <w:rsid w:val="008255F1"/>
    <w:rsid w:val="008257D6"/>
    <w:rsid w:val="00825D08"/>
    <w:rsid w:val="00825DC2"/>
    <w:rsid w:val="00825E0E"/>
    <w:rsid w:val="008262E7"/>
    <w:rsid w:val="00826368"/>
    <w:rsid w:val="00826912"/>
    <w:rsid w:val="00826924"/>
    <w:rsid w:val="00826A19"/>
    <w:rsid w:val="00826A23"/>
    <w:rsid w:val="00826C09"/>
    <w:rsid w:val="00826DC5"/>
    <w:rsid w:val="00826EFF"/>
    <w:rsid w:val="00826F38"/>
    <w:rsid w:val="00827114"/>
    <w:rsid w:val="0082718C"/>
    <w:rsid w:val="00827258"/>
    <w:rsid w:val="00827444"/>
    <w:rsid w:val="00827553"/>
    <w:rsid w:val="00827694"/>
    <w:rsid w:val="00827871"/>
    <w:rsid w:val="00827886"/>
    <w:rsid w:val="008279ED"/>
    <w:rsid w:val="00827ACB"/>
    <w:rsid w:val="00827B80"/>
    <w:rsid w:val="00827E1A"/>
    <w:rsid w:val="00827F74"/>
    <w:rsid w:val="00827F96"/>
    <w:rsid w:val="008301A9"/>
    <w:rsid w:val="008301CA"/>
    <w:rsid w:val="0083029A"/>
    <w:rsid w:val="00830435"/>
    <w:rsid w:val="0083057E"/>
    <w:rsid w:val="0083083F"/>
    <w:rsid w:val="00830BF7"/>
    <w:rsid w:val="00830C09"/>
    <w:rsid w:val="00830CF4"/>
    <w:rsid w:val="00830F5D"/>
    <w:rsid w:val="008311B8"/>
    <w:rsid w:val="0083143D"/>
    <w:rsid w:val="008315A7"/>
    <w:rsid w:val="008317B5"/>
    <w:rsid w:val="0083182E"/>
    <w:rsid w:val="0083185B"/>
    <w:rsid w:val="00831897"/>
    <w:rsid w:val="008318E0"/>
    <w:rsid w:val="00831A7E"/>
    <w:rsid w:val="00831DD0"/>
    <w:rsid w:val="00831EAD"/>
    <w:rsid w:val="008320EF"/>
    <w:rsid w:val="0083235E"/>
    <w:rsid w:val="008323B6"/>
    <w:rsid w:val="00832683"/>
    <w:rsid w:val="00832818"/>
    <w:rsid w:val="008329F6"/>
    <w:rsid w:val="00832AEB"/>
    <w:rsid w:val="00832BB2"/>
    <w:rsid w:val="008331EE"/>
    <w:rsid w:val="0083320E"/>
    <w:rsid w:val="0083322D"/>
    <w:rsid w:val="00833338"/>
    <w:rsid w:val="00833398"/>
    <w:rsid w:val="00833559"/>
    <w:rsid w:val="008335A5"/>
    <w:rsid w:val="008335DE"/>
    <w:rsid w:val="00833658"/>
    <w:rsid w:val="008337E8"/>
    <w:rsid w:val="00833806"/>
    <w:rsid w:val="00833811"/>
    <w:rsid w:val="0083391D"/>
    <w:rsid w:val="00833929"/>
    <w:rsid w:val="00833CF0"/>
    <w:rsid w:val="00833EB7"/>
    <w:rsid w:val="00834065"/>
    <w:rsid w:val="008341B3"/>
    <w:rsid w:val="00834243"/>
    <w:rsid w:val="00834245"/>
    <w:rsid w:val="00834BB6"/>
    <w:rsid w:val="008351E7"/>
    <w:rsid w:val="0083590E"/>
    <w:rsid w:val="00835917"/>
    <w:rsid w:val="00835A5D"/>
    <w:rsid w:val="00835C00"/>
    <w:rsid w:val="00835D1F"/>
    <w:rsid w:val="00836020"/>
    <w:rsid w:val="00836299"/>
    <w:rsid w:val="008363F5"/>
    <w:rsid w:val="00836479"/>
    <w:rsid w:val="008366A8"/>
    <w:rsid w:val="008366B9"/>
    <w:rsid w:val="00836B33"/>
    <w:rsid w:val="00836BA1"/>
    <w:rsid w:val="00836C39"/>
    <w:rsid w:val="00836C7F"/>
    <w:rsid w:val="00836DCD"/>
    <w:rsid w:val="00836E58"/>
    <w:rsid w:val="00836F74"/>
    <w:rsid w:val="008370EA"/>
    <w:rsid w:val="0083719A"/>
    <w:rsid w:val="008373C9"/>
    <w:rsid w:val="008374C4"/>
    <w:rsid w:val="00837501"/>
    <w:rsid w:val="008376DF"/>
    <w:rsid w:val="00837851"/>
    <w:rsid w:val="008378C9"/>
    <w:rsid w:val="008379DF"/>
    <w:rsid w:val="00837A09"/>
    <w:rsid w:val="00837CA9"/>
    <w:rsid w:val="00837D1F"/>
    <w:rsid w:val="00837D6B"/>
    <w:rsid w:val="00837E56"/>
    <w:rsid w:val="00837EE4"/>
    <w:rsid w:val="00837F20"/>
    <w:rsid w:val="00840208"/>
    <w:rsid w:val="008402E0"/>
    <w:rsid w:val="00840373"/>
    <w:rsid w:val="008409A9"/>
    <w:rsid w:val="00840AF9"/>
    <w:rsid w:val="00840B05"/>
    <w:rsid w:val="00840BDC"/>
    <w:rsid w:val="00840EF8"/>
    <w:rsid w:val="008411FD"/>
    <w:rsid w:val="0084125F"/>
    <w:rsid w:val="00841466"/>
    <w:rsid w:val="00841572"/>
    <w:rsid w:val="00841911"/>
    <w:rsid w:val="00842129"/>
    <w:rsid w:val="008423D7"/>
    <w:rsid w:val="00842435"/>
    <w:rsid w:val="00842436"/>
    <w:rsid w:val="0084251D"/>
    <w:rsid w:val="008427FD"/>
    <w:rsid w:val="00842814"/>
    <w:rsid w:val="0084281A"/>
    <w:rsid w:val="00842A5F"/>
    <w:rsid w:val="00842A69"/>
    <w:rsid w:val="00842AE2"/>
    <w:rsid w:val="00842AE8"/>
    <w:rsid w:val="00842B32"/>
    <w:rsid w:val="00842B45"/>
    <w:rsid w:val="00842E5F"/>
    <w:rsid w:val="00842FBA"/>
    <w:rsid w:val="00843105"/>
    <w:rsid w:val="0084323D"/>
    <w:rsid w:val="008432D0"/>
    <w:rsid w:val="00843385"/>
    <w:rsid w:val="0084351D"/>
    <w:rsid w:val="0084365C"/>
    <w:rsid w:val="00843677"/>
    <w:rsid w:val="00843696"/>
    <w:rsid w:val="008437A1"/>
    <w:rsid w:val="00843905"/>
    <w:rsid w:val="00843A9E"/>
    <w:rsid w:val="00843B61"/>
    <w:rsid w:val="00843D34"/>
    <w:rsid w:val="00843E25"/>
    <w:rsid w:val="00844237"/>
    <w:rsid w:val="0084443C"/>
    <w:rsid w:val="008444BE"/>
    <w:rsid w:val="00844848"/>
    <w:rsid w:val="008449C5"/>
    <w:rsid w:val="008449C7"/>
    <w:rsid w:val="00844A07"/>
    <w:rsid w:val="00844AD6"/>
    <w:rsid w:val="00844B5C"/>
    <w:rsid w:val="00844EAA"/>
    <w:rsid w:val="008450DE"/>
    <w:rsid w:val="0084518F"/>
    <w:rsid w:val="008452EB"/>
    <w:rsid w:val="0084533B"/>
    <w:rsid w:val="00845747"/>
    <w:rsid w:val="0084574E"/>
    <w:rsid w:val="00845B85"/>
    <w:rsid w:val="00845BFA"/>
    <w:rsid w:val="00845C97"/>
    <w:rsid w:val="00845E57"/>
    <w:rsid w:val="00846037"/>
    <w:rsid w:val="00846171"/>
    <w:rsid w:val="008461C7"/>
    <w:rsid w:val="00846255"/>
    <w:rsid w:val="008464B6"/>
    <w:rsid w:val="008464E8"/>
    <w:rsid w:val="0084659E"/>
    <w:rsid w:val="00846740"/>
    <w:rsid w:val="00846B79"/>
    <w:rsid w:val="00846CFD"/>
    <w:rsid w:val="00846D13"/>
    <w:rsid w:val="00846D87"/>
    <w:rsid w:val="00846DD1"/>
    <w:rsid w:val="00847169"/>
    <w:rsid w:val="00847A66"/>
    <w:rsid w:val="00847CF1"/>
    <w:rsid w:val="00847D93"/>
    <w:rsid w:val="00847F46"/>
    <w:rsid w:val="0085008F"/>
    <w:rsid w:val="0085017A"/>
    <w:rsid w:val="008502F9"/>
    <w:rsid w:val="008504E6"/>
    <w:rsid w:val="00850561"/>
    <w:rsid w:val="0085076D"/>
    <w:rsid w:val="008508AB"/>
    <w:rsid w:val="008508C2"/>
    <w:rsid w:val="00850A79"/>
    <w:rsid w:val="00850A8D"/>
    <w:rsid w:val="00850D07"/>
    <w:rsid w:val="008512B4"/>
    <w:rsid w:val="00851436"/>
    <w:rsid w:val="008514C4"/>
    <w:rsid w:val="008514C8"/>
    <w:rsid w:val="008516D9"/>
    <w:rsid w:val="00851882"/>
    <w:rsid w:val="0085196B"/>
    <w:rsid w:val="008520E0"/>
    <w:rsid w:val="00852110"/>
    <w:rsid w:val="00852160"/>
    <w:rsid w:val="00852207"/>
    <w:rsid w:val="0085233E"/>
    <w:rsid w:val="008523C9"/>
    <w:rsid w:val="0085250C"/>
    <w:rsid w:val="00852617"/>
    <w:rsid w:val="008527EC"/>
    <w:rsid w:val="00852E6A"/>
    <w:rsid w:val="008530B8"/>
    <w:rsid w:val="008531CC"/>
    <w:rsid w:val="00853419"/>
    <w:rsid w:val="00853468"/>
    <w:rsid w:val="00853651"/>
    <w:rsid w:val="00853663"/>
    <w:rsid w:val="00853674"/>
    <w:rsid w:val="00853694"/>
    <w:rsid w:val="008538F8"/>
    <w:rsid w:val="00853BFB"/>
    <w:rsid w:val="00853CDF"/>
    <w:rsid w:val="00853D87"/>
    <w:rsid w:val="00853F5E"/>
    <w:rsid w:val="008541EC"/>
    <w:rsid w:val="00854217"/>
    <w:rsid w:val="0085471A"/>
    <w:rsid w:val="008547A8"/>
    <w:rsid w:val="008547DF"/>
    <w:rsid w:val="00854D1B"/>
    <w:rsid w:val="00854E87"/>
    <w:rsid w:val="00855019"/>
    <w:rsid w:val="0085558E"/>
    <w:rsid w:val="00855817"/>
    <w:rsid w:val="008559DC"/>
    <w:rsid w:val="00856250"/>
    <w:rsid w:val="00856251"/>
    <w:rsid w:val="00856276"/>
    <w:rsid w:val="00856299"/>
    <w:rsid w:val="00856333"/>
    <w:rsid w:val="008563A6"/>
    <w:rsid w:val="008563CE"/>
    <w:rsid w:val="00856592"/>
    <w:rsid w:val="008565A4"/>
    <w:rsid w:val="008566C9"/>
    <w:rsid w:val="0085688E"/>
    <w:rsid w:val="0085690B"/>
    <w:rsid w:val="008569F0"/>
    <w:rsid w:val="00856A3A"/>
    <w:rsid w:val="00856B0B"/>
    <w:rsid w:val="00856B4A"/>
    <w:rsid w:val="00856C47"/>
    <w:rsid w:val="00856D5E"/>
    <w:rsid w:val="00856E88"/>
    <w:rsid w:val="00856F90"/>
    <w:rsid w:val="00856F98"/>
    <w:rsid w:val="00857088"/>
    <w:rsid w:val="0085718D"/>
    <w:rsid w:val="00857578"/>
    <w:rsid w:val="00857716"/>
    <w:rsid w:val="008577E3"/>
    <w:rsid w:val="00857969"/>
    <w:rsid w:val="00857A74"/>
    <w:rsid w:val="00857EA4"/>
    <w:rsid w:val="008603C4"/>
    <w:rsid w:val="00860423"/>
    <w:rsid w:val="00860427"/>
    <w:rsid w:val="00860470"/>
    <w:rsid w:val="0086056A"/>
    <w:rsid w:val="00860617"/>
    <w:rsid w:val="0086065E"/>
    <w:rsid w:val="008606D2"/>
    <w:rsid w:val="00860761"/>
    <w:rsid w:val="0086098F"/>
    <w:rsid w:val="00860B51"/>
    <w:rsid w:val="00860CAE"/>
    <w:rsid w:val="00860DBA"/>
    <w:rsid w:val="00860EDF"/>
    <w:rsid w:val="00860F05"/>
    <w:rsid w:val="00861014"/>
    <w:rsid w:val="0086102B"/>
    <w:rsid w:val="008612AF"/>
    <w:rsid w:val="00861492"/>
    <w:rsid w:val="0086153E"/>
    <w:rsid w:val="0086167D"/>
    <w:rsid w:val="00861715"/>
    <w:rsid w:val="00861A58"/>
    <w:rsid w:val="00861A6B"/>
    <w:rsid w:val="00861B94"/>
    <w:rsid w:val="00861CF9"/>
    <w:rsid w:val="00861FCF"/>
    <w:rsid w:val="00862079"/>
    <w:rsid w:val="00862132"/>
    <w:rsid w:val="008622B4"/>
    <w:rsid w:val="00862356"/>
    <w:rsid w:val="00862393"/>
    <w:rsid w:val="008626EB"/>
    <w:rsid w:val="008628FE"/>
    <w:rsid w:val="0086292D"/>
    <w:rsid w:val="0086293A"/>
    <w:rsid w:val="008629D2"/>
    <w:rsid w:val="00862B36"/>
    <w:rsid w:val="00862E11"/>
    <w:rsid w:val="00863439"/>
    <w:rsid w:val="00863463"/>
    <w:rsid w:val="008634FB"/>
    <w:rsid w:val="00863901"/>
    <w:rsid w:val="00863D13"/>
    <w:rsid w:val="00863D8A"/>
    <w:rsid w:val="00863E85"/>
    <w:rsid w:val="00863EA9"/>
    <w:rsid w:val="0086405E"/>
    <w:rsid w:val="0086410B"/>
    <w:rsid w:val="00864209"/>
    <w:rsid w:val="00864269"/>
    <w:rsid w:val="00864458"/>
    <w:rsid w:val="008646A6"/>
    <w:rsid w:val="008647DD"/>
    <w:rsid w:val="00864941"/>
    <w:rsid w:val="008650FB"/>
    <w:rsid w:val="0086519D"/>
    <w:rsid w:val="008651E5"/>
    <w:rsid w:val="008652F0"/>
    <w:rsid w:val="00865339"/>
    <w:rsid w:val="008653B8"/>
    <w:rsid w:val="008654E2"/>
    <w:rsid w:val="008657EE"/>
    <w:rsid w:val="0086585D"/>
    <w:rsid w:val="00865873"/>
    <w:rsid w:val="00865957"/>
    <w:rsid w:val="008659B3"/>
    <w:rsid w:val="00865A10"/>
    <w:rsid w:val="00865B1F"/>
    <w:rsid w:val="00865E12"/>
    <w:rsid w:val="00865EBF"/>
    <w:rsid w:val="008666B6"/>
    <w:rsid w:val="00866769"/>
    <w:rsid w:val="008667A3"/>
    <w:rsid w:val="00866962"/>
    <w:rsid w:val="00866971"/>
    <w:rsid w:val="00866A99"/>
    <w:rsid w:val="00866F90"/>
    <w:rsid w:val="00867136"/>
    <w:rsid w:val="00867675"/>
    <w:rsid w:val="00867879"/>
    <w:rsid w:val="008678DC"/>
    <w:rsid w:val="00867ADC"/>
    <w:rsid w:val="00867E4B"/>
    <w:rsid w:val="00867F6F"/>
    <w:rsid w:val="0087023B"/>
    <w:rsid w:val="0087031D"/>
    <w:rsid w:val="0087033E"/>
    <w:rsid w:val="008704ED"/>
    <w:rsid w:val="00870705"/>
    <w:rsid w:val="00870934"/>
    <w:rsid w:val="00870982"/>
    <w:rsid w:val="00870BC9"/>
    <w:rsid w:val="00870D9C"/>
    <w:rsid w:val="00870EA6"/>
    <w:rsid w:val="00871402"/>
    <w:rsid w:val="008715D0"/>
    <w:rsid w:val="00871840"/>
    <w:rsid w:val="00871A72"/>
    <w:rsid w:val="00871B84"/>
    <w:rsid w:val="00871C07"/>
    <w:rsid w:val="008720E8"/>
    <w:rsid w:val="0087211C"/>
    <w:rsid w:val="0087236C"/>
    <w:rsid w:val="0087250E"/>
    <w:rsid w:val="0087291B"/>
    <w:rsid w:val="00872A09"/>
    <w:rsid w:val="00872D56"/>
    <w:rsid w:val="00872D95"/>
    <w:rsid w:val="00872E4A"/>
    <w:rsid w:val="00872EF7"/>
    <w:rsid w:val="00873580"/>
    <w:rsid w:val="0087363B"/>
    <w:rsid w:val="008739CA"/>
    <w:rsid w:val="00873C79"/>
    <w:rsid w:val="00873F54"/>
    <w:rsid w:val="00873FFD"/>
    <w:rsid w:val="0087414D"/>
    <w:rsid w:val="0087415A"/>
    <w:rsid w:val="0087424C"/>
    <w:rsid w:val="0087425B"/>
    <w:rsid w:val="00874480"/>
    <w:rsid w:val="0087459B"/>
    <w:rsid w:val="008745C8"/>
    <w:rsid w:val="008745D0"/>
    <w:rsid w:val="00874706"/>
    <w:rsid w:val="008747C2"/>
    <w:rsid w:val="00874862"/>
    <w:rsid w:val="00874A93"/>
    <w:rsid w:val="00874AD3"/>
    <w:rsid w:val="00874B12"/>
    <w:rsid w:val="00874B9D"/>
    <w:rsid w:val="00874D86"/>
    <w:rsid w:val="00874E19"/>
    <w:rsid w:val="00874E4B"/>
    <w:rsid w:val="008750E4"/>
    <w:rsid w:val="008754FE"/>
    <w:rsid w:val="008756EC"/>
    <w:rsid w:val="00875B96"/>
    <w:rsid w:val="00875E2B"/>
    <w:rsid w:val="008761AF"/>
    <w:rsid w:val="008761E6"/>
    <w:rsid w:val="00876312"/>
    <w:rsid w:val="008763FB"/>
    <w:rsid w:val="0087644C"/>
    <w:rsid w:val="008764AB"/>
    <w:rsid w:val="008764EB"/>
    <w:rsid w:val="0087651F"/>
    <w:rsid w:val="00876983"/>
    <w:rsid w:val="008769B5"/>
    <w:rsid w:val="00876E0E"/>
    <w:rsid w:val="00877063"/>
    <w:rsid w:val="008770EC"/>
    <w:rsid w:val="008770F7"/>
    <w:rsid w:val="0087731A"/>
    <w:rsid w:val="00877396"/>
    <w:rsid w:val="00877548"/>
    <w:rsid w:val="00877591"/>
    <w:rsid w:val="00877628"/>
    <w:rsid w:val="0087762D"/>
    <w:rsid w:val="00877680"/>
    <w:rsid w:val="00877972"/>
    <w:rsid w:val="008779C5"/>
    <w:rsid w:val="00877A99"/>
    <w:rsid w:val="00877DD5"/>
    <w:rsid w:val="00877E2E"/>
    <w:rsid w:val="008805F7"/>
    <w:rsid w:val="008806EA"/>
    <w:rsid w:val="008806EB"/>
    <w:rsid w:val="008807F3"/>
    <w:rsid w:val="00880804"/>
    <w:rsid w:val="00880927"/>
    <w:rsid w:val="00880A7E"/>
    <w:rsid w:val="00880A8F"/>
    <w:rsid w:val="00880ABB"/>
    <w:rsid w:val="00880C21"/>
    <w:rsid w:val="00880C73"/>
    <w:rsid w:val="00881099"/>
    <w:rsid w:val="00881104"/>
    <w:rsid w:val="0088133B"/>
    <w:rsid w:val="0088133D"/>
    <w:rsid w:val="008815B5"/>
    <w:rsid w:val="00881684"/>
    <w:rsid w:val="00881854"/>
    <w:rsid w:val="008818E3"/>
    <w:rsid w:val="0088190D"/>
    <w:rsid w:val="00881B00"/>
    <w:rsid w:val="00881FF9"/>
    <w:rsid w:val="0088201F"/>
    <w:rsid w:val="008820BB"/>
    <w:rsid w:val="00882542"/>
    <w:rsid w:val="00882603"/>
    <w:rsid w:val="00882666"/>
    <w:rsid w:val="008826CA"/>
    <w:rsid w:val="00882B44"/>
    <w:rsid w:val="00882C5A"/>
    <w:rsid w:val="00882CC4"/>
    <w:rsid w:val="00882E19"/>
    <w:rsid w:val="00882E4E"/>
    <w:rsid w:val="0088303B"/>
    <w:rsid w:val="008830B9"/>
    <w:rsid w:val="00883120"/>
    <w:rsid w:val="008833BE"/>
    <w:rsid w:val="00883577"/>
    <w:rsid w:val="008835F1"/>
    <w:rsid w:val="008836DC"/>
    <w:rsid w:val="008837A5"/>
    <w:rsid w:val="0088389D"/>
    <w:rsid w:val="008839F0"/>
    <w:rsid w:val="00883BC5"/>
    <w:rsid w:val="00883FCA"/>
    <w:rsid w:val="00884093"/>
    <w:rsid w:val="00884145"/>
    <w:rsid w:val="008841E2"/>
    <w:rsid w:val="0088428C"/>
    <w:rsid w:val="008842C2"/>
    <w:rsid w:val="008843A4"/>
    <w:rsid w:val="008844AC"/>
    <w:rsid w:val="008845F6"/>
    <w:rsid w:val="00884624"/>
    <w:rsid w:val="0088468B"/>
    <w:rsid w:val="00884730"/>
    <w:rsid w:val="008847E0"/>
    <w:rsid w:val="00884A2A"/>
    <w:rsid w:val="00884AF0"/>
    <w:rsid w:val="00884E5E"/>
    <w:rsid w:val="00885001"/>
    <w:rsid w:val="00885109"/>
    <w:rsid w:val="00885374"/>
    <w:rsid w:val="00885B3A"/>
    <w:rsid w:val="00885B44"/>
    <w:rsid w:val="00885B4B"/>
    <w:rsid w:val="00885D9D"/>
    <w:rsid w:val="00885E05"/>
    <w:rsid w:val="00885EDF"/>
    <w:rsid w:val="00886268"/>
    <w:rsid w:val="0088648E"/>
    <w:rsid w:val="00886914"/>
    <w:rsid w:val="00886A79"/>
    <w:rsid w:val="00886D2A"/>
    <w:rsid w:val="00886DB7"/>
    <w:rsid w:val="00886E07"/>
    <w:rsid w:val="00886E14"/>
    <w:rsid w:val="00886F6E"/>
    <w:rsid w:val="008874EF"/>
    <w:rsid w:val="008874F8"/>
    <w:rsid w:val="00887785"/>
    <w:rsid w:val="00887787"/>
    <w:rsid w:val="008877C1"/>
    <w:rsid w:val="0088788E"/>
    <w:rsid w:val="008878AB"/>
    <w:rsid w:val="008878F2"/>
    <w:rsid w:val="00887A4E"/>
    <w:rsid w:val="00887CEC"/>
    <w:rsid w:val="00887E97"/>
    <w:rsid w:val="00887F84"/>
    <w:rsid w:val="00890037"/>
    <w:rsid w:val="008903FF"/>
    <w:rsid w:val="0089066E"/>
    <w:rsid w:val="008906CA"/>
    <w:rsid w:val="008909C6"/>
    <w:rsid w:val="00890C53"/>
    <w:rsid w:val="00890DFE"/>
    <w:rsid w:val="0089113A"/>
    <w:rsid w:val="008911FA"/>
    <w:rsid w:val="00891604"/>
    <w:rsid w:val="00891823"/>
    <w:rsid w:val="0089183D"/>
    <w:rsid w:val="00891CE2"/>
    <w:rsid w:val="0089201C"/>
    <w:rsid w:val="0089223D"/>
    <w:rsid w:val="00892385"/>
    <w:rsid w:val="00892441"/>
    <w:rsid w:val="008924D2"/>
    <w:rsid w:val="0089278C"/>
    <w:rsid w:val="0089287B"/>
    <w:rsid w:val="00892971"/>
    <w:rsid w:val="00892AD5"/>
    <w:rsid w:val="00892CD3"/>
    <w:rsid w:val="00893136"/>
    <w:rsid w:val="00893245"/>
    <w:rsid w:val="008935A2"/>
    <w:rsid w:val="008936B6"/>
    <w:rsid w:val="008936C8"/>
    <w:rsid w:val="008938E2"/>
    <w:rsid w:val="00893AEF"/>
    <w:rsid w:val="00893E08"/>
    <w:rsid w:val="00893FFD"/>
    <w:rsid w:val="008946DC"/>
    <w:rsid w:val="00894C3F"/>
    <w:rsid w:val="00894CE4"/>
    <w:rsid w:val="00894DED"/>
    <w:rsid w:val="0089517E"/>
    <w:rsid w:val="00895187"/>
    <w:rsid w:val="00895219"/>
    <w:rsid w:val="00895464"/>
    <w:rsid w:val="008955C3"/>
    <w:rsid w:val="008955DE"/>
    <w:rsid w:val="008958F0"/>
    <w:rsid w:val="00895BC4"/>
    <w:rsid w:val="00895C50"/>
    <w:rsid w:val="00895E53"/>
    <w:rsid w:val="00895F35"/>
    <w:rsid w:val="00895FC4"/>
    <w:rsid w:val="00896012"/>
    <w:rsid w:val="0089606E"/>
    <w:rsid w:val="0089609D"/>
    <w:rsid w:val="008960FB"/>
    <w:rsid w:val="00896223"/>
    <w:rsid w:val="00896267"/>
    <w:rsid w:val="00896557"/>
    <w:rsid w:val="0089669A"/>
    <w:rsid w:val="008966EB"/>
    <w:rsid w:val="00896A0C"/>
    <w:rsid w:val="00896BC3"/>
    <w:rsid w:val="00896BFA"/>
    <w:rsid w:val="008970C6"/>
    <w:rsid w:val="0089753B"/>
    <w:rsid w:val="00897550"/>
    <w:rsid w:val="00897586"/>
    <w:rsid w:val="0089790E"/>
    <w:rsid w:val="00897D88"/>
    <w:rsid w:val="00897F01"/>
    <w:rsid w:val="00897F08"/>
    <w:rsid w:val="00897F46"/>
    <w:rsid w:val="00897F8D"/>
    <w:rsid w:val="00897FBD"/>
    <w:rsid w:val="008A02D5"/>
    <w:rsid w:val="008A02E1"/>
    <w:rsid w:val="008A04D5"/>
    <w:rsid w:val="008A0882"/>
    <w:rsid w:val="008A095E"/>
    <w:rsid w:val="008A0ACC"/>
    <w:rsid w:val="008A0B92"/>
    <w:rsid w:val="008A0C2C"/>
    <w:rsid w:val="008A0E77"/>
    <w:rsid w:val="008A0E7A"/>
    <w:rsid w:val="008A0EA7"/>
    <w:rsid w:val="008A1033"/>
    <w:rsid w:val="008A1202"/>
    <w:rsid w:val="008A1247"/>
    <w:rsid w:val="008A1397"/>
    <w:rsid w:val="008A13AB"/>
    <w:rsid w:val="008A1654"/>
    <w:rsid w:val="008A1737"/>
    <w:rsid w:val="008A18AE"/>
    <w:rsid w:val="008A1AF6"/>
    <w:rsid w:val="008A1BF4"/>
    <w:rsid w:val="008A1E77"/>
    <w:rsid w:val="008A205B"/>
    <w:rsid w:val="008A2488"/>
    <w:rsid w:val="008A25B2"/>
    <w:rsid w:val="008A2A99"/>
    <w:rsid w:val="008A2E1C"/>
    <w:rsid w:val="008A2E42"/>
    <w:rsid w:val="008A2E6B"/>
    <w:rsid w:val="008A3033"/>
    <w:rsid w:val="008A3187"/>
    <w:rsid w:val="008A31C0"/>
    <w:rsid w:val="008A332C"/>
    <w:rsid w:val="008A3504"/>
    <w:rsid w:val="008A3647"/>
    <w:rsid w:val="008A3805"/>
    <w:rsid w:val="008A3D04"/>
    <w:rsid w:val="008A3D7B"/>
    <w:rsid w:val="008A3DEF"/>
    <w:rsid w:val="008A3FFB"/>
    <w:rsid w:val="008A42D1"/>
    <w:rsid w:val="008A43DD"/>
    <w:rsid w:val="008A464C"/>
    <w:rsid w:val="008A47BE"/>
    <w:rsid w:val="008A4811"/>
    <w:rsid w:val="008A4F85"/>
    <w:rsid w:val="008A51D8"/>
    <w:rsid w:val="008A5463"/>
    <w:rsid w:val="008A557A"/>
    <w:rsid w:val="008A583E"/>
    <w:rsid w:val="008A5A64"/>
    <w:rsid w:val="008A5AF9"/>
    <w:rsid w:val="008A5B91"/>
    <w:rsid w:val="008A5BA2"/>
    <w:rsid w:val="008A5CA8"/>
    <w:rsid w:val="008A5E14"/>
    <w:rsid w:val="008A5E9D"/>
    <w:rsid w:val="008A6048"/>
    <w:rsid w:val="008A62C1"/>
    <w:rsid w:val="008A6373"/>
    <w:rsid w:val="008A63AE"/>
    <w:rsid w:val="008A645B"/>
    <w:rsid w:val="008A69C3"/>
    <w:rsid w:val="008A6B83"/>
    <w:rsid w:val="008A6D9F"/>
    <w:rsid w:val="008A6E9A"/>
    <w:rsid w:val="008A6F19"/>
    <w:rsid w:val="008A7214"/>
    <w:rsid w:val="008A758B"/>
    <w:rsid w:val="008A7916"/>
    <w:rsid w:val="008A7AD1"/>
    <w:rsid w:val="008A7F29"/>
    <w:rsid w:val="008A7F2B"/>
    <w:rsid w:val="008B04AE"/>
    <w:rsid w:val="008B06D3"/>
    <w:rsid w:val="008B0726"/>
    <w:rsid w:val="008B0CBC"/>
    <w:rsid w:val="008B0D12"/>
    <w:rsid w:val="008B1105"/>
    <w:rsid w:val="008B12C3"/>
    <w:rsid w:val="008B143F"/>
    <w:rsid w:val="008B155C"/>
    <w:rsid w:val="008B1881"/>
    <w:rsid w:val="008B1A1A"/>
    <w:rsid w:val="008B1AF5"/>
    <w:rsid w:val="008B1F62"/>
    <w:rsid w:val="008B1FE7"/>
    <w:rsid w:val="008B2236"/>
    <w:rsid w:val="008B265A"/>
    <w:rsid w:val="008B27C8"/>
    <w:rsid w:val="008B28C6"/>
    <w:rsid w:val="008B2DCB"/>
    <w:rsid w:val="008B2E57"/>
    <w:rsid w:val="008B3460"/>
    <w:rsid w:val="008B3564"/>
    <w:rsid w:val="008B36F3"/>
    <w:rsid w:val="008B3799"/>
    <w:rsid w:val="008B3836"/>
    <w:rsid w:val="008B3878"/>
    <w:rsid w:val="008B3AE7"/>
    <w:rsid w:val="008B3D7B"/>
    <w:rsid w:val="008B3D91"/>
    <w:rsid w:val="008B3E47"/>
    <w:rsid w:val="008B4429"/>
    <w:rsid w:val="008B44DD"/>
    <w:rsid w:val="008B4644"/>
    <w:rsid w:val="008B469E"/>
    <w:rsid w:val="008B48CD"/>
    <w:rsid w:val="008B4AEC"/>
    <w:rsid w:val="008B4B24"/>
    <w:rsid w:val="008B4B76"/>
    <w:rsid w:val="008B4C5F"/>
    <w:rsid w:val="008B4DFF"/>
    <w:rsid w:val="008B51D0"/>
    <w:rsid w:val="008B54FC"/>
    <w:rsid w:val="008B558B"/>
    <w:rsid w:val="008B559E"/>
    <w:rsid w:val="008B55C2"/>
    <w:rsid w:val="008B58C6"/>
    <w:rsid w:val="008B595B"/>
    <w:rsid w:val="008B59E3"/>
    <w:rsid w:val="008B5A60"/>
    <w:rsid w:val="008B5B2C"/>
    <w:rsid w:val="008B5BEE"/>
    <w:rsid w:val="008B5BF0"/>
    <w:rsid w:val="008B5FC0"/>
    <w:rsid w:val="008B60A7"/>
    <w:rsid w:val="008B62A3"/>
    <w:rsid w:val="008B62C5"/>
    <w:rsid w:val="008B62D3"/>
    <w:rsid w:val="008B63B3"/>
    <w:rsid w:val="008B63BA"/>
    <w:rsid w:val="008B63FC"/>
    <w:rsid w:val="008B6490"/>
    <w:rsid w:val="008B680E"/>
    <w:rsid w:val="008B69A6"/>
    <w:rsid w:val="008B6A22"/>
    <w:rsid w:val="008B6BA8"/>
    <w:rsid w:val="008B6CAE"/>
    <w:rsid w:val="008B6F11"/>
    <w:rsid w:val="008B70EF"/>
    <w:rsid w:val="008B710F"/>
    <w:rsid w:val="008B7138"/>
    <w:rsid w:val="008B7396"/>
    <w:rsid w:val="008B749C"/>
    <w:rsid w:val="008B74BA"/>
    <w:rsid w:val="008B7657"/>
    <w:rsid w:val="008B7873"/>
    <w:rsid w:val="008B78FB"/>
    <w:rsid w:val="008B79F1"/>
    <w:rsid w:val="008B7C75"/>
    <w:rsid w:val="008B7F05"/>
    <w:rsid w:val="008C008A"/>
    <w:rsid w:val="008C00FB"/>
    <w:rsid w:val="008C014D"/>
    <w:rsid w:val="008C0260"/>
    <w:rsid w:val="008C032F"/>
    <w:rsid w:val="008C07E0"/>
    <w:rsid w:val="008C0DFC"/>
    <w:rsid w:val="008C0E24"/>
    <w:rsid w:val="008C0ECC"/>
    <w:rsid w:val="008C0ED6"/>
    <w:rsid w:val="008C1001"/>
    <w:rsid w:val="008C12AB"/>
    <w:rsid w:val="008C1470"/>
    <w:rsid w:val="008C1474"/>
    <w:rsid w:val="008C17F4"/>
    <w:rsid w:val="008C1B00"/>
    <w:rsid w:val="008C1D9D"/>
    <w:rsid w:val="008C1FA9"/>
    <w:rsid w:val="008C1FC4"/>
    <w:rsid w:val="008C1FE6"/>
    <w:rsid w:val="008C2253"/>
    <w:rsid w:val="008C2263"/>
    <w:rsid w:val="008C2696"/>
    <w:rsid w:val="008C286D"/>
    <w:rsid w:val="008C2A72"/>
    <w:rsid w:val="008C2D8E"/>
    <w:rsid w:val="008C2DD3"/>
    <w:rsid w:val="008C2EF4"/>
    <w:rsid w:val="008C2F78"/>
    <w:rsid w:val="008C349B"/>
    <w:rsid w:val="008C364F"/>
    <w:rsid w:val="008C37A1"/>
    <w:rsid w:val="008C38CA"/>
    <w:rsid w:val="008C3950"/>
    <w:rsid w:val="008C3AAE"/>
    <w:rsid w:val="008C3AEC"/>
    <w:rsid w:val="008C3B73"/>
    <w:rsid w:val="008C3D9E"/>
    <w:rsid w:val="008C3E71"/>
    <w:rsid w:val="008C3EC3"/>
    <w:rsid w:val="008C42A9"/>
    <w:rsid w:val="008C42E9"/>
    <w:rsid w:val="008C4344"/>
    <w:rsid w:val="008C4522"/>
    <w:rsid w:val="008C46E5"/>
    <w:rsid w:val="008C47D6"/>
    <w:rsid w:val="008C4812"/>
    <w:rsid w:val="008C4868"/>
    <w:rsid w:val="008C49B8"/>
    <w:rsid w:val="008C503D"/>
    <w:rsid w:val="008C54EB"/>
    <w:rsid w:val="008C5565"/>
    <w:rsid w:val="008C558D"/>
    <w:rsid w:val="008C55BD"/>
    <w:rsid w:val="008C5807"/>
    <w:rsid w:val="008C589D"/>
    <w:rsid w:val="008C5C71"/>
    <w:rsid w:val="008C5C88"/>
    <w:rsid w:val="008C5FCC"/>
    <w:rsid w:val="008C626F"/>
    <w:rsid w:val="008C639F"/>
    <w:rsid w:val="008C64A2"/>
    <w:rsid w:val="008C69FD"/>
    <w:rsid w:val="008C7033"/>
    <w:rsid w:val="008C705C"/>
    <w:rsid w:val="008C7166"/>
    <w:rsid w:val="008C7290"/>
    <w:rsid w:val="008C7349"/>
    <w:rsid w:val="008C7834"/>
    <w:rsid w:val="008C7A09"/>
    <w:rsid w:val="008C7C88"/>
    <w:rsid w:val="008C7F2C"/>
    <w:rsid w:val="008C7F71"/>
    <w:rsid w:val="008D0029"/>
    <w:rsid w:val="008D036B"/>
    <w:rsid w:val="008D05D4"/>
    <w:rsid w:val="008D066E"/>
    <w:rsid w:val="008D078F"/>
    <w:rsid w:val="008D0DFD"/>
    <w:rsid w:val="008D0E30"/>
    <w:rsid w:val="008D0FA8"/>
    <w:rsid w:val="008D115F"/>
    <w:rsid w:val="008D1902"/>
    <w:rsid w:val="008D1964"/>
    <w:rsid w:val="008D1969"/>
    <w:rsid w:val="008D1B71"/>
    <w:rsid w:val="008D1DE4"/>
    <w:rsid w:val="008D1EA2"/>
    <w:rsid w:val="008D20C3"/>
    <w:rsid w:val="008D21EE"/>
    <w:rsid w:val="008D22C8"/>
    <w:rsid w:val="008D2322"/>
    <w:rsid w:val="008D2354"/>
    <w:rsid w:val="008D258D"/>
    <w:rsid w:val="008D2652"/>
    <w:rsid w:val="008D26C6"/>
    <w:rsid w:val="008D26EA"/>
    <w:rsid w:val="008D29CA"/>
    <w:rsid w:val="008D2A61"/>
    <w:rsid w:val="008D2D26"/>
    <w:rsid w:val="008D2D73"/>
    <w:rsid w:val="008D2E48"/>
    <w:rsid w:val="008D2E6A"/>
    <w:rsid w:val="008D308E"/>
    <w:rsid w:val="008D339F"/>
    <w:rsid w:val="008D3484"/>
    <w:rsid w:val="008D35A7"/>
    <w:rsid w:val="008D38CC"/>
    <w:rsid w:val="008D392F"/>
    <w:rsid w:val="008D3BCD"/>
    <w:rsid w:val="008D3F32"/>
    <w:rsid w:val="008D40C1"/>
    <w:rsid w:val="008D42B3"/>
    <w:rsid w:val="008D448A"/>
    <w:rsid w:val="008D4731"/>
    <w:rsid w:val="008D4760"/>
    <w:rsid w:val="008D48C3"/>
    <w:rsid w:val="008D49E5"/>
    <w:rsid w:val="008D4C45"/>
    <w:rsid w:val="008D4E06"/>
    <w:rsid w:val="008D4ED5"/>
    <w:rsid w:val="008D4EF1"/>
    <w:rsid w:val="008D4FDD"/>
    <w:rsid w:val="008D5045"/>
    <w:rsid w:val="008D518F"/>
    <w:rsid w:val="008D55EF"/>
    <w:rsid w:val="008D563C"/>
    <w:rsid w:val="008D56D8"/>
    <w:rsid w:val="008D581B"/>
    <w:rsid w:val="008D582C"/>
    <w:rsid w:val="008D5892"/>
    <w:rsid w:val="008D5B39"/>
    <w:rsid w:val="008D5DBF"/>
    <w:rsid w:val="008D60D3"/>
    <w:rsid w:val="008D616F"/>
    <w:rsid w:val="008D6493"/>
    <w:rsid w:val="008D6597"/>
    <w:rsid w:val="008D6641"/>
    <w:rsid w:val="008D664D"/>
    <w:rsid w:val="008D6DCD"/>
    <w:rsid w:val="008D6E2A"/>
    <w:rsid w:val="008D6FA7"/>
    <w:rsid w:val="008D72EE"/>
    <w:rsid w:val="008D7441"/>
    <w:rsid w:val="008D7486"/>
    <w:rsid w:val="008D785F"/>
    <w:rsid w:val="008D7882"/>
    <w:rsid w:val="008D793C"/>
    <w:rsid w:val="008E00EC"/>
    <w:rsid w:val="008E01A7"/>
    <w:rsid w:val="008E05A4"/>
    <w:rsid w:val="008E05C0"/>
    <w:rsid w:val="008E0655"/>
    <w:rsid w:val="008E06CB"/>
    <w:rsid w:val="008E0726"/>
    <w:rsid w:val="008E0887"/>
    <w:rsid w:val="008E08EF"/>
    <w:rsid w:val="008E08F1"/>
    <w:rsid w:val="008E0993"/>
    <w:rsid w:val="008E0BB2"/>
    <w:rsid w:val="008E0BDF"/>
    <w:rsid w:val="008E0CC0"/>
    <w:rsid w:val="008E0DC1"/>
    <w:rsid w:val="008E0E38"/>
    <w:rsid w:val="008E0F6C"/>
    <w:rsid w:val="008E116E"/>
    <w:rsid w:val="008E12FB"/>
    <w:rsid w:val="008E161B"/>
    <w:rsid w:val="008E181F"/>
    <w:rsid w:val="008E1825"/>
    <w:rsid w:val="008E1C3F"/>
    <w:rsid w:val="008E1CCE"/>
    <w:rsid w:val="008E1D20"/>
    <w:rsid w:val="008E1DF1"/>
    <w:rsid w:val="008E1EC9"/>
    <w:rsid w:val="008E1F4D"/>
    <w:rsid w:val="008E1F6B"/>
    <w:rsid w:val="008E21EB"/>
    <w:rsid w:val="008E2302"/>
    <w:rsid w:val="008E2364"/>
    <w:rsid w:val="008E24D2"/>
    <w:rsid w:val="008E2656"/>
    <w:rsid w:val="008E2C19"/>
    <w:rsid w:val="008E2EAB"/>
    <w:rsid w:val="008E2F56"/>
    <w:rsid w:val="008E312D"/>
    <w:rsid w:val="008E3472"/>
    <w:rsid w:val="008E35B5"/>
    <w:rsid w:val="008E390F"/>
    <w:rsid w:val="008E39ED"/>
    <w:rsid w:val="008E39F1"/>
    <w:rsid w:val="008E3A0F"/>
    <w:rsid w:val="008E3EC8"/>
    <w:rsid w:val="008E44D6"/>
    <w:rsid w:val="008E460C"/>
    <w:rsid w:val="008E4660"/>
    <w:rsid w:val="008E4A60"/>
    <w:rsid w:val="008E4CFF"/>
    <w:rsid w:val="008E4ED1"/>
    <w:rsid w:val="008E5287"/>
    <w:rsid w:val="008E549E"/>
    <w:rsid w:val="008E5655"/>
    <w:rsid w:val="008E56A3"/>
    <w:rsid w:val="008E56BF"/>
    <w:rsid w:val="008E576D"/>
    <w:rsid w:val="008E57C2"/>
    <w:rsid w:val="008E57D9"/>
    <w:rsid w:val="008E5AF5"/>
    <w:rsid w:val="008E5E85"/>
    <w:rsid w:val="008E5ED0"/>
    <w:rsid w:val="008E604B"/>
    <w:rsid w:val="008E6106"/>
    <w:rsid w:val="008E6292"/>
    <w:rsid w:val="008E62B4"/>
    <w:rsid w:val="008E64B0"/>
    <w:rsid w:val="008E64BB"/>
    <w:rsid w:val="008E65C6"/>
    <w:rsid w:val="008E65E4"/>
    <w:rsid w:val="008E6695"/>
    <w:rsid w:val="008E675D"/>
    <w:rsid w:val="008E6826"/>
    <w:rsid w:val="008E695A"/>
    <w:rsid w:val="008E69BB"/>
    <w:rsid w:val="008E6E7D"/>
    <w:rsid w:val="008E70DF"/>
    <w:rsid w:val="008E7197"/>
    <w:rsid w:val="008E7308"/>
    <w:rsid w:val="008E7631"/>
    <w:rsid w:val="008E7685"/>
    <w:rsid w:val="008E7AAC"/>
    <w:rsid w:val="008E7E0F"/>
    <w:rsid w:val="008F0033"/>
    <w:rsid w:val="008F00F3"/>
    <w:rsid w:val="008F01FC"/>
    <w:rsid w:val="008F059A"/>
    <w:rsid w:val="008F05CA"/>
    <w:rsid w:val="008F0969"/>
    <w:rsid w:val="008F0B05"/>
    <w:rsid w:val="008F0B0F"/>
    <w:rsid w:val="008F0DAB"/>
    <w:rsid w:val="008F0DD8"/>
    <w:rsid w:val="008F0E6B"/>
    <w:rsid w:val="008F103E"/>
    <w:rsid w:val="008F109D"/>
    <w:rsid w:val="008F1145"/>
    <w:rsid w:val="008F13FD"/>
    <w:rsid w:val="008F1408"/>
    <w:rsid w:val="008F1745"/>
    <w:rsid w:val="008F174E"/>
    <w:rsid w:val="008F1896"/>
    <w:rsid w:val="008F193C"/>
    <w:rsid w:val="008F1B44"/>
    <w:rsid w:val="008F1C1C"/>
    <w:rsid w:val="008F1EF6"/>
    <w:rsid w:val="008F20F0"/>
    <w:rsid w:val="008F22BA"/>
    <w:rsid w:val="008F2307"/>
    <w:rsid w:val="008F23EB"/>
    <w:rsid w:val="008F246D"/>
    <w:rsid w:val="008F2535"/>
    <w:rsid w:val="008F25D7"/>
    <w:rsid w:val="008F25E5"/>
    <w:rsid w:val="008F25ED"/>
    <w:rsid w:val="008F26D7"/>
    <w:rsid w:val="008F274A"/>
    <w:rsid w:val="008F282E"/>
    <w:rsid w:val="008F28EE"/>
    <w:rsid w:val="008F2B78"/>
    <w:rsid w:val="008F2C9B"/>
    <w:rsid w:val="008F2D8B"/>
    <w:rsid w:val="008F2DA9"/>
    <w:rsid w:val="008F2F32"/>
    <w:rsid w:val="008F2FC1"/>
    <w:rsid w:val="008F3050"/>
    <w:rsid w:val="008F30C5"/>
    <w:rsid w:val="008F338D"/>
    <w:rsid w:val="008F3732"/>
    <w:rsid w:val="008F3A59"/>
    <w:rsid w:val="008F3A8A"/>
    <w:rsid w:val="008F3AA2"/>
    <w:rsid w:val="008F3E58"/>
    <w:rsid w:val="008F4070"/>
    <w:rsid w:val="008F421A"/>
    <w:rsid w:val="008F46CD"/>
    <w:rsid w:val="008F4894"/>
    <w:rsid w:val="008F492A"/>
    <w:rsid w:val="008F4A37"/>
    <w:rsid w:val="008F4C3F"/>
    <w:rsid w:val="008F522C"/>
    <w:rsid w:val="008F5381"/>
    <w:rsid w:val="008F542C"/>
    <w:rsid w:val="008F5654"/>
    <w:rsid w:val="008F57DD"/>
    <w:rsid w:val="008F5A1A"/>
    <w:rsid w:val="008F5B9D"/>
    <w:rsid w:val="008F5CBA"/>
    <w:rsid w:val="008F5F78"/>
    <w:rsid w:val="008F6046"/>
    <w:rsid w:val="008F609C"/>
    <w:rsid w:val="008F638C"/>
    <w:rsid w:val="008F6405"/>
    <w:rsid w:val="008F6701"/>
    <w:rsid w:val="008F6708"/>
    <w:rsid w:val="008F689E"/>
    <w:rsid w:val="008F6A37"/>
    <w:rsid w:val="008F6D1F"/>
    <w:rsid w:val="008F6D9E"/>
    <w:rsid w:val="008F6E33"/>
    <w:rsid w:val="008F6F40"/>
    <w:rsid w:val="008F6FD7"/>
    <w:rsid w:val="008F71FB"/>
    <w:rsid w:val="008F722E"/>
    <w:rsid w:val="008F72DE"/>
    <w:rsid w:val="008F74E8"/>
    <w:rsid w:val="008F765B"/>
    <w:rsid w:val="008F7819"/>
    <w:rsid w:val="008F783A"/>
    <w:rsid w:val="008F7A5E"/>
    <w:rsid w:val="008F7A9B"/>
    <w:rsid w:val="008F7AC8"/>
    <w:rsid w:val="008F7D75"/>
    <w:rsid w:val="008F7DEF"/>
    <w:rsid w:val="008F7FE8"/>
    <w:rsid w:val="00900074"/>
    <w:rsid w:val="009001CF"/>
    <w:rsid w:val="00900288"/>
    <w:rsid w:val="009002AA"/>
    <w:rsid w:val="009005E8"/>
    <w:rsid w:val="0090068B"/>
    <w:rsid w:val="00900858"/>
    <w:rsid w:val="00900872"/>
    <w:rsid w:val="0090092B"/>
    <w:rsid w:val="00900E5C"/>
    <w:rsid w:val="00900F97"/>
    <w:rsid w:val="009011F6"/>
    <w:rsid w:val="00901503"/>
    <w:rsid w:val="009015B8"/>
    <w:rsid w:val="0090166F"/>
    <w:rsid w:val="009016D5"/>
    <w:rsid w:val="00901917"/>
    <w:rsid w:val="009019E6"/>
    <w:rsid w:val="00901A26"/>
    <w:rsid w:val="00901B95"/>
    <w:rsid w:val="00901B9A"/>
    <w:rsid w:val="00901FEB"/>
    <w:rsid w:val="0090209C"/>
    <w:rsid w:val="009020E4"/>
    <w:rsid w:val="0090231E"/>
    <w:rsid w:val="00902481"/>
    <w:rsid w:val="0090276C"/>
    <w:rsid w:val="009027D9"/>
    <w:rsid w:val="00902823"/>
    <w:rsid w:val="00902A3B"/>
    <w:rsid w:val="00902B47"/>
    <w:rsid w:val="00902CA4"/>
    <w:rsid w:val="00903118"/>
    <w:rsid w:val="00903266"/>
    <w:rsid w:val="009034F4"/>
    <w:rsid w:val="00903894"/>
    <w:rsid w:val="00903C1A"/>
    <w:rsid w:val="00903C1E"/>
    <w:rsid w:val="00903EB4"/>
    <w:rsid w:val="00903F4E"/>
    <w:rsid w:val="00904101"/>
    <w:rsid w:val="00904263"/>
    <w:rsid w:val="009043C2"/>
    <w:rsid w:val="00904438"/>
    <w:rsid w:val="009044FA"/>
    <w:rsid w:val="00904A5D"/>
    <w:rsid w:val="00904A80"/>
    <w:rsid w:val="00904B7A"/>
    <w:rsid w:val="00904CEA"/>
    <w:rsid w:val="00904D4C"/>
    <w:rsid w:val="00904DD4"/>
    <w:rsid w:val="00904E89"/>
    <w:rsid w:val="00905109"/>
    <w:rsid w:val="00905364"/>
    <w:rsid w:val="009056BA"/>
    <w:rsid w:val="00905747"/>
    <w:rsid w:val="009057CC"/>
    <w:rsid w:val="009059B2"/>
    <w:rsid w:val="00905B02"/>
    <w:rsid w:val="00905C79"/>
    <w:rsid w:val="009061FB"/>
    <w:rsid w:val="00906200"/>
    <w:rsid w:val="0090642D"/>
    <w:rsid w:val="009065A3"/>
    <w:rsid w:val="009065EF"/>
    <w:rsid w:val="009066A2"/>
    <w:rsid w:val="0090696D"/>
    <w:rsid w:val="00906979"/>
    <w:rsid w:val="00906A43"/>
    <w:rsid w:val="00906C54"/>
    <w:rsid w:val="00906DB7"/>
    <w:rsid w:val="00906E61"/>
    <w:rsid w:val="00906EC3"/>
    <w:rsid w:val="00906F2E"/>
    <w:rsid w:val="009071BB"/>
    <w:rsid w:val="009071F5"/>
    <w:rsid w:val="00907235"/>
    <w:rsid w:val="00907405"/>
    <w:rsid w:val="00907616"/>
    <w:rsid w:val="009076D8"/>
    <w:rsid w:val="0090779C"/>
    <w:rsid w:val="009077A0"/>
    <w:rsid w:val="0090791E"/>
    <w:rsid w:val="00907948"/>
    <w:rsid w:val="00907BFA"/>
    <w:rsid w:val="00907CA3"/>
    <w:rsid w:val="00907DAD"/>
    <w:rsid w:val="00907DEF"/>
    <w:rsid w:val="00907FC4"/>
    <w:rsid w:val="00907FFD"/>
    <w:rsid w:val="009100F0"/>
    <w:rsid w:val="009101C0"/>
    <w:rsid w:val="00910260"/>
    <w:rsid w:val="00910389"/>
    <w:rsid w:val="009103FB"/>
    <w:rsid w:val="0091051D"/>
    <w:rsid w:val="0091065B"/>
    <w:rsid w:val="009108E6"/>
    <w:rsid w:val="00910903"/>
    <w:rsid w:val="00910964"/>
    <w:rsid w:val="00910C23"/>
    <w:rsid w:val="00910C69"/>
    <w:rsid w:val="00910DB6"/>
    <w:rsid w:val="00910E0A"/>
    <w:rsid w:val="00910FA9"/>
    <w:rsid w:val="00911014"/>
    <w:rsid w:val="00911184"/>
    <w:rsid w:val="00911219"/>
    <w:rsid w:val="009112FA"/>
    <w:rsid w:val="009116BE"/>
    <w:rsid w:val="00911B14"/>
    <w:rsid w:val="00911B82"/>
    <w:rsid w:val="00911C46"/>
    <w:rsid w:val="00911DA2"/>
    <w:rsid w:val="00912297"/>
    <w:rsid w:val="009123BC"/>
    <w:rsid w:val="009123C7"/>
    <w:rsid w:val="0091259E"/>
    <w:rsid w:val="0091260B"/>
    <w:rsid w:val="00912678"/>
    <w:rsid w:val="00912785"/>
    <w:rsid w:val="009128D4"/>
    <w:rsid w:val="00912A56"/>
    <w:rsid w:val="00912B2E"/>
    <w:rsid w:val="00912C4F"/>
    <w:rsid w:val="00912E94"/>
    <w:rsid w:val="00912EE7"/>
    <w:rsid w:val="00913100"/>
    <w:rsid w:val="009132CD"/>
    <w:rsid w:val="00913671"/>
    <w:rsid w:val="00913907"/>
    <w:rsid w:val="00913AAC"/>
    <w:rsid w:val="00913DC6"/>
    <w:rsid w:val="0091408A"/>
    <w:rsid w:val="009140AB"/>
    <w:rsid w:val="00914147"/>
    <w:rsid w:val="00914161"/>
    <w:rsid w:val="009147D5"/>
    <w:rsid w:val="009148E5"/>
    <w:rsid w:val="00914A67"/>
    <w:rsid w:val="00914BD9"/>
    <w:rsid w:val="00914CC9"/>
    <w:rsid w:val="00915781"/>
    <w:rsid w:val="0091587F"/>
    <w:rsid w:val="00915897"/>
    <w:rsid w:val="00915936"/>
    <w:rsid w:val="00915A4B"/>
    <w:rsid w:val="00915B5E"/>
    <w:rsid w:val="00915DD5"/>
    <w:rsid w:val="00915E86"/>
    <w:rsid w:val="00915EB0"/>
    <w:rsid w:val="00915ED9"/>
    <w:rsid w:val="00916191"/>
    <w:rsid w:val="009161C9"/>
    <w:rsid w:val="00916217"/>
    <w:rsid w:val="0091631D"/>
    <w:rsid w:val="0091650E"/>
    <w:rsid w:val="00916548"/>
    <w:rsid w:val="0091658F"/>
    <w:rsid w:val="00916643"/>
    <w:rsid w:val="0091671F"/>
    <w:rsid w:val="009168E8"/>
    <w:rsid w:val="0091693D"/>
    <w:rsid w:val="00916940"/>
    <w:rsid w:val="00916AFB"/>
    <w:rsid w:val="00916C36"/>
    <w:rsid w:val="00916C78"/>
    <w:rsid w:val="00916C9C"/>
    <w:rsid w:val="00916DA0"/>
    <w:rsid w:val="00916E9E"/>
    <w:rsid w:val="00917186"/>
    <w:rsid w:val="00917204"/>
    <w:rsid w:val="0091743F"/>
    <w:rsid w:val="0091769C"/>
    <w:rsid w:val="00917837"/>
    <w:rsid w:val="009179AC"/>
    <w:rsid w:val="009179DC"/>
    <w:rsid w:val="00917BE6"/>
    <w:rsid w:val="00917C8C"/>
    <w:rsid w:val="00917D25"/>
    <w:rsid w:val="00917E28"/>
    <w:rsid w:val="00917FCF"/>
    <w:rsid w:val="009200C2"/>
    <w:rsid w:val="009201F2"/>
    <w:rsid w:val="00920310"/>
    <w:rsid w:val="0092035F"/>
    <w:rsid w:val="009205CF"/>
    <w:rsid w:val="0092098A"/>
    <w:rsid w:val="00920B23"/>
    <w:rsid w:val="00920B48"/>
    <w:rsid w:val="00920BDC"/>
    <w:rsid w:val="00920C58"/>
    <w:rsid w:val="00920CBD"/>
    <w:rsid w:val="00920E2C"/>
    <w:rsid w:val="00920FD3"/>
    <w:rsid w:val="009215D4"/>
    <w:rsid w:val="00921845"/>
    <w:rsid w:val="00921B63"/>
    <w:rsid w:val="00921B9D"/>
    <w:rsid w:val="00921C3E"/>
    <w:rsid w:val="00921E86"/>
    <w:rsid w:val="00922051"/>
    <w:rsid w:val="009221FA"/>
    <w:rsid w:val="00922412"/>
    <w:rsid w:val="0092267F"/>
    <w:rsid w:val="009228A3"/>
    <w:rsid w:val="009229F6"/>
    <w:rsid w:val="00922F5B"/>
    <w:rsid w:val="0092307E"/>
    <w:rsid w:val="0092323E"/>
    <w:rsid w:val="009232A3"/>
    <w:rsid w:val="009234FE"/>
    <w:rsid w:val="0092358A"/>
    <w:rsid w:val="009236FE"/>
    <w:rsid w:val="00923868"/>
    <w:rsid w:val="0092395F"/>
    <w:rsid w:val="00923CF8"/>
    <w:rsid w:val="00923D24"/>
    <w:rsid w:val="00923FAE"/>
    <w:rsid w:val="00924029"/>
    <w:rsid w:val="00924428"/>
    <w:rsid w:val="00924566"/>
    <w:rsid w:val="00924729"/>
    <w:rsid w:val="00924865"/>
    <w:rsid w:val="00924888"/>
    <w:rsid w:val="00924D19"/>
    <w:rsid w:val="00924E30"/>
    <w:rsid w:val="0092505F"/>
    <w:rsid w:val="00925AA5"/>
    <w:rsid w:val="00925BD9"/>
    <w:rsid w:val="00925BE3"/>
    <w:rsid w:val="00925CA4"/>
    <w:rsid w:val="00926596"/>
    <w:rsid w:val="00926928"/>
    <w:rsid w:val="00926A57"/>
    <w:rsid w:val="00926B6E"/>
    <w:rsid w:val="00926BC0"/>
    <w:rsid w:val="00926C2E"/>
    <w:rsid w:val="00926CB4"/>
    <w:rsid w:val="00926D08"/>
    <w:rsid w:val="009270D1"/>
    <w:rsid w:val="0092726C"/>
    <w:rsid w:val="009272FE"/>
    <w:rsid w:val="0092750D"/>
    <w:rsid w:val="009276AE"/>
    <w:rsid w:val="00927AD3"/>
    <w:rsid w:val="00927B70"/>
    <w:rsid w:val="00930113"/>
    <w:rsid w:val="0093028C"/>
    <w:rsid w:val="00930652"/>
    <w:rsid w:val="009307C7"/>
    <w:rsid w:val="0093081D"/>
    <w:rsid w:val="009308AF"/>
    <w:rsid w:val="00930A03"/>
    <w:rsid w:val="00930AA4"/>
    <w:rsid w:val="00930E36"/>
    <w:rsid w:val="00930E59"/>
    <w:rsid w:val="00930F75"/>
    <w:rsid w:val="00930F90"/>
    <w:rsid w:val="009310C5"/>
    <w:rsid w:val="00931560"/>
    <w:rsid w:val="00931623"/>
    <w:rsid w:val="00931762"/>
    <w:rsid w:val="00931AE5"/>
    <w:rsid w:val="00931D12"/>
    <w:rsid w:val="00931DFE"/>
    <w:rsid w:val="00931F67"/>
    <w:rsid w:val="009321B2"/>
    <w:rsid w:val="0093230F"/>
    <w:rsid w:val="00932697"/>
    <w:rsid w:val="00932A91"/>
    <w:rsid w:val="00932B51"/>
    <w:rsid w:val="00932CE5"/>
    <w:rsid w:val="00932FCC"/>
    <w:rsid w:val="00933298"/>
    <w:rsid w:val="00933454"/>
    <w:rsid w:val="009334EE"/>
    <w:rsid w:val="009337A0"/>
    <w:rsid w:val="0093392C"/>
    <w:rsid w:val="009339F1"/>
    <w:rsid w:val="00933AA9"/>
    <w:rsid w:val="00934105"/>
    <w:rsid w:val="00934111"/>
    <w:rsid w:val="0093423A"/>
    <w:rsid w:val="009342EF"/>
    <w:rsid w:val="00934308"/>
    <w:rsid w:val="009343ED"/>
    <w:rsid w:val="0093443B"/>
    <w:rsid w:val="00934508"/>
    <w:rsid w:val="00934565"/>
    <w:rsid w:val="009345F7"/>
    <w:rsid w:val="00934702"/>
    <w:rsid w:val="00934C96"/>
    <w:rsid w:val="00934F0E"/>
    <w:rsid w:val="009350A6"/>
    <w:rsid w:val="009350B0"/>
    <w:rsid w:val="0093540D"/>
    <w:rsid w:val="009356A0"/>
    <w:rsid w:val="00935862"/>
    <w:rsid w:val="00935920"/>
    <w:rsid w:val="0093593E"/>
    <w:rsid w:val="00935B0B"/>
    <w:rsid w:val="00935B96"/>
    <w:rsid w:val="00935C22"/>
    <w:rsid w:val="009361D1"/>
    <w:rsid w:val="00936376"/>
    <w:rsid w:val="00936833"/>
    <w:rsid w:val="00936AE1"/>
    <w:rsid w:val="00936C88"/>
    <w:rsid w:val="00936E44"/>
    <w:rsid w:val="00936E7B"/>
    <w:rsid w:val="00936ED7"/>
    <w:rsid w:val="00936F62"/>
    <w:rsid w:val="0093724B"/>
    <w:rsid w:val="009372E1"/>
    <w:rsid w:val="00937491"/>
    <w:rsid w:val="009376B7"/>
    <w:rsid w:val="00937729"/>
    <w:rsid w:val="00937831"/>
    <w:rsid w:val="00937A70"/>
    <w:rsid w:val="00937B86"/>
    <w:rsid w:val="00937BC5"/>
    <w:rsid w:val="00937BD7"/>
    <w:rsid w:val="00937D63"/>
    <w:rsid w:val="00937ED1"/>
    <w:rsid w:val="009400A6"/>
    <w:rsid w:val="0094019D"/>
    <w:rsid w:val="0094029F"/>
    <w:rsid w:val="00940328"/>
    <w:rsid w:val="00940510"/>
    <w:rsid w:val="0094051F"/>
    <w:rsid w:val="0094054E"/>
    <w:rsid w:val="00940939"/>
    <w:rsid w:val="00940941"/>
    <w:rsid w:val="00940B50"/>
    <w:rsid w:val="00940B8B"/>
    <w:rsid w:val="00940BEE"/>
    <w:rsid w:val="00940D39"/>
    <w:rsid w:val="00941201"/>
    <w:rsid w:val="00941370"/>
    <w:rsid w:val="009415FB"/>
    <w:rsid w:val="009416F0"/>
    <w:rsid w:val="00941C5D"/>
    <w:rsid w:val="00941C5E"/>
    <w:rsid w:val="00941D10"/>
    <w:rsid w:val="00941E2F"/>
    <w:rsid w:val="009421A4"/>
    <w:rsid w:val="009423D2"/>
    <w:rsid w:val="00942733"/>
    <w:rsid w:val="00942A81"/>
    <w:rsid w:val="00942ACF"/>
    <w:rsid w:val="00942C11"/>
    <w:rsid w:val="009430DB"/>
    <w:rsid w:val="00943102"/>
    <w:rsid w:val="0094311D"/>
    <w:rsid w:val="009431BF"/>
    <w:rsid w:val="009432E4"/>
    <w:rsid w:val="0094351F"/>
    <w:rsid w:val="009435D6"/>
    <w:rsid w:val="009436C3"/>
    <w:rsid w:val="009436FE"/>
    <w:rsid w:val="00943925"/>
    <w:rsid w:val="00943CCF"/>
    <w:rsid w:val="00943DB8"/>
    <w:rsid w:val="009441FC"/>
    <w:rsid w:val="00944244"/>
    <w:rsid w:val="009443B0"/>
    <w:rsid w:val="00944464"/>
    <w:rsid w:val="0094460B"/>
    <w:rsid w:val="0094469A"/>
    <w:rsid w:val="00944821"/>
    <w:rsid w:val="0094487C"/>
    <w:rsid w:val="009448FA"/>
    <w:rsid w:val="009449BA"/>
    <w:rsid w:val="00944C5D"/>
    <w:rsid w:val="00944E45"/>
    <w:rsid w:val="0094511A"/>
    <w:rsid w:val="0094521E"/>
    <w:rsid w:val="0094526D"/>
    <w:rsid w:val="009453DD"/>
    <w:rsid w:val="0094570A"/>
    <w:rsid w:val="009459C8"/>
    <w:rsid w:val="00945A47"/>
    <w:rsid w:val="00945D67"/>
    <w:rsid w:val="00945D9D"/>
    <w:rsid w:val="00945DC0"/>
    <w:rsid w:val="009461F8"/>
    <w:rsid w:val="0094626E"/>
    <w:rsid w:val="009462B1"/>
    <w:rsid w:val="009462B2"/>
    <w:rsid w:val="0094630A"/>
    <w:rsid w:val="009463CD"/>
    <w:rsid w:val="009464A2"/>
    <w:rsid w:val="00946735"/>
    <w:rsid w:val="009467E9"/>
    <w:rsid w:val="0094684E"/>
    <w:rsid w:val="00946A58"/>
    <w:rsid w:val="00946A79"/>
    <w:rsid w:val="00947004"/>
    <w:rsid w:val="009470AF"/>
    <w:rsid w:val="00947257"/>
    <w:rsid w:val="009473A9"/>
    <w:rsid w:val="009474E6"/>
    <w:rsid w:val="009475E8"/>
    <w:rsid w:val="0094763B"/>
    <w:rsid w:val="0094772A"/>
    <w:rsid w:val="00947DA3"/>
    <w:rsid w:val="00947F10"/>
    <w:rsid w:val="00950363"/>
    <w:rsid w:val="009503B5"/>
    <w:rsid w:val="009503F6"/>
    <w:rsid w:val="009504DB"/>
    <w:rsid w:val="00950632"/>
    <w:rsid w:val="0095071E"/>
    <w:rsid w:val="00950826"/>
    <w:rsid w:val="0095099B"/>
    <w:rsid w:val="00950B69"/>
    <w:rsid w:val="00950EB0"/>
    <w:rsid w:val="00951096"/>
    <w:rsid w:val="009510B6"/>
    <w:rsid w:val="009510EC"/>
    <w:rsid w:val="0095154A"/>
    <w:rsid w:val="009516C1"/>
    <w:rsid w:val="00951BC5"/>
    <w:rsid w:val="00951D31"/>
    <w:rsid w:val="00951EB0"/>
    <w:rsid w:val="00951FCE"/>
    <w:rsid w:val="00952311"/>
    <w:rsid w:val="009525E2"/>
    <w:rsid w:val="009525E4"/>
    <w:rsid w:val="0095277F"/>
    <w:rsid w:val="00952951"/>
    <w:rsid w:val="00952C33"/>
    <w:rsid w:val="00952CFB"/>
    <w:rsid w:val="00952E0A"/>
    <w:rsid w:val="0095327A"/>
    <w:rsid w:val="009533DC"/>
    <w:rsid w:val="00953B1C"/>
    <w:rsid w:val="0095405C"/>
    <w:rsid w:val="009540B3"/>
    <w:rsid w:val="0095427D"/>
    <w:rsid w:val="009543FF"/>
    <w:rsid w:val="00954449"/>
    <w:rsid w:val="00954477"/>
    <w:rsid w:val="009544E8"/>
    <w:rsid w:val="00954779"/>
    <w:rsid w:val="009547F0"/>
    <w:rsid w:val="009547F8"/>
    <w:rsid w:val="00954876"/>
    <w:rsid w:val="00954A87"/>
    <w:rsid w:val="00954B0A"/>
    <w:rsid w:val="00954D40"/>
    <w:rsid w:val="00954FF9"/>
    <w:rsid w:val="0095533F"/>
    <w:rsid w:val="00955443"/>
    <w:rsid w:val="009556F4"/>
    <w:rsid w:val="0095573B"/>
    <w:rsid w:val="009558B5"/>
    <w:rsid w:val="00955D0B"/>
    <w:rsid w:val="00955D42"/>
    <w:rsid w:val="00955FB9"/>
    <w:rsid w:val="00956000"/>
    <w:rsid w:val="0095644C"/>
    <w:rsid w:val="009566F8"/>
    <w:rsid w:val="00956781"/>
    <w:rsid w:val="00956B17"/>
    <w:rsid w:val="00956CEC"/>
    <w:rsid w:val="00956D27"/>
    <w:rsid w:val="00956E36"/>
    <w:rsid w:val="00956FCB"/>
    <w:rsid w:val="00957401"/>
    <w:rsid w:val="009574BA"/>
    <w:rsid w:val="009575D3"/>
    <w:rsid w:val="0095773F"/>
    <w:rsid w:val="0095777F"/>
    <w:rsid w:val="009577A1"/>
    <w:rsid w:val="00957E7D"/>
    <w:rsid w:val="00957EA8"/>
    <w:rsid w:val="00957F82"/>
    <w:rsid w:val="00960282"/>
    <w:rsid w:val="00960457"/>
    <w:rsid w:val="00960879"/>
    <w:rsid w:val="0096097C"/>
    <w:rsid w:val="00960A50"/>
    <w:rsid w:val="00960BB1"/>
    <w:rsid w:val="00960DCF"/>
    <w:rsid w:val="00961247"/>
    <w:rsid w:val="009614A6"/>
    <w:rsid w:val="0096178A"/>
    <w:rsid w:val="00961963"/>
    <w:rsid w:val="009619A1"/>
    <w:rsid w:val="009619A6"/>
    <w:rsid w:val="00961D36"/>
    <w:rsid w:val="00961E01"/>
    <w:rsid w:val="009624EF"/>
    <w:rsid w:val="00962763"/>
    <w:rsid w:val="00962776"/>
    <w:rsid w:val="00962830"/>
    <w:rsid w:val="00962ACF"/>
    <w:rsid w:val="00962BF2"/>
    <w:rsid w:val="00962E8B"/>
    <w:rsid w:val="00963074"/>
    <w:rsid w:val="0096311F"/>
    <w:rsid w:val="009631FB"/>
    <w:rsid w:val="00963275"/>
    <w:rsid w:val="009632FE"/>
    <w:rsid w:val="0096337F"/>
    <w:rsid w:val="009637DD"/>
    <w:rsid w:val="00963A78"/>
    <w:rsid w:val="00963B0F"/>
    <w:rsid w:val="00963DA7"/>
    <w:rsid w:val="00963DB4"/>
    <w:rsid w:val="00963F1D"/>
    <w:rsid w:val="00963FE2"/>
    <w:rsid w:val="00964023"/>
    <w:rsid w:val="0096419F"/>
    <w:rsid w:val="0096426A"/>
    <w:rsid w:val="009643BA"/>
    <w:rsid w:val="00964555"/>
    <w:rsid w:val="00964634"/>
    <w:rsid w:val="0096471D"/>
    <w:rsid w:val="0096477A"/>
    <w:rsid w:val="009648E0"/>
    <w:rsid w:val="00964964"/>
    <w:rsid w:val="00964C6F"/>
    <w:rsid w:val="00965075"/>
    <w:rsid w:val="0096520A"/>
    <w:rsid w:val="00965212"/>
    <w:rsid w:val="009653BE"/>
    <w:rsid w:val="009654E0"/>
    <w:rsid w:val="009654F2"/>
    <w:rsid w:val="00965566"/>
    <w:rsid w:val="0096559F"/>
    <w:rsid w:val="00965654"/>
    <w:rsid w:val="00965685"/>
    <w:rsid w:val="00965725"/>
    <w:rsid w:val="009659BB"/>
    <w:rsid w:val="00965A0F"/>
    <w:rsid w:val="00965B65"/>
    <w:rsid w:val="00965D66"/>
    <w:rsid w:val="009661C3"/>
    <w:rsid w:val="00966361"/>
    <w:rsid w:val="009663FB"/>
    <w:rsid w:val="00966880"/>
    <w:rsid w:val="0096689C"/>
    <w:rsid w:val="00966AEC"/>
    <w:rsid w:val="00966BE3"/>
    <w:rsid w:val="00966E4C"/>
    <w:rsid w:val="00966E8B"/>
    <w:rsid w:val="00966ED9"/>
    <w:rsid w:val="00966F3A"/>
    <w:rsid w:val="009670F5"/>
    <w:rsid w:val="009675B9"/>
    <w:rsid w:val="0096772D"/>
    <w:rsid w:val="00967752"/>
    <w:rsid w:val="009677DB"/>
    <w:rsid w:val="00967996"/>
    <w:rsid w:val="009679B2"/>
    <w:rsid w:val="009679F7"/>
    <w:rsid w:val="00967ABD"/>
    <w:rsid w:val="00967C39"/>
    <w:rsid w:val="00967C5A"/>
    <w:rsid w:val="00967C5D"/>
    <w:rsid w:val="00967E05"/>
    <w:rsid w:val="00967E3C"/>
    <w:rsid w:val="00967F64"/>
    <w:rsid w:val="00970069"/>
    <w:rsid w:val="009702AC"/>
    <w:rsid w:val="0097067C"/>
    <w:rsid w:val="00970944"/>
    <w:rsid w:val="00970B1F"/>
    <w:rsid w:val="00970C89"/>
    <w:rsid w:val="00970D20"/>
    <w:rsid w:val="00970E66"/>
    <w:rsid w:val="00970EC2"/>
    <w:rsid w:val="00970FCB"/>
    <w:rsid w:val="0097101C"/>
    <w:rsid w:val="0097115F"/>
    <w:rsid w:val="0097167E"/>
    <w:rsid w:val="0097174E"/>
    <w:rsid w:val="00971906"/>
    <w:rsid w:val="0097191C"/>
    <w:rsid w:val="0097197C"/>
    <w:rsid w:val="00971B1F"/>
    <w:rsid w:val="00971B41"/>
    <w:rsid w:val="00971E96"/>
    <w:rsid w:val="00971EAD"/>
    <w:rsid w:val="00971FA6"/>
    <w:rsid w:val="00972013"/>
    <w:rsid w:val="00972237"/>
    <w:rsid w:val="00972357"/>
    <w:rsid w:val="0097261C"/>
    <w:rsid w:val="00972688"/>
    <w:rsid w:val="009726A5"/>
    <w:rsid w:val="009727E8"/>
    <w:rsid w:val="009729D4"/>
    <w:rsid w:val="00972A23"/>
    <w:rsid w:val="00972A77"/>
    <w:rsid w:val="00972A83"/>
    <w:rsid w:val="00972E7E"/>
    <w:rsid w:val="00972ED3"/>
    <w:rsid w:val="00972F0C"/>
    <w:rsid w:val="00972FD8"/>
    <w:rsid w:val="00973009"/>
    <w:rsid w:val="009732B2"/>
    <w:rsid w:val="0097356B"/>
    <w:rsid w:val="0097364C"/>
    <w:rsid w:val="00973794"/>
    <w:rsid w:val="009738CD"/>
    <w:rsid w:val="00973A72"/>
    <w:rsid w:val="00973E30"/>
    <w:rsid w:val="00973EBE"/>
    <w:rsid w:val="00973FF6"/>
    <w:rsid w:val="0097447D"/>
    <w:rsid w:val="0097449C"/>
    <w:rsid w:val="00974633"/>
    <w:rsid w:val="00974660"/>
    <w:rsid w:val="009746A6"/>
    <w:rsid w:val="00974999"/>
    <w:rsid w:val="0097518C"/>
    <w:rsid w:val="00975877"/>
    <w:rsid w:val="009763E1"/>
    <w:rsid w:val="00976577"/>
    <w:rsid w:val="009765BE"/>
    <w:rsid w:val="00976638"/>
    <w:rsid w:val="00976888"/>
    <w:rsid w:val="009769C6"/>
    <w:rsid w:val="00976A9B"/>
    <w:rsid w:val="00976C63"/>
    <w:rsid w:val="00976F6D"/>
    <w:rsid w:val="00977053"/>
    <w:rsid w:val="00977783"/>
    <w:rsid w:val="009778F2"/>
    <w:rsid w:val="0097793B"/>
    <w:rsid w:val="009779BD"/>
    <w:rsid w:val="00977A97"/>
    <w:rsid w:val="00977CAD"/>
    <w:rsid w:val="00977DE5"/>
    <w:rsid w:val="00977EED"/>
    <w:rsid w:val="00977F47"/>
    <w:rsid w:val="0098004A"/>
    <w:rsid w:val="009801D4"/>
    <w:rsid w:val="009802D3"/>
    <w:rsid w:val="009802F7"/>
    <w:rsid w:val="00980414"/>
    <w:rsid w:val="00980728"/>
    <w:rsid w:val="0098074A"/>
    <w:rsid w:val="00980759"/>
    <w:rsid w:val="009807E5"/>
    <w:rsid w:val="00980AE9"/>
    <w:rsid w:val="00980B25"/>
    <w:rsid w:val="00980BC0"/>
    <w:rsid w:val="00980C0E"/>
    <w:rsid w:val="00980D55"/>
    <w:rsid w:val="009813D7"/>
    <w:rsid w:val="009814F0"/>
    <w:rsid w:val="0098166F"/>
    <w:rsid w:val="00981733"/>
    <w:rsid w:val="009817B0"/>
    <w:rsid w:val="009818B0"/>
    <w:rsid w:val="00981999"/>
    <w:rsid w:val="00981B4B"/>
    <w:rsid w:val="00981D7E"/>
    <w:rsid w:val="00981EF3"/>
    <w:rsid w:val="00981F94"/>
    <w:rsid w:val="009821BA"/>
    <w:rsid w:val="009821CE"/>
    <w:rsid w:val="009822DC"/>
    <w:rsid w:val="00982400"/>
    <w:rsid w:val="00982577"/>
    <w:rsid w:val="0098285C"/>
    <w:rsid w:val="00982925"/>
    <w:rsid w:val="00982BCA"/>
    <w:rsid w:val="00982BD7"/>
    <w:rsid w:val="00982CD3"/>
    <w:rsid w:val="00982E50"/>
    <w:rsid w:val="00982E7D"/>
    <w:rsid w:val="009831C9"/>
    <w:rsid w:val="009832E1"/>
    <w:rsid w:val="009833CF"/>
    <w:rsid w:val="009833DB"/>
    <w:rsid w:val="0098371C"/>
    <w:rsid w:val="009837E0"/>
    <w:rsid w:val="0098395F"/>
    <w:rsid w:val="00983A96"/>
    <w:rsid w:val="00983B33"/>
    <w:rsid w:val="00983C0E"/>
    <w:rsid w:val="00983C46"/>
    <w:rsid w:val="00984134"/>
    <w:rsid w:val="00984309"/>
    <w:rsid w:val="00984368"/>
    <w:rsid w:val="009843F5"/>
    <w:rsid w:val="00984422"/>
    <w:rsid w:val="009844A0"/>
    <w:rsid w:val="009845F8"/>
    <w:rsid w:val="00984D01"/>
    <w:rsid w:val="00984DEA"/>
    <w:rsid w:val="00985193"/>
    <w:rsid w:val="00985282"/>
    <w:rsid w:val="009854F6"/>
    <w:rsid w:val="00985691"/>
    <w:rsid w:val="009857B3"/>
    <w:rsid w:val="0098584F"/>
    <w:rsid w:val="009859AE"/>
    <w:rsid w:val="00985A99"/>
    <w:rsid w:val="00985AB4"/>
    <w:rsid w:val="00985C0E"/>
    <w:rsid w:val="00985C59"/>
    <w:rsid w:val="00985C6E"/>
    <w:rsid w:val="00985F0A"/>
    <w:rsid w:val="00986022"/>
    <w:rsid w:val="00986284"/>
    <w:rsid w:val="00986569"/>
    <w:rsid w:val="00986692"/>
    <w:rsid w:val="009866B0"/>
    <w:rsid w:val="0098695F"/>
    <w:rsid w:val="00986E6F"/>
    <w:rsid w:val="00986F11"/>
    <w:rsid w:val="009874BF"/>
    <w:rsid w:val="0098772E"/>
    <w:rsid w:val="00987964"/>
    <w:rsid w:val="0098796D"/>
    <w:rsid w:val="009879C9"/>
    <w:rsid w:val="00987A46"/>
    <w:rsid w:val="00987B54"/>
    <w:rsid w:val="00987B98"/>
    <w:rsid w:val="00987C9B"/>
    <w:rsid w:val="00987D62"/>
    <w:rsid w:val="00987EC4"/>
    <w:rsid w:val="009902CE"/>
    <w:rsid w:val="009904E8"/>
    <w:rsid w:val="00990ACD"/>
    <w:rsid w:val="00990C26"/>
    <w:rsid w:val="00990C5C"/>
    <w:rsid w:val="00990CA2"/>
    <w:rsid w:val="00990D1C"/>
    <w:rsid w:val="00990D69"/>
    <w:rsid w:val="00990EA9"/>
    <w:rsid w:val="00991756"/>
    <w:rsid w:val="0099197A"/>
    <w:rsid w:val="00991B7D"/>
    <w:rsid w:val="00991B8A"/>
    <w:rsid w:val="0099205F"/>
    <w:rsid w:val="00992067"/>
    <w:rsid w:val="00992168"/>
    <w:rsid w:val="009922C1"/>
    <w:rsid w:val="00992904"/>
    <w:rsid w:val="00992DFF"/>
    <w:rsid w:val="00992E52"/>
    <w:rsid w:val="00992E7A"/>
    <w:rsid w:val="00992F01"/>
    <w:rsid w:val="00992F89"/>
    <w:rsid w:val="00993645"/>
    <w:rsid w:val="0099388F"/>
    <w:rsid w:val="00993C3A"/>
    <w:rsid w:val="00993EA1"/>
    <w:rsid w:val="00993FBE"/>
    <w:rsid w:val="009943BE"/>
    <w:rsid w:val="009944A9"/>
    <w:rsid w:val="009945E7"/>
    <w:rsid w:val="0099467A"/>
    <w:rsid w:val="009946E3"/>
    <w:rsid w:val="00994794"/>
    <w:rsid w:val="009947E8"/>
    <w:rsid w:val="009949A6"/>
    <w:rsid w:val="00994A18"/>
    <w:rsid w:val="00994BE3"/>
    <w:rsid w:val="00994C95"/>
    <w:rsid w:val="00994D7B"/>
    <w:rsid w:val="0099509A"/>
    <w:rsid w:val="009951C5"/>
    <w:rsid w:val="009951E0"/>
    <w:rsid w:val="00995230"/>
    <w:rsid w:val="00995392"/>
    <w:rsid w:val="00995426"/>
    <w:rsid w:val="00995528"/>
    <w:rsid w:val="0099555E"/>
    <w:rsid w:val="0099574F"/>
    <w:rsid w:val="009957BD"/>
    <w:rsid w:val="009958D0"/>
    <w:rsid w:val="00995F92"/>
    <w:rsid w:val="00996467"/>
    <w:rsid w:val="00996522"/>
    <w:rsid w:val="009967DA"/>
    <w:rsid w:val="00996893"/>
    <w:rsid w:val="00996C04"/>
    <w:rsid w:val="00996CB3"/>
    <w:rsid w:val="00996E0A"/>
    <w:rsid w:val="00996F06"/>
    <w:rsid w:val="009970E1"/>
    <w:rsid w:val="0099719C"/>
    <w:rsid w:val="009971E5"/>
    <w:rsid w:val="009975C2"/>
    <w:rsid w:val="00997C99"/>
    <w:rsid w:val="00997DFA"/>
    <w:rsid w:val="00997F84"/>
    <w:rsid w:val="009A00C7"/>
    <w:rsid w:val="009A0112"/>
    <w:rsid w:val="009A0172"/>
    <w:rsid w:val="009A03E9"/>
    <w:rsid w:val="009A0415"/>
    <w:rsid w:val="009A04EA"/>
    <w:rsid w:val="009A0933"/>
    <w:rsid w:val="009A0A43"/>
    <w:rsid w:val="009A0B7F"/>
    <w:rsid w:val="009A0BD3"/>
    <w:rsid w:val="009A0D87"/>
    <w:rsid w:val="009A0EDE"/>
    <w:rsid w:val="009A0F74"/>
    <w:rsid w:val="009A11DF"/>
    <w:rsid w:val="009A16BB"/>
    <w:rsid w:val="009A1752"/>
    <w:rsid w:val="009A182D"/>
    <w:rsid w:val="009A183B"/>
    <w:rsid w:val="009A18BA"/>
    <w:rsid w:val="009A1BED"/>
    <w:rsid w:val="009A1C63"/>
    <w:rsid w:val="009A1E5E"/>
    <w:rsid w:val="009A20D4"/>
    <w:rsid w:val="009A2172"/>
    <w:rsid w:val="009A2197"/>
    <w:rsid w:val="009A235E"/>
    <w:rsid w:val="009A23D0"/>
    <w:rsid w:val="009A2452"/>
    <w:rsid w:val="009A2482"/>
    <w:rsid w:val="009A277C"/>
    <w:rsid w:val="009A2A8A"/>
    <w:rsid w:val="009A2D82"/>
    <w:rsid w:val="009A33C1"/>
    <w:rsid w:val="009A33F4"/>
    <w:rsid w:val="009A3437"/>
    <w:rsid w:val="009A3581"/>
    <w:rsid w:val="009A36A6"/>
    <w:rsid w:val="009A37A8"/>
    <w:rsid w:val="009A3873"/>
    <w:rsid w:val="009A38B3"/>
    <w:rsid w:val="009A3927"/>
    <w:rsid w:val="009A3A58"/>
    <w:rsid w:val="009A3BF4"/>
    <w:rsid w:val="009A3D74"/>
    <w:rsid w:val="009A3DB0"/>
    <w:rsid w:val="009A3DC3"/>
    <w:rsid w:val="009A403A"/>
    <w:rsid w:val="009A40C0"/>
    <w:rsid w:val="009A43A3"/>
    <w:rsid w:val="009A4451"/>
    <w:rsid w:val="009A45DD"/>
    <w:rsid w:val="009A4604"/>
    <w:rsid w:val="009A47FA"/>
    <w:rsid w:val="009A488A"/>
    <w:rsid w:val="009A4A07"/>
    <w:rsid w:val="009A4A12"/>
    <w:rsid w:val="009A4AD8"/>
    <w:rsid w:val="009A4BB0"/>
    <w:rsid w:val="009A4CCC"/>
    <w:rsid w:val="009A4CD9"/>
    <w:rsid w:val="009A4D43"/>
    <w:rsid w:val="009A4DD2"/>
    <w:rsid w:val="009A4F03"/>
    <w:rsid w:val="009A530B"/>
    <w:rsid w:val="009A543D"/>
    <w:rsid w:val="009A5539"/>
    <w:rsid w:val="009A56F5"/>
    <w:rsid w:val="009A5764"/>
    <w:rsid w:val="009A5A65"/>
    <w:rsid w:val="009A5B3C"/>
    <w:rsid w:val="009A5DFD"/>
    <w:rsid w:val="009A5E6A"/>
    <w:rsid w:val="009A604C"/>
    <w:rsid w:val="009A60C8"/>
    <w:rsid w:val="009A61D4"/>
    <w:rsid w:val="009A61D7"/>
    <w:rsid w:val="009A63A7"/>
    <w:rsid w:val="009A64FD"/>
    <w:rsid w:val="009A658F"/>
    <w:rsid w:val="009A6661"/>
    <w:rsid w:val="009A67CA"/>
    <w:rsid w:val="009A67CC"/>
    <w:rsid w:val="009A6A77"/>
    <w:rsid w:val="009A6B47"/>
    <w:rsid w:val="009A6C17"/>
    <w:rsid w:val="009A6D23"/>
    <w:rsid w:val="009A6D2D"/>
    <w:rsid w:val="009A6E11"/>
    <w:rsid w:val="009A6E3D"/>
    <w:rsid w:val="009A6EA2"/>
    <w:rsid w:val="009A736F"/>
    <w:rsid w:val="009A749D"/>
    <w:rsid w:val="009A750C"/>
    <w:rsid w:val="009A7BDD"/>
    <w:rsid w:val="009A7D2B"/>
    <w:rsid w:val="009A7DC7"/>
    <w:rsid w:val="009A7E28"/>
    <w:rsid w:val="009A7EB9"/>
    <w:rsid w:val="009A7FE5"/>
    <w:rsid w:val="009B067E"/>
    <w:rsid w:val="009B06F9"/>
    <w:rsid w:val="009B07DE"/>
    <w:rsid w:val="009B088F"/>
    <w:rsid w:val="009B0B8F"/>
    <w:rsid w:val="009B0C9F"/>
    <w:rsid w:val="009B0DE7"/>
    <w:rsid w:val="009B1006"/>
    <w:rsid w:val="009B142B"/>
    <w:rsid w:val="009B1577"/>
    <w:rsid w:val="009B1650"/>
    <w:rsid w:val="009B1907"/>
    <w:rsid w:val="009B1927"/>
    <w:rsid w:val="009B19CA"/>
    <w:rsid w:val="009B19EF"/>
    <w:rsid w:val="009B1B78"/>
    <w:rsid w:val="009B1C91"/>
    <w:rsid w:val="009B1D24"/>
    <w:rsid w:val="009B1EC6"/>
    <w:rsid w:val="009B1F04"/>
    <w:rsid w:val="009B1F3F"/>
    <w:rsid w:val="009B1FE8"/>
    <w:rsid w:val="009B2249"/>
    <w:rsid w:val="009B2384"/>
    <w:rsid w:val="009B238E"/>
    <w:rsid w:val="009B2392"/>
    <w:rsid w:val="009B2558"/>
    <w:rsid w:val="009B2849"/>
    <w:rsid w:val="009B28A4"/>
    <w:rsid w:val="009B2975"/>
    <w:rsid w:val="009B29F8"/>
    <w:rsid w:val="009B2B7B"/>
    <w:rsid w:val="009B2C80"/>
    <w:rsid w:val="009B2D6F"/>
    <w:rsid w:val="009B3031"/>
    <w:rsid w:val="009B34C3"/>
    <w:rsid w:val="009B3651"/>
    <w:rsid w:val="009B3C6C"/>
    <w:rsid w:val="009B3CE9"/>
    <w:rsid w:val="009B3D7C"/>
    <w:rsid w:val="009B3F20"/>
    <w:rsid w:val="009B428F"/>
    <w:rsid w:val="009B4469"/>
    <w:rsid w:val="009B44E6"/>
    <w:rsid w:val="009B44FF"/>
    <w:rsid w:val="009B450E"/>
    <w:rsid w:val="009B4558"/>
    <w:rsid w:val="009B4726"/>
    <w:rsid w:val="009B4DAD"/>
    <w:rsid w:val="009B4E68"/>
    <w:rsid w:val="009B4F5B"/>
    <w:rsid w:val="009B5524"/>
    <w:rsid w:val="009B5737"/>
    <w:rsid w:val="009B584C"/>
    <w:rsid w:val="009B58EC"/>
    <w:rsid w:val="009B5948"/>
    <w:rsid w:val="009B59C8"/>
    <w:rsid w:val="009B5DA4"/>
    <w:rsid w:val="009B5EFA"/>
    <w:rsid w:val="009B612A"/>
    <w:rsid w:val="009B6131"/>
    <w:rsid w:val="009B6258"/>
    <w:rsid w:val="009B6347"/>
    <w:rsid w:val="009B67AC"/>
    <w:rsid w:val="009B6C9F"/>
    <w:rsid w:val="009B7050"/>
    <w:rsid w:val="009B707E"/>
    <w:rsid w:val="009B71B9"/>
    <w:rsid w:val="009B7300"/>
    <w:rsid w:val="009B73B0"/>
    <w:rsid w:val="009B7419"/>
    <w:rsid w:val="009B7529"/>
    <w:rsid w:val="009B7754"/>
    <w:rsid w:val="009B7858"/>
    <w:rsid w:val="009B7A3D"/>
    <w:rsid w:val="009C0AAF"/>
    <w:rsid w:val="009C0D0B"/>
    <w:rsid w:val="009C0FD5"/>
    <w:rsid w:val="009C1078"/>
    <w:rsid w:val="009C10AD"/>
    <w:rsid w:val="009C163F"/>
    <w:rsid w:val="009C1751"/>
    <w:rsid w:val="009C1887"/>
    <w:rsid w:val="009C18CC"/>
    <w:rsid w:val="009C1A09"/>
    <w:rsid w:val="009C1BB6"/>
    <w:rsid w:val="009C1BDE"/>
    <w:rsid w:val="009C1FC4"/>
    <w:rsid w:val="009C204D"/>
    <w:rsid w:val="009C20EA"/>
    <w:rsid w:val="009C225C"/>
    <w:rsid w:val="009C22B0"/>
    <w:rsid w:val="009C24A7"/>
    <w:rsid w:val="009C253A"/>
    <w:rsid w:val="009C25F4"/>
    <w:rsid w:val="009C261F"/>
    <w:rsid w:val="009C26B2"/>
    <w:rsid w:val="009C2AE1"/>
    <w:rsid w:val="009C2B57"/>
    <w:rsid w:val="009C2C3F"/>
    <w:rsid w:val="009C2D01"/>
    <w:rsid w:val="009C2D6A"/>
    <w:rsid w:val="009C2DE9"/>
    <w:rsid w:val="009C2E92"/>
    <w:rsid w:val="009C2F6D"/>
    <w:rsid w:val="009C3095"/>
    <w:rsid w:val="009C3280"/>
    <w:rsid w:val="009C32B5"/>
    <w:rsid w:val="009C34EA"/>
    <w:rsid w:val="009C35BA"/>
    <w:rsid w:val="009C35BB"/>
    <w:rsid w:val="009C379C"/>
    <w:rsid w:val="009C38D6"/>
    <w:rsid w:val="009C3A70"/>
    <w:rsid w:val="009C3AA5"/>
    <w:rsid w:val="009C3AFA"/>
    <w:rsid w:val="009C3B11"/>
    <w:rsid w:val="009C3B8B"/>
    <w:rsid w:val="009C3C30"/>
    <w:rsid w:val="009C3D07"/>
    <w:rsid w:val="009C3DBD"/>
    <w:rsid w:val="009C3DFB"/>
    <w:rsid w:val="009C43AD"/>
    <w:rsid w:val="009C4566"/>
    <w:rsid w:val="009C45C1"/>
    <w:rsid w:val="009C485C"/>
    <w:rsid w:val="009C4A95"/>
    <w:rsid w:val="009C4ADE"/>
    <w:rsid w:val="009C4BE8"/>
    <w:rsid w:val="009C4C85"/>
    <w:rsid w:val="009C4CFF"/>
    <w:rsid w:val="009C4F80"/>
    <w:rsid w:val="009C5003"/>
    <w:rsid w:val="009C55B7"/>
    <w:rsid w:val="009C5632"/>
    <w:rsid w:val="009C5649"/>
    <w:rsid w:val="009C5889"/>
    <w:rsid w:val="009C5906"/>
    <w:rsid w:val="009C590E"/>
    <w:rsid w:val="009C5AFE"/>
    <w:rsid w:val="009C5B46"/>
    <w:rsid w:val="009C5D0C"/>
    <w:rsid w:val="009C5D26"/>
    <w:rsid w:val="009C610D"/>
    <w:rsid w:val="009C6194"/>
    <w:rsid w:val="009C6233"/>
    <w:rsid w:val="009C6275"/>
    <w:rsid w:val="009C63B9"/>
    <w:rsid w:val="009C65A4"/>
    <w:rsid w:val="009C665C"/>
    <w:rsid w:val="009C6876"/>
    <w:rsid w:val="009C68C4"/>
    <w:rsid w:val="009C6A07"/>
    <w:rsid w:val="009C6A1D"/>
    <w:rsid w:val="009C6A45"/>
    <w:rsid w:val="009C6CD1"/>
    <w:rsid w:val="009C6D6A"/>
    <w:rsid w:val="009C71A4"/>
    <w:rsid w:val="009C737B"/>
    <w:rsid w:val="009C749A"/>
    <w:rsid w:val="009C78FD"/>
    <w:rsid w:val="009C79B1"/>
    <w:rsid w:val="009C7A47"/>
    <w:rsid w:val="009C7A50"/>
    <w:rsid w:val="009C7A78"/>
    <w:rsid w:val="009C7B1B"/>
    <w:rsid w:val="009C7F58"/>
    <w:rsid w:val="009D06BA"/>
    <w:rsid w:val="009D07F9"/>
    <w:rsid w:val="009D0ACB"/>
    <w:rsid w:val="009D0B66"/>
    <w:rsid w:val="009D0E1B"/>
    <w:rsid w:val="009D10DD"/>
    <w:rsid w:val="009D1116"/>
    <w:rsid w:val="009D12CB"/>
    <w:rsid w:val="009D1AD5"/>
    <w:rsid w:val="009D1D5B"/>
    <w:rsid w:val="009D1E8A"/>
    <w:rsid w:val="009D1EAB"/>
    <w:rsid w:val="009D2028"/>
    <w:rsid w:val="009D23C7"/>
    <w:rsid w:val="009D2406"/>
    <w:rsid w:val="009D2667"/>
    <w:rsid w:val="009D27D4"/>
    <w:rsid w:val="009D27E1"/>
    <w:rsid w:val="009D2946"/>
    <w:rsid w:val="009D2960"/>
    <w:rsid w:val="009D29D3"/>
    <w:rsid w:val="009D2B10"/>
    <w:rsid w:val="009D2C69"/>
    <w:rsid w:val="009D2CFF"/>
    <w:rsid w:val="009D2EAE"/>
    <w:rsid w:val="009D3014"/>
    <w:rsid w:val="009D30DC"/>
    <w:rsid w:val="009D311E"/>
    <w:rsid w:val="009D31AE"/>
    <w:rsid w:val="009D31E6"/>
    <w:rsid w:val="009D3248"/>
    <w:rsid w:val="009D33A2"/>
    <w:rsid w:val="009D34BD"/>
    <w:rsid w:val="009D34E6"/>
    <w:rsid w:val="009D34F5"/>
    <w:rsid w:val="009D34F6"/>
    <w:rsid w:val="009D398F"/>
    <w:rsid w:val="009D3A6C"/>
    <w:rsid w:val="009D3ACE"/>
    <w:rsid w:val="009D3BF9"/>
    <w:rsid w:val="009D3CC0"/>
    <w:rsid w:val="009D3D25"/>
    <w:rsid w:val="009D418B"/>
    <w:rsid w:val="009D41ED"/>
    <w:rsid w:val="009D4314"/>
    <w:rsid w:val="009D487A"/>
    <w:rsid w:val="009D4D29"/>
    <w:rsid w:val="009D4DAA"/>
    <w:rsid w:val="009D4EC1"/>
    <w:rsid w:val="009D5247"/>
    <w:rsid w:val="009D546A"/>
    <w:rsid w:val="009D55FD"/>
    <w:rsid w:val="009D561D"/>
    <w:rsid w:val="009D5886"/>
    <w:rsid w:val="009D58C8"/>
    <w:rsid w:val="009D5BCB"/>
    <w:rsid w:val="009D5CD6"/>
    <w:rsid w:val="009D5D36"/>
    <w:rsid w:val="009D6104"/>
    <w:rsid w:val="009D6333"/>
    <w:rsid w:val="009D651D"/>
    <w:rsid w:val="009D67C0"/>
    <w:rsid w:val="009D6995"/>
    <w:rsid w:val="009D69AB"/>
    <w:rsid w:val="009D6A55"/>
    <w:rsid w:val="009D6AE9"/>
    <w:rsid w:val="009D6D98"/>
    <w:rsid w:val="009D6DB6"/>
    <w:rsid w:val="009D707B"/>
    <w:rsid w:val="009D7191"/>
    <w:rsid w:val="009D72A6"/>
    <w:rsid w:val="009D73AF"/>
    <w:rsid w:val="009D73C2"/>
    <w:rsid w:val="009D7531"/>
    <w:rsid w:val="009D7584"/>
    <w:rsid w:val="009D7680"/>
    <w:rsid w:val="009D77F5"/>
    <w:rsid w:val="009D788B"/>
    <w:rsid w:val="009D78C2"/>
    <w:rsid w:val="009D7908"/>
    <w:rsid w:val="009D7AD8"/>
    <w:rsid w:val="009D7C03"/>
    <w:rsid w:val="009D7C44"/>
    <w:rsid w:val="009D7DA8"/>
    <w:rsid w:val="009D7F13"/>
    <w:rsid w:val="009E001F"/>
    <w:rsid w:val="009E013C"/>
    <w:rsid w:val="009E01F2"/>
    <w:rsid w:val="009E0555"/>
    <w:rsid w:val="009E06DF"/>
    <w:rsid w:val="009E08C1"/>
    <w:rsid w:val="009E0A2E"/>
    <w:rsid w:val="009E0CA5"/>
    <w:rsid w:val="009E0CF8"/>
    <w:rsid w:val="009E0D75"/>
    <w:rsid w:val="009E1010"/>
    <w:rsid w:val="009E102D"/>
    <w:rsid w:val="009E13B6"/>
    <w:rsid w:val="009E14A1"/>
    <w:rsid w:val="009E15F6"/>
    <w:rsid w:val="009E171B"/>
    <w:rsid w:val="009E1831"/>
    <w:rsid w:val="009E1E35"/>
    <w:rsid w:val="009E2109"/>
    <w:rsid w:val="009E22EF"/>
    <w:rsid w:val="009E22F3"/>
    <w:rsid w:val="009E23B9"/>
    <w:rsid w:val="009E23BB"/>
    <w:rsid w:val="009E27B4"/>
    <w:rsid w:val="009E298D"/>
    <w:rsid w:val="009E2A88"/>
    <w:rsid w:val="009E2AB1"/>
    <w:rsid w:val="009E2B3D"/>
    <w:rsid w:val="009E2E2E"/>
    <w:rsid w:val="009E2ECB"/>
    <w:rsid w:val="009E2EED"/>
    <w:rsid w:val="009E2F3A"/>
    <w:rsid w:val="009E2F60"/>
    <w:rsid w:val="009E3067"/>
    <w:rsid w:val="009E3099"/>
    <w:rsid w:val="009E318B"/>
    <w:rsid w:val="009E3195"/>
    <w:rsid w:val="009E32AB"/>
    <w:rsid w:val="009E33BC"/>
    <w:rsid w:val="009E34B6"/>
    <w:rsid w:val="009E3554"/>
    <w:rsid w:val="009E358C"/>
    <w:rsid w:val="009E396C"/>
    <w:rsid w:val="009E39A7"/>
    <w:rsid w:val="009E3A15"/>
    <w:rsid w:val="009E3A71"/>
    <w:rsid w:val="009E3D4B"/>
    <w:rsid w:val="009E3E53"/>
    <w:rsid w:val="009E3F81"/>
    <w:rsid w:val="009E4059"/>
    <w:rsid w:val="009E40DE"/>
    <w:rsid w:val="009E416A"/>
    <w:rsid w:val="009E417C"/>
    <w:rsid w:val="009E41C1"/>
    <w:rsid w:val="009E4489"/>
    <w:rsid w:val="009E44F3"/>
    <w:rsid w:val="009E462F"/>
    <w:rsid w:val="009E46C2"/>
    <w:rsid w:val="009E47FF"/>
    <w:rsid w:val="009E4975"/>
    <w:rsid w:val="009E49AD"/>
    <w:rsid w:val="009E4A1C"/>
    <w:rsid w:val="009E4B25"/>
    <w:rsid w:val="009E4C84"/>
    <w:rsid w:val="009E4D35"/>
    <w:rsid w:val="009E4DF6"/>
    <w:rsid w:val="009E5288"/>
    <w:rsid w:val="009E52F8"/>
    <w:rsid w:val="009E52FE"/>
    <w:rsid w:val="009E5457"/>
    <w:rsid w:val="009E54B2"/>
    <w:rsid w:val="009E56A0"/>
    <w:rsid w:val="009E579C"/>
    <w:rsid w:val="009E5B39"/>
    <w:rsid w:val="009E5B97"/>
    <w:rsid w:val="009E5BE8"/>
    <w:rsid w:val="009E5E4F"/>
    <w:rsid w:val="009E5EF3"/>
    <w:rsid w:val="009E5F79"/>
    <w:rsid w:val="009E62A5"/>
    <w:rsid w:val="009E650E"/>
    <w:rsid w:val="009E6602"/>
    <w:rsid w:val="009E6767"/>
    <w:rsid w:val="009E6946"/>
    <w:rsid w:val="009E69B4"/>
    <w:rsid w:val="009E69D4"/>
    <w:rsid w:val="009E6A8A"/>
    <w:rsid w:val="009E6A92"/>
    <w:rsid w:val="009E6F7D"/>
    <w:rsid w:val="009E7008"/>
    <w:rsid w:val="009E704D"/>
    <w:rsid w:val="009E7203"/>
    <w:rsid w:val="009E737C"/>
    <w:rsid w:val="009E7578"/>
    <w:rsid w:val="009E757A"/>
    <w:rsid w:val="009E7663"/>
    <w:rsid w:val="009E78FB"/>
    <w:rsid w:val="009E7B31"/>
    <w:rsid w:val="009E7C9D"/>
    <w:rsid w:val="009E7D56"/>
    <w:rsid w:val="009E7F53"/>
    <w:rsid w:val="009F0097"/>
    <w:rsid w:val="009F0293"/>
    <w:rsid w:val="009F03CF"/>
    <w:rsid w:val="009F051A"/>
    <w:rsid w:val="009F055B"/>
    <w:rsid w:val="009F0B00"/>
    <w:rsid w:val="009F0C82"/>
    <w:rsid w:val="009F10D9"/>
    <w:rsid w:val="009F11A5"/>
    <w:rsid w:val="009F11B8"/>
    <w:rsid w:val="009F14BB"/>
    <w:rsid w:val="009F159F"/>
    <w:rsid w:val="009F16CB"/>
    <w:rsid w:val="009F1888"/>
    <w:rsid w:val="009F1CD9"/>
    <w:rsid w:val="009F1D96"/>
    <w:rsid w:val="009F1E14"/>
    <w:rsid w:val="009F1E6D"/>
    <w:rsid w:val="009F1EE1"/>
    <w:rsid w:val="009F1F63"/>
    <w:rsid w:val="009F2663"/>
    <w:rsid w:val="009F26FA"/>
    <w:rsid w:val="009F276E"/>
    <w:rsid w:val="009F2A6D"/>
    <w:rsid w:val="009F2BB7"/>
    <w:rsid w:val="009F2DC2"/>
    <w:rsid w:val="009F2F1B"/>
    <w:rsid w:val="009F2F25"/>
    <w:rsid w:val="009F30D8"/>
    <w:rsid w:val="009F3161"/>
    <w:rsid w:val="009F3279"/>
    <w:rsid w:val="009F32C9"/>
    <w:rsid w:val="009F336A"/>
    <w:rsid w:val="009F35E2"/>
    <w:rsid w:val="009F3D36"/>
    <w:rsid w:val="009F3D43"/>
    <w:rsid w:val="009F3E73"/>
    <w:rsid w:val="009F3FD3"/>
    <w:rsid w:val="009F4025"/>
    <w:rsid w:val="009F418E"/>
    <w:rsid w:val="009F435A"/>
    <w:rsid w:val="009F43D1"/>
    <w:rsid w:val="009F4683"/>
    <w:rsid w:val="009F4690"/>
    <w:rsid w:val="009F472E"/>
    <w:rsid w:val="009F4958"/>
    <w:rsid w:val="009F4D8D"/>
    <w:rsid w:val="009F52E2"/>
    <w:rsid w:val="009F535B"/>
    <w:rsid w:val="009F5719"/>
    <w:rsid w:val="009F58FF"/>
    <w:rsid w:val="009F5AA6"/>
    <w:rsid w:val="009F5C6B"/>
    <w:rsid w:val="009F5C71"/>
    <w:rsid w:val="009F5E9C"/>
    <w:rsid w:val="009F6025"/>
    <w:rsid w:val="009F624A"/>
    <w:rsid w:val="009F62C1"/>
    <w:rsid w:val="009F6689"/>
    <w:rsid w:val="009F6762"/>
    <w:rsid w:val="009F67F8"/>
    <w:rsid w:val="009F6A30"/>
    <w:rsid w:val="009F6CAF"/>
    <w:rsid w:val="009F6CB1"/>
    <w:rsid w:val="009F70C2"/>
    <w:rsid w:val="009F74A6"/>
    <w:rsid w:val="009F75E7"/>
    <w:rsid w:val="009F76FB"/>
    <w:rsid w:val="009F785C"/>
    <w:rsid w:val="009F7921"/>
    <w:rsid w:val="009F79DE"/>
    <w:rsid w:val="009F7B7C"/>
    <w:rsid w:val="009F7C9F"/>
    <w:rsid w:val="009F7D94"/>
    <w:rsid w:val="009F7D95"/>
    <w:rsid w:val="009F7DE4"/>
    <w:rsid w:val="00A0018A"/>
    <w:rsid w:val="00A004F4"/>
    <w:rsid w:val="00A0062E"/>
    <w:rsid w:val="00A006D3"/>
    <w:rsid w:val="00A00A6C"/>
    <w:rsid w:val="00A00D1E"/>
    <w:rsid w:val="00A00FB2"/>
    <w:rsid w:val="00A0116D"/>
    <w:rsid w:val="00A01174"/>
    <w:rsid w:val="00A01179"/>
    <w:rsid w:val="00A01298"/>
    <w:rsid w:val="00A015E8"/>
    <w:rsid w:val="00A016FF"/>
    <w:rsid w:val="00A01772"/>
    <w:rsid w:val="00A01AFB"/>
    <w:rsid w:val="00A01B2D"/>
    <w:rsid w:val="00A01C32"/>
    <w:rsid w:val="00A01E02"/>
    <w:rsid w:val="00A01E1E"/>
    <w:rsid w:val="00A01EC2"/>
    <w:rsid w:val="00A020A3"/>
    <w:rsid w:val="00A0229C"/>
    <w:rsid w:val="00A023BD"/>
    <w:rsid w:val="00A02443"/>
    <w:rsid w:val="00A02554"/>
    <w:rsid w:val="00A02582"/>
    <w:rsid w:val="00A02618"/>
    <w:rsid w:val="00A0276F"/>
    <w:rsid w:val="00A02954"/>
    <w:rsid w:val="00A02B65"/>
    <w:rsid w:val="00A02BF9"/>
    <w:rsid w:val="00A02CDD"/>
    <w:rsid w:val="00A02CEA"/>
    <w:rsid w:val="00A02D4F"/>
    <w:rsid w:val="00A02E65"/>
    <w:rsid w:val="00A02F15"/>
    <w:rsid w:val="00A02F89"/>
    <w:rsid w:val="00A0329D"/>
    <w:rsid w:val="00A033AC"/>
    <w:rsid w:val="00A03489"/>
    <w:rsid w:val="00A034BC"/>
    <w:rsid w:val="00A035AE"/>
    <w:rsid w:val="00A03AF7"/>
    <w:rsid w:val="00A03B43"/>
    <w:rsid w:val="00A03BC9"/>
    <w:rsid w:val="00A03C04"/>
    <w:rsid w:val="00A03C65"/>
    <w:rsid w:val="00A03D15"/>
    <w:rsid w:val="00A03D47"/>
    <w:rsid w:val="00A03D5D"/>
    <w:rsid w:val="00A04183"/>
    <w:rsid w:val="00A041CC"/>
    <w:rsid w:val="00A04267"/>
    <w:rsid w:val="00A042E3"/>
    <w:rsid w:val="00A043F1"/>
    <w:rsid w:val="00A04667"/>
    <w:rsid w:val="00A046E2"/>
    <w:rsid w:val="00A04A4E"/>
    <w:rsid w:val="00A04C4B"/>
    <w:rsid w:val="00A04CF4"/>
    <w:rsid w:val="00A04E90"/>
    <w:rsid w:val="00A0527C"/>
    <w:rsid w:val="00A05561"/>
    <w:rsid w:val="00A05796"/>
    <w:rsid w:val="00A057A6"/>
    <w:rsid w:val="00A059CA"/>
    <w:rsid w:val="00A05B94"/>
    <w:rsid w:val="00A05FB5"/>
    <w:rsid w:val="00A0635F"/>
    <w:rsid w:val="00A064DE"/>
    <w:rsid w:val="00A06557"/>
    <w:rsid w:val="00A06621"/>
    <w:rsid w:val="00A066C5"/>
    <w:rsid w:val="00A06993"/>
    <w:rsid w:val="00A069A7"/>
    <w:rsid w:val="00A06F35"/>
    <w:rsid w:val="00A06F82"/>
    <w:rsid w:val="00A07251"/>
    <w:rsid w:val="00A0741C"/>
    <w:rsid w:val="00A074CB"/>
    <w:rsid w:val="00A07511"/>
    <w:rsid w:val="00A076E4"/>
    <w:rsid w:val="00A077E2"/>
    <w:rsid w:val="00A07845"/>
    <w:rsid w:val="00A078D2"/>
    <w:rsid w:val="00A079B1"/>
    <w:rsid w:val="00A07D47"/>
    <w:rsid w:val="00A07DB0"/>
    <w:rsid w:val="00A07FC8"/>
    <w:rsid w:val="00A07FEA"/>
    <w:rsid w:val="00A1028F"/>
    <w:rsid w:val="00A104CE"/>
    <w:rsid w:val="00A10566"/>
    <w:rsid w:val="00A10593"/>
    <w:rsid w:val="00A105B6"/>
    <w:rsid w:val="00A106AB"/>
    <w:rsid w:val="00A1080C"/>
    <w:rsid w:val="00A1083A"/>
    <w:rsid w:val="00A10901"/>
    <w:rsid w:val="00A10C51"/>
    <w:rsid w:val="00A10D17"/>
    <w:rsid w:val="00A11247"/>
    <w:rsid w:val="00A11298"/>
    <w:rsid w:val="00A113CE"/>
    <w:rsid w:val="00A1174D"/>
    <w:rsid w:val="00A119AC"/>
    <w:rsid w:val="00A11A72"/>
    <w:rsid w:val="00A11D80"/>
    <w:rsid w:val="00A12535"/>
    <w:rsid w:val="00A1296E"/>
    <w:rsid w:val="00A12A8F"/>
    <w:rsid w:val="00A12AAB"/>
    <w:rsid w:val="00A12C2A"/>
    <w:rsid w:val="00A12F62"/>
    <w:rsid w:val="00A13045"/>
    <w:rsid w:val="00A13494"/>
    <w:rsid w:val="00A1349D"/>
    <w:rsid w:val="00A1391D"/>
    <w:rsid w:val="00A1395D"/>
    <w:rsid w:val="00A13A78"/>
    <w:rsid w:val="00A13C77"/>
    <w:rsid w:val="00A13D42"/>
    <w:rsid w:val="00A13D5B"/>
    <w:rsid w:val="00A13EF7"/>
    <w:rsid w:val="00A13F93"/>
    <w:rsid w:val="00A14106"/>
    <w:rsid w:val="00A1418B"/>
    <w:rsid w:val="00A141ED"/>
    <w:rsid w:val="00A14217"/>
    <w:rsid w:val="00A142E3"/>
    <w:rsid w:val="00A1471C"/>
    <w:rsid w:val="00A147DA"/>
    <w:rsid w:val="00A1483D"/>
    <w:rsid w:val="00A1494B"/>
    <w:rsid w:val="00A14A54"/>
    <w:rsid w:val="00A14C3B"/>
    <w:rsid w:val="00A14FE9"/>
    <w:rsid w:val="00A14FFE"/>
    <w:rsid w:val="00A15185"/>
    <w:rsid w:val="00A1521E"/>
    <w:rsid w:val="00A15382"/>
    <w:rsid w:val="00A15584"/>
    <w:rsid w:val="00A155F0"/>
    <w:rsid w:val="00A15707"/>
    <w:rsid w:val="00A158BF"/>
    <w:rsid w:val="00A1597E"/>
    <w:rsid w:val="00A15CDC"/>
    <w:rsid w:val="00A15D28"/>
    <w:rsid w:val="00A15E41"/>
    <w:rsid w:val="00A15E93"/>
    <w:rsid w:val="00A167AD"/>
    <w:rsid w:val="00A167F8"/>
    <w:rsid w:val="00A16828"/>
    <w:rsid w:val="00A168DB"/>
    <w:rsid w:val="00A1691B"/>
    <w:rsid w:val="00A16A15"/>
    <w:rsid w:val="00A16D10"/>
    <w:rsid w:val="00A16D3B"/>
    <w:rsid w:val="00A16DC5"/>
    <w:rsid w:val="00A16F7C"/>
    <w:rsid w:val="00A1727A"/>
    <w:rsid w:val="00A177ED"/>
    <w:rsid w:val="00A17AC0"/>
    <w:rsid w:val="00A17AD4"/>
    <w:rsid w:val="00A17DBB"/>
    <w:rsid w:val="00A17F73"/>
    <w:rsid w:val="00A200F4"/>
    <w:rsid w:val="00A202B4"/>
    <w:rsid w:val="00A20366"/>
    <w:rsid w:val="00A203BF"/>
    <w:rsid w:val="00A2059B"/>
    <w:rsid w:val="00A20660"/>
    <w:rsid w:val="00A20691"/>
    <w:rsid w:val="00A2089D"/>
    <w:rsid w:val="00A20A7B"/>
    <w:rsid w:val="00A20ABA"/>
    <w:rsid w:val="00A20BAF"/>
    <w:rsid w:val="00A20CAA"/>
    <w:rsid w:val="00A210E1"/>
    <w:rsid w:val="00A21370"/>
    <w:rsid w:val="00A21426"/>
    <w:rsid w:val="00A2148B"/>
    <w:rsid w:val="00A21743"/>
    <w:rsid w:val="00A21CEB"/>
    <w:rsid w:val="00A22414"/>
    <w:rsid w:val="00A22583"/>
    <w:rsid w:val="00A22753"/>
    <w:rsid w:val="00A22767"/>
    <w:rsid w:val="00A227F2"/>
    <w:rsid w:val="00A2288C"/>
    <w:rsid w:val="00A22A65"/>
    <w:rsid w:val="00A22C12"/>
    <w:rsid w:val="00A22CF9"/>
    <w:rsid w:val="00A23205"/>
    <w:rsid w:val="00A23593"/>
    <w:rsid w:val="00A23A44"/>
    <w:rsid w:val="00A23A57"/>
    <w:rsid w:val="00A23BAA"/>
    <w:rsid w:val="00A23BE0"/>
    <w:rsid w:val="00A23CBC"/>
    <w:rsid w:val="00A23D30"/>
    <w:rsid w:val="00A23D63"/>
    <w:rsid w:val="00A23FBE"/>
    <w:rsid w:val="00A2424B"/>
    <w:rsid w:val="00A242FC"/>
    <w:rsid w:val="00A244B5"/>
    <w:rsid w:val="00A245F8"/>
    <w:rsid w:val="00A24604"/>
    <w:rsid w:val="00A248A6"/>
    <w:rsid w:val="00A24C0B"/>
    <w:rsid w:val="00A24CB9"/>
    <w:rsid w:val="00A2518F"/>
    <w:rsid w:val="00A2541A"/>
    <w:rsid w:val="00A25431"/>
    <w:rsid w:val="00A25638"/>
    <w:rsid w:val="00A257D1"/>
    <w:rsid w:val="00A25830"/>
    <w:rsid w:val="00A25BB9"/>
    <w:rsid w:val="00A25BED"/>
    <w:rsid w:val="00A25C7D"/>
    <w:rsid w:val="00A25E15"/>
    <w:rsid w:val="00A25EDD"/>
    <w:rsid w:val="00A25FD2"/>
    <w:rsid w:val="00A2610B"/>
    <w:rsid w:val="00A26321"/>
    <w:rsid w:val="00A26426"/>
    <w:rsid w:val="00A265DB"/>
    <w:rsid w:val="00A26666"/>
    <w:rsid w:val="00A268ED"/>
    <w:rsid w:val="00A2691A"/>
    <w:rsid w:val="00A26926"/>
    <w:rsid w:val="00A26C8A"/>
    <w:rsid w:val="00A26D02"/>
    <w:rsid w:val="00A26EDB"/>
    <w:rsid w:val="00A2730F"/>
    <w:rsid w:val="00A2749A"/>
    <w:rsid w:val="00A2763F"/>
    <w:rsid w:val="00A2780D"/>
    <w:rsid w:val="00A27850"/>
    <w:rsid w:val="00A27A9D"/>
    <w:rsid w:val="00A27C89"/>
    <w:rsid w:val="00A27E30"/>
    <w:rsid w:val="00A27E74"/>
    <w:rsid w:val="00A27F09"/>
    <w:rsid w:val="00A300E4"/>
    <w:rsid w:val="00A3012C"/>
    <w:rsid w:val="00A3020E"/>
    <w:rsid w:val="00A30424"/>
    <w:rsid w:val="00A30571"/>
    <w:rsid w:val="00A30606"/>
    <w:rsid w:val="00A30BBC"/>
    <w:rsid w:val="00A30C03"/>
    <w:rsid w:val="00A30E27"/>
    <w:rsid w:val="00A30E6B"/>
    <w:rsid w:val="00A30EDC"/>
    <w:rsid w:val="00A30F8E"/>
    <w:rsid w:val="00A30FC8"/>
    <w:rsid w:val="00A3100D"/>
    <w:rsid w:val="00A31012"/>
    <w:rsid w:val="00A310CD"/>
    <w:rsid w:val="00A312CF"/>
    <w:rsid w:val="00A3135F"/>
    <w:rsid w:val="00A313AA"/>
    <w:rsid w:val="00A314A8"/>
    <w:rsid w:val="00A31587"/>
    <w:rsid w:val="00A316C1"/>
    <w:rsid w:val="00A31949"/>
    <w:rsid w:val="00A31D2F"/>
    <w:rsid w:val="00A31F19"/>
    <w:rsid w:val="00A320F1"/>
    <w:rsid w:val="00A32157"/>
    <w:rsid w:val="00A321FB"/>
    <w:rsid w:val="00A322A2"/>
    <w:rsid w:val="00A32760"/>
    <w:rsid w:val="00A328ED"/>
    <w:rsid w:val="00A32A12"/>
    <w:rsid w:val="00A32C14"/>
    <w:rsid w:val="00A3388B"/>
    <w:rsid w:val="00A339BB"/>
    <w:rsid w:val="00A33D89"/>
    <w:rsid w:val="00A33DA0"/>
    <w:rsid w:val="00A33DE0"/>
    <w:rsid w:val="00A33F87"/>
    <w:rsid w:val="00A33FAD"/>
    <w:rsid w:val="00A342F2"/>
    <w:rsid w:val="00A3430D"/>
    <w:rsid w:val="00A34436"/>
    <w:rsid w:val="00A346AD"/>
    <w:rsid w:val="00A3487A"/>
    <w:rsid w:val="00A348B3"/>
    <w:rsid w:val="00A34A44"/>
    <w:rsid w:val="00A34BD5"/>
    <w:rsid w:val="00A34FB4"/>
    <w:rsid w:val="00A34FFE"/>
    <w:rsid w:val="00A35036"/>
    <w:rsid w:val="00A352CF"/>
    <w:rsid w:val="00A35311"/>
    <w:rsid w:val="00A35CC0"/>
    <w:rsid w:val="00A35EDA"/>
    <w:rsid w:val="00A362D8"/>
    <w:rsid w:val="00A36442"/>
    <w:rsid w:val="00A364AA"/>
    <w:rsid w:val="00A36A88"/>
    <w:rsid w:val="00A36AE3"/>
    <w:rsid w:val="00A36B2B"/>
    <w:rsid w:val="00A36D11"/>
    <w:rsid w:val="00A36ED8"/>
    <w:rsid w:val="00A37308"/>
    <w:rsid w:val="00A37364"/>
    <w:rsid w:val="00A37477"/>
    <w:rsid w:val="00A3749B"/>
    <w:rsid w:val="00A374DC"/>
    <w:rsid w:val="00A37832"/>
    <w:rsid w:val="00A378CF"/>
    <w:rsid w:val="00A37977"/>
    <w:rsid w:val="00A37ADA"/>
    <w:rsid w:val="00A37D87"/>
    <w:rsid w:val="00A40008"/>
    <w:rsid w:val="00A400F2"/>
    <w:rsid w:val="00A40270"/>
    <w:rsid w:val="00A40867"/>
    <w:rsid w:val="00A40DA5"/>
    <w:rsid w:val="00A40F6C"/>
    <w:rsid w:val="00A412EE"/>
    <w:rsid w:val="00A41357"/>
    <w:rsid w:val="00A41580"/>
    <w:rsid w:val="00A4169D"/>
    <w:rsid w:val="00A416C3"/>
    <w:rsid w:val="00A416CD"/>
    <w:rsid w:val="00A416D5"/>
    <w:rsid w:val="00A41876"/>
    <w:rsid w:val="00A41CA3"/>
    <w:rsid w:val="00A4217F"/>
    <w:rsid w:val="00A422D7"/>
    <w:rsid w:val="00A42800"/>
    <w:rsid w:val="00A42863"/>
    <w:rsid w:val="00A4298F"/>
    <w:rsid w:val="00A42AFD"/>
    <w:rsid w:val="00A42C80"/>
    <w:rsid w:val="00A42CF3"/>
    <w:rsid w:val="00A42DD1"/>
    <w:rsid w:val="00A43113"/>
    <w:rsid w:val="00A4327D"/>
    <w:rsid w:val="00A43328"/>
    <w:rsid w:val="00A43924"/>
    <w:rsid w:val="00A43A02"/>
    <w:rsid w:val="00A43A4C"/>
    <w:rsid w:val="00A43A52"/>
    <w:rsid w:val="00A43AE6"/>
    <w:rsid w:val="00A43B3A"/>
    <w:rsid w:val="00A43C33"/>
    <w:rsid w:val="00A43D90"/>
    <w:rsid w:val="00A43DDA"/>
    <w:rsid w:val="00A43F50"/>
    <w:rsid w:val="00A44042"/>
    <w:rsid w:val="00A4405B"/>
    <w:rsid w:val="00A4457E"/>
    <w:rsid w:val="00A44B76"/>
    <w:rsid w:val="00A44C17"/>
    <w:rsid w:val="00A44ED1"/>
    <w:rsid w:val="00A44FFA"/>
    <w:rsid w:val="00A4535F"/>
    <w:rsid w:val="00A453BC"/>
    <w:rsid w:val="00A455AE"/>
    <w:rsid w:val="00A45730"/>
    <w:rsid w:val="00A45736"/>
    <w:rsid w:val="00A458B8"/>
    <w:rsid w:val="00A459B6"/>
    <w:rsid w:val="00A45AB1"/>
    <w:rsid w:val="00A45AC7"/>
    <w:rsid w:val="00A45D04"/>
    <w:rsid w:val="00A45DB7"/>
    <w:rsid w:val="00A45FF1"/>
    <w:rsid w:val="00A46194"/>
    <w:rsid w:val="00A461D5"/>
    <w:rsid w:val="00A46226"/>
    <w:rsid w:val="00A46250"/>
    <w:rsid w:val="00A4629D"/>
    <w:rsid w:val="00A46678"/>
    <w:rsid w:val="00A46856"/>
    <w:rsid w:val="00A46996"/>
    <w:rsid w:val="00A46AA1"/>
    <w:rsid w:val="00A46EA7"/>
    <w:rsid w:val="00A47061"/>
    <w:rsid w:val="00A470D2"/>
    <w:rsid w:val="00A47325"/>
    <w:rsid w:val="00A47370"/>
    <w:rsid w:val="00A473E3"/>
    <w:rsid w:val="00A4749D"/>
    <w:rsid w:val="00A47544"/>
    <w:rsid w:val="00A475E5"/>
    <w:rsid w:val="00A47709"/>
    <w:rsid w:val="00A47897"/>
    <w:rsid w:val="00A47C56"/>
    <w:rsid w:val="00A47CAE"/>
    <w:rsid w:val="00A47CB2"/>
    <w:rsid w:val="00A47D10"/>
    <w:rsid w:val="00A47DA8"/>
    <w:rsid w:val="00A500D0"/>
    <w:rsid w:val="00A5011C"/>
    <w:rsid w:val="00A50138"/>
    <w:rsid w:val="00A50355"/>
    <w:rsid w:val="00A505A6"/>
    <w:rsid w:val="00A5075F"/>
    <w:rsid w:val="00A50D88"/>
    <w:rsid w:val="00A50DC5"/>
    <w:rsid w:val="00A51399"/>
    <w:rsid w:val="00A5146F"/>
    <w:rsid w:val="00A514F1"/>
    <w:rsid w:val="00A5178E"/>
    <w:rsid w:val="00A518A9"/>
    <w:rsid w:val="00A51953"/>
    <w:rsid w:val="00A51AA5"/>
    <w:rsid w:val="00A51BAD"/>
    <w:rsid w:val="00A51CFC"/>
    <w:rsid w:val="00A51CFD"/>
    <w:rsid w:val="00A51FA3"/>
    <w:rsid w:val="00A52044"/>
    <w:rsid w:val="00A52232"/>
    <w:rsid w:val="00A524C0"/>
    <w:rsid w:val="00A52654"/>
    <w:rsid w:val="00A52691"/>
    <w:rsid w:val="00A52778"/>
    <w:rsid w:val="00A528EB"/>
    <w:rsid w:val="00A52A05"/>
    <w:rsid w:val="00A52A21"/>
    <w:rsid w:val="00A52A4F"/>
    <w:rsid w:val="00A52B3D"/>
    <w:rsid w:val="00A52C86"/>
    <w:rsid w:val="00A52D8C"/>
    <w:rsid w:val="00A53677"/>
    <w:rsid w:val="00A53734"/>
    <w:rsid w:val="00A53856"/>
    <w:rsid w:val="00A53953"/>
    <w:rsid w:val="00A53A3C"/>
    <w:rsid w:val="00A53B1F"/>
    <w:rsid w:val="00A53B36"/>
    <w:rsid w:val="00A53C91"/>
    <w:rsid w:val="00A53EA5"/>
    <w:rsid w:val="00A53EDC"/>
    <w:rsid w:val="00A540EF"/>
    <w:rsid w:val="00A54654"/>
    <w:rsid w:val="00A5472D"/>
    <w:rsid w:val="00A54C65"/>
    <w:rsid w:val="00A54CBE"/>
    <w:rsid w:val="00A5517A"/>
    <w:rsid w:val="00A55391"/>
    <w:rsid w:val="00A55ADE"/>
    <w:rsid w:val="00A55BD7"/>
    <w:rsid w:val="00A55C13"/>
    <w:rsid w:val="00A56753"/>
    <w:rsid w:val="00A56923"/>
    <w:rsid w:val="00A56A7C"/>
    <w:rsid w:val="00A56E60"/>
    <w:rsid w:val="00A57122"/>
    <w:rsid w:val="00A57161"/>
    <w:rsid w:val="00A57169"/>
    <w:rsid w:val="00A5741A"/>
    <w:rsid w:val="00A574F5"/>
    <w:rsid w:val="00A57625"/>
    <w:rsid w:val="00A577B6"/>
    <w:rsid w:val="00A57BB7"/>
    <w:rsid w:val="00A57BF2"/>
    <w:rsid w:val="00A57EFE"/>
    <w:rsid w:val="00A6002B"/>
    <w:rsid w:val="00A601AC"/>
    <w:rsid w:val="00A607C3"/>
    <w:rsid w:val="00A60939"/>
    <w:rsid w:val="00A609DA"/>
    <w:rsid w:val="00A60AD6"/>
    <w:rsid w:val="00A60DC0"/>
    <w:rsid w:val="00A60E62"/>
    <w:rsid w:val="00A60E83"/>
    <w:rsid w:val="00A610D6"/>
    <w:rsid w:val="00A61222"/>
    <w:rsid w:val="00A61527"/>
    <w:rsid w:val="00A61614"/>
    <w:rsid w:val="00A6162E"/>
    <w:rsid w:val="00A61683"/>
    <w:rsid w:val="00A61B34"/>
    <w:rsid w:val="00A61D3E"/>
    <w:rsid w:val="00A6208B"/>
    <w:rsid w:val="00A620B5"/>
    <w:rsid w:val="00A621DB"/>
    <w:rsid w:val="00A62310"/>
    <w:rsid w:val="00A62363"/>
    <w:rsid w:val="00A623E5"/>
    <w:rsid w:val="00A626C2"/>
    <w:rsid w:val="00A6277A"/>
    <w:rsid w:val="00A62AB8"/>
    <w:rsid w:val="00A62E42"/>
    <w:rsid w:val="00A62F63"/>
    <w:rsid w:val="00A6312D"/>
    <w:rsid w:val="00A63151"/>
    <w:rsid w:val="00A63319"/>
    <w:rsid w:val="00A635CB"/>
    <w:rsid w:val="00A635F2"/>
    <w:rsid w:val="00A63641"/>
    <w:rsid w:val="00A6379D"/>
    <w:rsid w:val="00A6385A"/>
    <w:rsid w:val="00A638E5"/>
    <w:rsid w:val="00A63D2F"/>
    <w:rsid w:val="00A63DEE"/>
    <w:rsid w:val="00A63F26"/>
    <w:rsid w:val="00A64701"/>
    <w:rsid w:val="00A648F5"/>
    <w:rsid w:val="00A64A71"/>
    <w:rsid w:val="00A64AE9"/>
    <w:rsid w:val="00A64D26"/>
    <w:rsid w:val="00A64F6D"/>
    <w:rsid w:val="00A650D8"/>
    <w:rsid w:val="00A65191"/>
    <w:rsid w:val="00A6537C"/>
    <w:rsid w:val="00A654AD"/>
    <w:rsid w:val="00A65526"/>
    <w:rsid w:val="00A65635"/>
    <w:rsid w:val="00A65809"/>
    <w:rsid w:val="00A65819"/>
    <w:rsid w:val="00A65A16"/>
    <w:rsid w:val="00A65AB9"/>
    <w:rsid w:val="00A65CCB"/>
    <w:rsid w:val="00A65DA6"/>
    <w:rsid w:val="00A65F0D"/>
    <w:rsid w:val="00A65FF5"/>
    <w:rsid w:val="00A660E7"/>
    <w:rsid w:val="00A66600"/>
    <w:rsid w:val="00A66C6E"/>
    <w:rsid w:val="00A67170"/>
    <w:rsid w:val="00A675EC"/>
    <w:rsid w:val="00A67671"/>
    <w:rsid w:val="00A67691"/>
    <w:rsid w:val="00A676AB"/>
    <w:rsid w:val="00A676B6"/>
    <w:rsid w:val="00A6781A"/>
    <w:rsid w:val="00A6789F"/>
    <w:rsid w:val="00A679C1"/>
    <w:rsid w:val="00A67A42"/>
    <w:rsid w:val="00A67B92"/>
    <w:rsid w:val="00A67E62"/>
    <w:rsid w:val="00A67FCE"/>
    <w:rsid w:val="00A700AD"/>
    <w:rsid w:val="00A70176"/>
    <w:rsid w:val="00A7018A"/>
    <w:rsid w:val="00A7029C"/>
    <w:rsid w:val="00A70324"/>
    <w:rsid w:val="00A70715"/>
    <w:rsid w:val="00A70716"/>
    <w:rsid w:val="00A707A9"/>
    <w:rsid w:val="00A70893"/>
    <w:rsid w:val="00A70961"/>
    <w:rsid w:val="00A70AC4"/>
    <w:rsid w:val="00A711C4"/>
    <w:rsid w:val="00A71284"/>
    <w:rsid w:val="00A712F5"/>
    <w:rsid w:val="00A71369"/>
    <w:rsid w:val="00A7142E"/>
    <w:rsid w:val="00A71483"/>
    <w:rsid w:val="00A719A8"/>
    <w:rsid w:val="00A71B47"/>
    <w:rsid w:val="00A7217E"/>
    <w:rsid w:val="00A72181"/>
    <w:rsid w:val="00A7219C"/>
    <w:rsid w:val="00A7236C"/>
    <w:rsid w:val="00A72418"/>
    <w:rsid w:val="00A7255F"/>
    <w:rsid w:val="00A725F3"/>
    <w:rsid w:val="00A728B8"/>
    <w:rsid w:val="00A728BD"/>
    <w:rsid w:val="00A72908"/>
    <w:rsid w:val="00A72960"/>
    <w:rsid w:val="00A729CC"/>
    <w:rsid w:val="00A72A1B"/>
    <w:rsid w:val="00A72B2B"/>
    <w:rsid w:val="00A72C44"/>
    <w:rsid w:val="00A72D1C"/>
    <w:rsid w:val="00A72D8F"/>
    <w:rsid w:val="00A72E82"/>
    <w:rsid w:val="00A7308C"/>
    <w:rsid w:val="00A730C7"/>
    <w:rsid w:val="00A737A7"/>
    <w:rsid w:val="00A7393F"/>
    <w:rsid w:val="00A73AEC"/>
    <w:rsid w:val="00A73D01"/>
    <w:rsid w:val="00A73E41"/>
    <w:rsid w:val="00A73E86"/>
    <w:rsid w:val="00A73E90"/>
    <w:rsid w:val="00A73FA8"/>
    <w:rsid w:val="00A74067"/>
    <w:rsid w:val="00A741D6"/>
    <w:rsid w:val="00A743D2"/>
    <w:rsid w:val="00A743F8"/>
    <w:rsid w:val="00A745A8"/>
    <w:rsid w:val="00A747D4"/>
    <w:rsid w:val="00A74815"/>
    <w:rsid w:val="00A74BFA"/>
    <w:rsid w:val="00A74FF7"/>
    <w:rsid w:val="00A75140"/>
    <w:rsid w:val="00A7515E"/>
    <w:rsid w:val="00A75266"/>
    <w:rsid w:val="00A75338"/>
    <w:rsid w:val="00A75388"/>
    <w:rsid w:val="00A75637"/>
    <w:rsid w:val="00A75665"/>
    <w:rsid w:val="00A756FF"/>
    <w:rsid w:val="00A7595A"/>
    <w:rsid w:val="00A75993"/>
    <w:rsid w:val="00A75B07"/>
    <w:rsid w:val="00A75C66"/>
    <w:rsid w:val="00A75C75"/>
    <w:rsid w:val="00A75D99"/>
    <w:rsid w:val="00A75E39"/>
    <w:rsid w:val="00A75E48"/>
    <w:rsid w:val="00A76034"/>
    <w:rsid w:val="00A76110"/>
    <w:rsid w:val="00A76223"/>
    <w:rsid w:val="00A765C8"/>
    <w:rsid w:val="00A767BD"/>
    <w:rsid w:val="00A76A23"/>
    <w:rsid w:val="00A76B34"/>
    <w:rsid w:val="00A76C85"/>
    <w:rsid w:val="00A76E6C"/>
    <w:rsid w:val="00A76EDB"/>
    <w:rsid w:val="00A770E3"/>
    <w:rsid w:val="00A77104"/>
    <w:rsid w:val="00A77185"/>
    <w:rsid w:val="00A77290"/>
    <w:rsid w:val="00A77500"/>
    <w:rsid w:val="00A77752"/>
    <w:rsid w:val="00A77762"/>
    <w:rsid w:val="00A7780E"/>
    <w:rsid w:val="00A7786E"/>
    <w:rsid w:val="00A77A78"/>
    <w:rsid w:val="00A800F8"/>
    <w:rsid w:val="00A8016F"/>
    <w:rsid w:val="00A80444"/>
    <w:rsid w:val="00A80749"/>
    <w:rsid w:val="00A80957"/>
    <w:rsid w:val="00A80CA3"/>
    <w:rsid w:val="00A80EF1"/>
    <w:rsid w:val="00A80F11"/>
    <w:rsid w:val="00A80F85"/>
    <w:rsid w:val="00A81031"/>
    <w:rsid w:val="00A810ED"/>
    <w:rsid w:val="00A81252"/>
    <w:rsid w:val="00A81364"/>
    <w:rsid w:val="00A8139C"/>
    <w:rsid w:val="00A8184D"/>
    <w:rsid w:val="00A818FE"/>
    <w:rsid w:val="00A81983"/>
    <w:rsid w:val="00A819FF"/>
    <w:rsid w:val="00A81A21"/>
    <w:rsid w:val="00A81B41"/>
    <w:rsid w:val="00A81D0C"/>
    <w:rsid w:val="00A81DF0"/>
    <w:rsid w:val="00A81E30"/>
    <w:rsid w:val="00A81FFC"/>
    <w:rsid w:val="00A82271"/>
    <w:rsid w:val="00A82315"/>
    <w:rsid w:val="00A824C7"/>
    <w:rsid w:val="00A8254F"/>
    <w:rsid w:val="00A82740"/>
    <w:rsid w:val="00A828BA"/>
    <w:rsid w:val="00A828E6"/>
    <w:rsid w:val="00A829B6"/>
    <w:rsid w:val="00A829C4"/>
    <w:rsid w:val="00A82D3C"/>
    <w:rsid w:val="00A82E95"/>
    <w:rsid w:val="00A82FCB"/>
    <w:rsid w:val="00A83055"/>
    <w:rsid w:val="00A834CD"/>
    <w:rsid w:val="00A83640"/>
    <w:rsid w:val="00A838AA"/>
    <w:rsid w:val="00A839CA"/>
    <w:rsid w:val="00A83C4D"/>
    <w:rsid w:val="00A83C7A"/>
    <w:rsid w:val="00A83D0B"/>
    <w:rsid w:val="00A83E10"/>
    <w:rsid w:val="00A83EAD"/>
    <w:rsid w:val="00A83FE6"/>
    <w:rsid w:val="00A841BF"/>
    <w:rsid w:val="00A842EA"/>
    <w:rsid w:val="00A846D2"/>
    <w:rsid w:val="00A84ACC"/>
    <w:rsid w:val="00A84B74"/>
    <w:rsid w:val="00A84E1A"/>
    <w:rsid w:val="00A84F60"/>
    <w:rsid w:val="00A85772"/>
    <w:rsid w:val="00A8581D"/>
    <w:rsid w:val="00A85946"/>
    <w:rsid w:val="00A85B1A"/>
    <w:rsid w:val="00A85B96"/>
    <w:rsid w:val="00A85BC4"/>
    <w:rsid w:val="00A85C85"/>
    <w:rsid w:val="00A85D7E"/>
    <w:rsid w:val="00A85E8A"/>
    <w:rsid w:val="00A86040"/>
    <w:rsid w:val="00A86124"/>
    <w:rsid w:val="00A86164"/>
    <w:rsid w:val="00A8637E"/>
    <w:rsid w:val="00A864B1"/>
    <w:rsid w:val="00A86516"/>
    <w:rsid w:val="00A865BC"/>
    <w:rsid w:val="00A865DF"/>
    <w:rsid w:val="00A866C0"/>
    <w:rsid w:val="00A86A1E"/>
    <w:rsid w:val="00A86F26"/>
    <w:rsid w:val="00A873E7"/>
    <w:rsid w:val="00A873F2"/>
    <w:rsid w:val="00A87856"/>
    <w:rsid w:val="00A8789C"/>
    <w:rsid w:val="00A879ED"/>
    <w:rsid w:val="00A87C8F"/>
    <w:rsid w:val="00A87E59"/>
    <w:rsid w:val="00A87E5C"/>
    <w:rsid w:val="00A87EFD"/>
    <w:rsid w:val="00A90391"/>
    <w:rsid w:val="00A9039A"/>
    <w:rsid w:val="00A9049B"/>
    <w:rsid w:val="00A90778"/>
    <w:rsid w:val="00A908A0"/>
    <w:rsid w:val="00A90A08"/>
    <w:rsid w:val="00A90CD5"/>
    <w:rsid w:val="00A90D2E"/>
    <w:rsid w:val="00A90E4E"/>
    <w:rsid w:val="00A914BB"/>
    <w:rsid w:val="00A914D7"/>
    <w:rsid w:val="00A914F7"/>
    <w:rsid w:val="00A9172D"/>
    <w:rsid w:val="00A91754"/>
    <w:rsid w:val="00A917FD"/>
    <w:rsid w:val="00A91BEF"/>
    <w:rsid w:val="00A91E5F"/>
    <w:rsid w:val="00A92031"/>
    <w:rsid w:val="00A9208E"/>
    <w:rsid w:val="00A92280"/>
    <w:rsid w:val="00A92500"/>
    <w:rsid w:val="00A92748"/>
    <w:rsid w:val="00A927CF"/>
    <w:rsid w:val="00A9296B"/>
    <w:rsid w:val="00A92985"/>
    <w:rsid w:val="00A92A3D"/>
    <w:rsid w:val="00A92BB9"/>
    <w:rsid w:val="00A92DC9"/>
    <w:rsid w:val="00A92E87"/>
    <w:rsid w:val="00A92F22"/>
    <w:rsid w:val="00A92F53"/>
    <w:rsid w:val="00A931F3"/>
    <w:rsid w:val="00A93401"/>
    <w:rsid w:val="00A9346C"/>
    <w:rsid w:val="00A93689"/>
    <w:rsid w:val="00A937A2"/>
    <w:rsid w:val="00A93839"/>
    <w:rsid w:val="00A938AC"/>
    <w:rsid w:val="00A93A3A"/>
    <w:rsid w:val="00A93B3F"/>
    <w:rsid w:val="00A93B5C"/>
    <w:rsid w:val="00A93CF2"/>
    <w:rsid w:val="00A94113"/>
    <w:rsid w:val="00A94244"/>
    <w:rsid w:val="00A9437A"/>
    <w:rsid w:val="00A943E7"/>
    <w:rsid w:val="00A94455"/>
    <w:rsid w:val="00A94612"/>
    <w:rsid w:val="00A94646"/>
    <w:rsid w:val="00A94815"/>
    <w:rsid w:val="00A948B4"/>
    <w:rsid w:val="00A94A99"/>
    <w:rsid w:val="00A94A9F"/>
    <w:rsid w:val="00A94AC7"/>
    <w:rsid w:val="00A94B5E"/>
    <w:rsid w:val="00A94EE8"/>
    <w:rsid w:val="00A94F05"/>
    <w:rsid w:val="00A95288"/>
    <w:rsid w:val="00A952CF"/>
    <w:rsid w:val="00A95609"/>
    <w:rsid w:val="00A959F6"/>
    <w:rsid w:val="00A95BFB"/>
    <w:rsid w:val="00A95F44"/>
    <w:rsid w:val="00A95FD1"/>
    <w:rsid w:val="00A961B3"/>
    <w:rsid w:val="00A967D9"/>
    <w:rsid w:val="00A96AC8"/>
    <w:rsid w:val="00A96C22"/>
    <w:rsid w:val="00A96FB0"/>
    <w:rsid w:val="00A970B3"/>
    <w:rsid w:val="00A9710F"/>
    <w:rsid w:val="00A9711E"/>
    <w:rsid w:val="00A9712D"/>
    <w:rsid w:val="00A97160"/>
    <w:rsid w:val="00A97202"/>
    <w:rsid w:val="00A97355"/>
    <w:rsid w:val="00A97442"/>
    <w:rsid w:val="00A97514"/>
    <w:rsid w:val="00A97948"/>
    <w:rsid w:val="00A97989"/>
    <w:rsid w:val="00A97BAB"/>
    <w:rsid w:val="00A97DB6"/>
    <w:rsid w:val="00A97EBA"/>
    <w:rsid w:val="00AA0063"/>
    <w:rsid w:val="00AA0125"/>
    <w:rsid w:val="00AA02D9"/>
    <w:rsid w:val="00AA0463"/>
    <w:rsid w:val="00AA0598"/>
    <w:rsid w:val="00AA06B8"/>
    <w:rsid w:val="00AA0A95"/>
    <w:rsid w:val="00AA0AA5"/>
    <w:rsid w:val="00AA0BD1"/>
    <w:rsid w:val="00AA0CAC"/>
    <w:rsid w:val="00AA0D35"/>
    <w:rsid w:val="00AA0DD7"/>
    <w:rsid w:val="00AA0ECB"/>
    <w:rsid w:val="00AA0F56"/>
    <w:rsid w:val="00AA0F69"/>
    <w:rsid w:val="00AA10B2"/>
    <w:rsid w:val="00AA13C7"/>
    <w:rsid w:val="00AA146A"/>
    <w:rsid w:val="00AA14A8"/>
    <w:rsid w:val="00AA1646"/>
    <w:rsid w:val="00AA16FF"/>
    <w:rsid w:val="00AA185F"/>
    <w:rsid w:val="00AA1985"/>
    <w:rsid w:val="00AA19C3"/>
    <w:rsid w:val="00AA1B61"/>
    <w:rsid w:val="00AA1BEE"/>
    <w:rsid w:val="00AA1E31"/>
    <w:rsid w:val="00AA1F9D"/>
    <w:rsid w:val="00AA20E3"/>
    <w:rsid w:val="00AA2284"/>
    <w:rsid w:val="00AA26E1"/>
    <w:rsid w:val="00AA29B1"/>
    <w:rsid w:val="00AA2A15"/>
    <w:rsid w:val="00AA2BD8"/>
    <w:rsid w:val="00AA2CE0"/>
    <w:rsid w:val="00AA2E5F"/>
    <w:rsid w:val="00AA2E8A"/>
    <w:rsid w:val="00AA3421"/>
    <w:rsid w:val="00AA35FD"/>
    <w:rsid w:val="00AA36C7"/>
    <w:rsid w:val="00AA3969"/>
    <w:rsid w:val="00AA3B18"/>
    <w:rsid w:val="00AA3FFF"/>
    <w:rsid w:val="00AA401F"/>
    <w:rsid w:val="00AA409B"/>
    <w:rsid w:val="00AA4206"/>
    <w:rsid w:val="00AA453F"/>
    <w:rsid w:val="00AA457E"/>
    <w:rsid w:val="00AA45DD"/>
    <w:rsid w:val="00AA46C0"/>
    <w:rsid w:val="00AA48D4"/>
    <w:rsid w:val="00AA4973"/>
    <w:rsid w:val="00AA4C1D"/>
    <w:rsid w:val="00AA4CA7"/>
    <w:rsid w:val="00AA4CF7"/>
    <w:rsid w:val="00AA4D00"/>
    <w:rsid w:val="00AA4D54"/>
    <w:rsid w:val="00AA4E7B"/>
    <w:rsid w:val="00AA513A"/>
    <w:rsid w:val="00AA5155"/>
    <w:rsid w:val="00AA5324"/>
    <w:rsid w:val="00AA56DA"/>
    <w:rsid w:val="00AA59F4"/>
    <w:rsid w:val="00AA5ABC"/>
    <w:rsid w:val="00AA5AFA"/>
    <w:rsid w:val="00AA5E37"/>
    <w:rsid w:val="00AA61F8"/>
    <w:rsid w:val="00AA625E"/>
    <w:rsid w:val="00AA62F9"/>
    <w:rsid w:val="00AA632E"/>
    <w:rsid w:val="00AA6331"/>
    <w:rsid w:val="00AA679D"/>
    <w:rsid w:val="00AA697C"/>
    <w:rsid w:val="00AA69CF"/>
    <w:rsid w:val="00AA6A0D"/>
    <w:rsid w:val="00AA6A57"/>
    <w:rsid w:val="00AA6C7D"/>
    <w:rsid w:val="00AA6CAB"/>
    <w:rsid w:val="00AA6D62"/>
    <w:rsid w:val="00AA6E49"/>
    <w:rsid w:val="00AA705F"/>
    <w:rsid w:val="00AA70E6"/>
    <w:rsid w:val="00AA718A"/>
    <w:rsid w:val="00AA762E"/>
    <w:rsid w:val="00AA768C"/>
    <w:rsid w:val="00AA7E1A"/>
    <w:rsid w:val="00AB045B"/>
    <w:rsid w:val="00AB074B"/>
    <w:rsid w:val="00AB07AA"/>
    <w:rsid w:val="00AB0804"/>
    <w:rsid w:val="00AB0A37"/>
    <w:rsid w:val="00AB0B96"/>
    <w:rsid w:val="00AB0DC7"/>
    <w:rsid w:val="00AB0F78"/>
    <w:rsid w:val="00AB0FA9"/>
    <w:rsid w:val="00AB1098"/>
    <w:rsid w:val="00AB120C"/>
    <w:rsid w:val="00AB1237"/>
    <w:rsid w:val="00AB1715"/>
    <w:rsid w:val="00AB189D"/>
    <w:rsid w:val="00AB1914"/>
    <w:rsid w:val="00AB191A"/>
    <w:rsid w:val="00AB1E7F"/>
    <w:rsid w:val="00AB2159"/>
    <w:rsid w:val="00AB22C3"/>
    <w:rsid w:val="00AB25CB"/>
    <w:rsid w:val="00AB2658"/>
    <w:rsid w:val="00AB26E4"/>
    <w:rsid w:val="00AB28A9"/>
    <w:rsid w:val="00AB2941"/>
    <w:rsid w:val="00AB2ABD"/>
    <w:rsid w:val="00AB2AE0"/>
    <w:rsid w:val="00AB30B3"/>
    <w:rsid w:val="00AB3484"/>
    <w:rsid w:val="00AB3487"/>
    <w:rsid w:val="00AB3BEC"/>
    <w:rsid w:val="00AB3C3B"/>
    <w:rsid w:val="00AB3F35"/>
    <w:rsid w:val="00AB40CC"/>
    <w:rsid w:val="00AB413C"/>
    <w:rsid w:val="00AB41B4"/>
    <w:rsid w:val="00AB4246"/>
    <w:rsid w:val="00AB4398"/>
    <w:rsid w:val="00AB446B"/>
    <w:rsid w:val="00AB464A"/>
    <w:rsid w:val="00AB4657"/>
    <w:rsid w:val="00AB48D4"/>
    <w:rsid w:val="00AB4C6F"/>
    <w:rsid w:val="00AB4CF3"/>
    <w:rsid w:val="00AB4DC8"/>
    <w:rsid w:val="00AB4E29"/>
    <w:rsid w:val="00AB4F7E"/>
    <w:rsid w:val="00AB5058"/>
    <w:rsid w:val="00AB54A6"/>
    <w:rsid w:val="00AB55F8"/>
    <w:rsid w:val="00AB57B0"/>
    <w:rsid w:val="00AB581D"/>
    <w:rsid w:val="00AB588D"/>
    <w:rsid w:val="00AB58ED"/>
    <w:rsid w:val="00AB593B"/>
    <w:rsid w:val="00AB5B14"/>
    <w:rsid w:val="00AB5B1C"/>
    <w:rsid w:val="00AB5B7C"/>
    <w:rsid w:val="00AB6338"/>
    <w:rsid w:val="00AB6434"/>
    <w:rsid w:val="00AB65AF"/>
    <w:rsid w:val="00AB686D"/>
    <w:rsid w:val="00AB6ABD"/>
    <w:rsid w:val="00AB6C37"/>
    <w:rsid w:val="00AB6CC5"/>
    <w:rsid w:val="00AB6D00"/>
    <w:rsid w:val="00AB6D2F"/>
    <w:rsid w:val="00AB6DB5"/>
    <w:rsid w:val="00AB6ECA"/>
    <w:rsid w:val="00AB6FE8"/>
    <w:rsid w:val="00AB70BB"/>
    <w:rsid w:val="00AB712B"/>
    <w:rsid w:val="00AB7385"/>
    <w:rsid w:val="00AB7499"/>
    <w:rsid w:val="00AB7606"/>
    <w:rsid w:val="00AB7896"/>
    <w:rsid w:val="00AB7961"/>
    <w:rsid w:val="00AB7A04"/>
    <w:rsid w:val="00AB7A2F"/>
    <w:rsid w:val="00AB7C70"/>
    <w:rsid w:val="00AB7CC6"/>
    <w:rsid w:val="00AB7DCE"/>
    <w:rsid w:val="00AC0174"/>
    <w:rsid w:val="00AC0279"/>
    <w:rsid w:val="00AC0487"/>
    <w:rsid w:val="00AC0553"/>
    <w:rsid w:val="00AC0597"/>
    <w:rsid w:val="00AC06D4"/>
    <w:rsid w:val="00AC0897"/>
    <w:rsid w:val="00AC09C2"/>
    <w:rsid w:val="00AC0A6A"/>
    <w:rsid w:val="00AC0D4F"/>
    <w:rsid w:val="00AC0DA3"/>
    <w:rsid w:val="00AC10AE"/>
    <w:rsid w:val="00AC1234"/>
    <w:rsid w:val="00AC1359"/>
    <w:rsid w:val="00AC14C4"/>
    <w:rsid w:val="00AC1702"/>
    <w:rsid w:val="00AC1AC7"/>
    <w:rsid w:val="00AC1CDC"/>
    <w:rsid w:val="00AC1E42"/>
    <w:rsid w:val="00AC27A0"/>
    <w:rsid w:val="00AC2A73"/>
    <w:rsid w:val="00AC2CC5"/>
    <w:rsid w:val="00AC30D4"/>
    <w:rsid w:val="00AC312D"/>
    <w:rsid w:val="00AC3196"/>
    <w:rsid w:val="00AC362D"/>
    <w:rsid w:val="00AC363E"/>
    <w:rsid w:val="00AC3646"/>
    <w:rsid w:val="00AC391C"/>
    <w:rsid w:val="00AC3979"/>
    <w:rsid w:val="00AC3B3A"/>
    <w:rsid w:val="00AC3E2A"/>
    <w:rsid w:val="00AC3FE4"/>
    <w:rsid w:val="00AC3FF1"/>
    <w:rsid w:val="00AC400F"/>
    <w:rsid w:val="00AC4065"/>
    <w:rsid w:val="00AC4086"/>
    <w:rsid w:val="00AC454D"/>
    <w:rsid w:val="00AC4715"/>
    <w:rsid w:val="00AC48B2"/>
    <w:rsid w:val="00AC4B11"/>
    <w:rsid w:val="00AC4D38"/>
    <w:rsid w:val="00AC4D46"/>
    <w:rsid w:val="00AC4D84"/>
    <w:rsid w:val="00AC4DCC"/>
    <w:rsid w:val="00AC4E43"/>
    <w:rsid w:val="00AC4F14"/>
    <w:rsid w:val="00AC4FCB"/>
    <w:rsid w:val="00AC50B4"/>
    <w:rsid w:val="00AC5102"/>
    <w:rsid w:val="00AC5173"/>
    <w:rsid w:val="00AC5182"/>
    <w:rsid w:val="00AC536C"/>
    <w:rsid w:val="00AC540E"/>
    <w:rsid w:val="00AC550D"/>
    <w:rsid w:val="00AC57E0"/>
    <w:rsid w:val="00AC5A24"/>
    <w:rsid w:val="00AC5AFE"/>
    <w:rsid w:val="00AC5D07"/>
    <w:rsid w:val="00AC63FC"/>
    <w:rsid w:val="00AC640F"/>
    <w:rsid w:val="00AC646D"/>
    <w:rsid w:val="00AC6471"/>
    <w:rsid w:val="00AC64B6"/>
    <w:rsid w:val="00AC64CF"/>
    <w:rsid w:val="00AC66B9"/>
    <w:rsid w:val="00AC68B0"/>
    <w:rsid w:val="00AC6A95"/>
    <w:rsid w:val="00AC6B38"/>
    <w:rsid w:val="00AC6B82"/>
    <w:rsid w:val="00AC6BA7"/>
    <w:rsid w:val="00AC6ED2"/>
    <w:rsid w:val="00AC6F8F"/>
    <w:rsid w:val="00AC6FA5"/>
    <w:rsid w:val="00AC6FDC"/>
    <w:rsid w:val="00AC71B8"/>
    <w:rsid w:val="00AC74DF"/>
    <w:rsid w:val="00AC75E2"/>
    <w:rsid w:val="00AC765B"/>
    <w:rsid w:val="00AC7750"/>
    <w:rsid w:val="00AC77C9"/>
    <w:rsid w:val="00AC7868"/>
    <w:rsid w:val="00AC7961"/>
    <w:rsid w:val="00AC7ADF"/>
    <w:rsid w:val="00AC7AE0"/>
    <w:rsid w:val="00AC7C2D"/>
    <w:rsid w:val="00AC7E01"/>
    <w:rsid w:val="00AC7EE9"/>
    <w:rsid w:val="00AC7F22"/>
    <w:rsid w:val="00AD01F7"/>
    <w:rsid w:val="00AD0262"/>
    <w:rsid w:val="00AD0299"/>
    <w:rsid w:val="00AD0428"/>
    <w:rsid w:val="00AD06F5"/>
    <w:rsid w:val="00AD0A80"/>
    <w:rsid w:val="00AD11BC"/>
    <w:rsid w:val="00AD1670"/>
    <w:rsid w:val="00AD171D"/>
    <w:rsid w:val="00AD19C7"/>
    <w:rsid w:val="00AD1B2E"/>
    <w:rsid w:val="00AD1DE8"/>
    <w:rsid w:val="00AD220A"/>
    <w:rsid w:val="00AD2277"/>
    <w:rsid w:val="00AD2535"/>
    <w:rsid w:val="00AD281E"/>
    <w:rsid w:val="00AD295E"/>
    <w:rsid w:val="00AD29B7"/>
    <w:rsid w:val="00AD2A04"/>
    <w:rsid w:val="00AD2A57"/>
    <w:rsid w:val="00AD2C8B"/>
    <w:rsid w:val="00AD2D2F"/>
    <w:rsid w:val="00AD2D67"/>
    <w:rsid w:val="00AD2DAF"/>
    <w:rsid w:val="00AD2F5B"/>
    <w:rsid w:val="00AD312D"/>
    <w:rsid w:val="00AD3626"/>
    <w:rsid w:val="00AD37C6"/>
    <w:rsid w:val="00AD3954"/>
    <w:rsid w:val="00AD3986"/>
    <w:rsid w:val="00AD39BC"/>
    <w:rsid w:val="00AD3A1C"/>
    <w:rsid w:val="00AD3B1A"/>
    <w:rsid w:val="00AD3F4E"/>
    <w:rsid w:val="00AD3F6A"/>
    <w:rsid w:val="00AD405A"/>
    <w:rsid w:val="00AD4143"/>
    <w:rsid w:val="00AD46A7"/>
    <w:rsid w:val="00AD4729"/>
    <w:rsid w:val="00AD477A"/>
    <w:rsid w:val="00AD4A3B"/>
    <w:rsid w:val="00AD4A42"/>
    <w:rsid w:val="00AD4CBF"/>
    <w:rsid w:val="00AD536E"/>
    <w:rsid w:val="00AD55FF"/>
    <w:rsid w:val="00AD59B3"/>
    <w:rsid w:val="00AD5B3E"/>
    <w:rsid w:val="00AD5B8D"/>
    <w:rsid w:val="00AD5C32"/>
    <w:rsid w:val="00AD5DA8"/>
    <w:rsid w:val="00AD5EAB"/>
    <w:rsid w:val="00AD6093"/>
    <w:rsid w:val="00AD60BB"/>
    <w:rsid w:val="00AD653C"/>
    <w:rsid w:val="00AD675E"/>
    <w:rsid w:val="00AD69B5"/>
    <w:rsid w:val="00AD69B7"/>
    <w:rsid w:val="00AD69CA"/>
    <w:rsid w:val="00AD6B23"/>
    <w:rsid w:val="00AD6CD2"/>
    <w:rsid w:val="00AD6E4E"/>
    <w:rsid w:val="00AD6E74"/>
    <w:rsid w:val="00AD7292"/>
    <w:rsid w:val="00AD751A"/>
    <w:rsid w:val="00AD75CB"/>
    <w:rsid w:val="00AD77A4"/>
    <w:rsid w:val="00AD7933"/>
    <w:rsid w:val="00AD799D"/>
    <w:rsid w:val="00AE007A"/>
    <w:rsid w:val="00AE01F2"/>
    <w:rsid w:val="00AE03B9"/>
    <w:rsid w:val="00AE0593"/>
    <w:rsid w:val="00AE06A8"/>
    <w:rsid w:val="00AE06AB"/>
    <w:rsid w:val="00AE0918"/>
    <w:rsid w:val="00AE098E"/>
    <w:rsid w:val="00AE0AA8"/>
    <w:rsid w:val="00AE0AE2"/>
    <w:rsid w:val="00AE0B35"/>
    <w:rsid w:val="00AE0BAD"/>
    <w:rsid w:val="00AE0CD8"/>
    <w:rsid w:val="00AE0D80"/>
    <w:rsid w:val="00AE1196"/>
    <w:rsid w:val="00AE14EB"/>
    <w:rsid w:val="00AE1832"/>
    <w:rsid w:val="00AE1909"/>
    <w:rsid w:val="00AE1936"/>
    <w:rsid w:val="00AE19C3"/>
    <w:rsid w:val="00AE19D3"/>
    <w:rsid w:val="00AE19F5"/>
    <w:rsid w:val="00AE1C9E"/>
    <w:rsid w:val="00AE1CF3"/>
    <w:rsid w:val="00AE1DAB"/>
    <w:rsid w:val="00AE1E34"/>
    <w:rsid w:val="00AE1EB8"/>
    <w:rsid w:val="00AE2029"/>
    <w:rsid w:val="00AE22A9"/>
    <w:rsid w:val="00AE23B8"/>
    <w:rsid w:val="00AE24F1"/>
    <w:rsid w:val="00AE25C1"/>
    <w:rsid w:val="00AE28E5"/>
    <w:rsid w:val="00AE2959"/>
    <w:rsid w:val="00AE2A1D"/>
    <w:rsid w:val="00AE2A3B"/>
    <w:rsid w:val="00AE2A80"/>
    <w:rsid w:val="00AE2C39"/>
    <w:rsid w:val="00AE2E33"/>
    <w:rsid w:val="00AE2F90"/>
    <w:rsid w:val="00AE2FCF"/>
    <w:rsid w:val="00AE30C8"/>
    <w:rsid w:val="00AE30FF"/>
    <w:rsid w:val="00AE355B"/>
    <w:rsid w:val="00AE35C6"/>
    <w:rsid w:val="00AE366A"/>
    <w:rsid w:val="00AE36F3"/>
    <w:rsid w:val="00AE3775"/>
    <w:rsid w:val="00AE3852"/>
    <w:rsid w:val="00AE3C2F"/>
    <w:rsid w:val="00AE4052"/>
    <w:rsid w:val="00AE42D7"/>
    <w:rsid w:val="00AE452F"/>
    <w:rsid w:val="00AE48BA"/>
    <w:rsid w:val="00AE4C74"/>
    <w:rsid w:val="00AE4D6A"/>
    <w:rsid w:val="00AE4FBC"/>
    <w:rsid w:val="00AE51A7"/>
    <w:rsid w:val="00AE566A"/>
    <w:rsid w:val="00AE581D"/>
    <w:rsid w:val="00AE58B9"/>
    <w:rsid w:val="00AE59A7"/>
    <w:rsid w:val="00AE59A9"/>
    <w:rsid w:val="00AE5A87"/>
    <w:rsid w:val="00AE5B82"/>
    <w:rsid w:val="00AE5CA0"/>
    <w:rsid w:val="00AE5D50"/>
    <w:rsid w:val="00AE5DB9"/>
    <w:rsid w:val="00AE6013"/>
    <w:rsid w:val="00AE605A"/>
    <w:rsid w:val="00AE65F7"/>
    <w:rsid w:val="00AE673D"/>
    <w:rsid w:val="00AE68D9"/>
    <w:rsid w:val="00AE6B12"/>
    <w:rsid w:val="00AE6BB5"/>
    <w:rsid w:val="00AE6E6F"/>
    <w:rsid w:val="00AE71C6"/>
    <w:rsid w:val="00AE72A2"/>
    <w:rsid w:val="00AE7500"/>
    <w:rsid w:val="00AE7785"/>
    <w:rsid w:val="00AE7786"/>
    <w:rsid w:val="00AE77A4"/>
    <w:rsid w:val="00AE77D6"/>
    <w:rsid w:val="00AE7BAF"/>
    <w:rsid w:val="00AE7D5A"/>
    <w:rsid w:val="00AE7E9B"/>
    <w:rsid w:val="00AE7F93"/>
    <w:rsid w:val="00AF03C9"/>
    <w:rsid w:val="00AF07A6"/>
    <w:rsid w:val="00AF086A"/>
    <w:rsid w:val="00AF0943"/>
    <w:rsid w:val="00AF0CC5"/>
    <w:rsid w:val="00AF0CF3"/>
    <w:rsid w:val="00AF0CF5"/>
    <w:rsid w:val="00AF114F"/>
    <w:rsid w:val="00AF11E2"/>
    <w:rsid w:val="00AF1225"/>
    <w:rsid w:val="00AF12CB"/>
    <w:rsid w:val="00AF131D"/>
    <w:rsid w:val="00AF17C6"/>
    <w:rsid w:val="00AF1971"/>
    <w:rsid w:val="00AF19DE"/>
    <w:rsid w:val="00AF19E2"/>
    <w:rsid w:val="00AF1AF2"/>
    <w:rsid w:val="00AF1B2F"/>
    <w:rsid w:val="00AF1D45"/>
    <w:rsid w:val="00AF1F46"/>
    <w:rsid w:val="00AF1FBE"/>
    <w:rsid w:val="00AF20DB"/>
    <w:rsid w:val="00AF214F"/>
    <w:rsid w:val="00AF268B"/>
    <w:rsid w:val="00AF26D2"/>
    <w:rsid w:val="00AF27EF"/>
    <w:rsid w:val="00AF2949"/>
    <w:rsid w:val="00AF2964"/>
    <w:rsid w:val="00AF29A4"/>
    <w:rsid w:val="00AF2BB6"/>
    <w:rsid w:val="00AF2C7D"/>
    <w:rsid w:val="00AF2E4A"/>
    <w:rsid w:val="00AF300B"/>
    <w:rsid w:val="00AF3153"/>
    <w:rsid w:val="00AF31CC"/>
    <w:rsid w:val="00AF3288"/>
    <w:rsid w:val="00AF3388"/>
    <w:rsid w:val="00AF367A"/>
    <w:rsid w:val="00AF3709"/>
    <w:rsid w:val="00AF3781"/>
    <w:rsid w:val="00AF391A"/>
    <w:rsid w:val="00AF3934"/>
    <w:rsid w:val="00AF3962"/>
    <w:rsid w:val="00AF3964"/>
    <w:rsid w:val="00AF3A15"/>
    <w:rsid w:val="00AF3BBE"/>
    <w:rsid w:val="00AF3C52"/>
    <w:rsid w:val="00AF3C5A"/>
    <w:rsid w:val="00AF3F85"/>
    <w:rsid w:val="00AF409F"/>
    <w:rsid w:val="00AF41E0"/>
    <w:rsid w:val="00AF44F8"/>
    <w:rsid w:val="00AF46E2"/>
    <w:rsid w:val="00AF4AC5"/>
    <w:rsid w:val="00AF4C2D"/>
    <w:rsid w:val="00AF4C7C"/>
    <w:rsid w:val="00AF4E36"/>
    <w:rsid w:val="00AF4FFD"/>
    <w:rsid w:val="00AF5165"/>
    <w:rsid w:val="00AF5360"/>
    <w:rsid w:val="00AF53D1"/>
    <w:rsid w:val="00AF594E"/>
    <w:rsid w:val="00AF59AD"/>
    <w:rsid w:val="00AF5F81"/>
    <w:rsid w:val="00AF6110"/>
    <w:rsid w:val="00AF6197"/>
    <w:rsid w:val="00AF637D"/>
    <w:rsid w:val="00AF65CA"/>
    <w:rsid w:val="00AF66C9"/>
    <w:rsid w:val="00AF6AB0"/>
    <w:rsid w:val="00AF6B48"/>
    <w:rsid w:val="00AF6C05"/>
    <w:rsid w:val="00AF6C34"/>
    <w:rsid w:val="00AF6CC2"/>
    <w:rsid w:val="00AF6E40"/>
    <w:rsid w:val="00AF7681"/>
    <w:rsid w:val="00AF7792"/>
    <w:rsid w:val="00AF79C7"/>
    <w:rsid w:val="00AF7BB5"/>
    <w:rsid w:val="00AF7CD6"/>
    <w:rsid w:val="00AF7F6F"/>
    <w:rsid w:val="00AF7F9B"/>
    <w:rsid w:val="00B00012"/>
    <w:rsid w:val="00B0021E"/>
    <w:rsid w:val="00B00371"/>
    <w:rsid w:val="00B004D0"/>
    <w:rsid w:val="00B006A2"/>
    <w:rsid w:val="00B00C23"/>
    <w:rsid w:val="00B00CF3"/>
    <w:rsid w:val="00B00EA2"/>
    <w:rsid w:val="00B0119F"/>
    <w:rsid w:val="00B012D4"/>
    <w:rsid w:val="00B01589"/>
    <w:rsid w:val="00B017F3"/>
    <w:rsid w:val="00B01A47"/>
    <w:rsid w:val="00B01B3F"/>
    <w:rsid w:val="00B01F22"/>
    <w:rsid w:val="00B01F29"/>
    <w:rsid w:val="00B01F74"/>
    <w:rsid w:val="00B01FF6"/>
    <w:rsid w:val="00B02065"/>
    <w:rsid w:val="00B020EF"/>
    <w:rsid w:val="00B02222"/>
    <w:rsid w:val="00B02370"/>
    <w:rsid w:val="00B0256F"/>
    <w:rsid w:val="00B02635"/>
    <w:rsid w:val="00B02704"/>
    <w:rsid w:val="00B02AD6"/>
    <w:rsid w:val="00B02D6B"/>
    <w:rsid w:val="00B02F75"/>
    <w:rsid w:val="00B033F0"/>
    <w:rsid w:val="00B0359D"/>
    <w:rsid w:val="00B035D3"/>
    <w:rsid w:val="00B036E9"/>
    <w:rsid w:val="00B0371E"/>
    <w:rsid w:val="00B038F1"/>
    <w:rsid w:val="00B03955"/>
    <w:rsid w:val="00B039CA"/>
    <w:rsid w:val="00B03A3F"/>
    <w:rsid w:val="00B03AF7"/>
    <w:rsid w:val="00B03D2C"/>
    <w:rsid w:val="00B03D5E"/>
    <w:rsid w:val="00B03DD6"/>
    <w:rsid w:val="00B03DF7"/>
    <w:rsid w:val="00B04018"/>
    <w:rsid w:val="00B04047"/>
    <w:rsid w:val="00B041B5"/>
    <w:rsid w:val="00B04257"/>
    <w:rsid w:val="00B04288"/>
    <w:rsid w:val="00B043C2"/>
    <w:rsid w:val="00B043D4"/>
    <w:rsid w:val="00B043F0"/>
    <w:rsid w:val="00B0446E"/>
    <w:rsid w:val="00B04483"/>
    <w:rsid w:val="00B0455C"/>
    <w:rsid w:val="00B04DAD"/>
    <w:rsid w:val="00B04DDE"/>
    <w:rsid w:val="00B04DFD"/>
    <w:rsid w:val="00B051FC"/>
    <w:rsid w:val="00B0533B"/>
    <w:rsid w:val="00B05396"/>
    <w:rsid w:val="00B054B2"/>
    <w:rsid w:val="00B05A86"/>
    <w:rsid w:val="00B05BD7"/>
    <w:rsid w:val="00B05C48"/>
    <w:rsid w:val="00B05CA7"/>
    <w:rsid w:val="00B05D30"/>
    <w:rsid w:val="00B05FB6"/>
    <w:rsid w:val="00B06135"/>
    <w:rsid w:val="00B06225"/>
    <w:rsid w:val="00B063C4"/>
    <w:rsid w:val="00B06602"/>
    <w:rsid w:val="00B06680"/>
    <w:rsid w:val="00B066AA"/>
    <w:rsid w:val="00B066C0"/>
    <w:rsid w:val="00B0689A"/>
    <w:rsid w:val="00B06961"/>
    <w:rsid w:val="00B06D6B"/>
    <w:rsid w:val="00B06E71"/>
    <w:rsid w:val="00B06F29"/>
    <w:rsid w:val="00B06F8D"/>
    <w:rsid w:val="00B072F3"/>
    <w:rsid w:val="00B0753F"/>
    <w:rsid w:val="00B0761C"/>
    <w:rsid w:val="00B07657"/>
    <w:rsid w:val="00B076E1"/>
    <w:rsid w:val="00B07798"/>
    <w:rsid w:val="00B077E4"/>
    <w:rsid w:val="00B0780B"/>
    <w:rsid w:val="00B0795A"/>
    <w:rsid w:val="00B07A49"/>
    <w:rsid w:val="00B07B26"/>
    <w:rsid w:val="00B07C78"/>
    <w:rsid w:val="00B07DB6"/>
    <w:rsid w:val="00B07DD9"/>
    <w:rsid w:val="00B07E56"/>
    <w:rsid w:val="00B10486"/>
    <w:rsid w:val="00B10490"/>
    <w:rsid w:val="00B107EE"/>
    <w:rsid w:val="00B10963"/>
    <w:rsid w:val="00B10A34"/>
    <w:rsid w:val="00B10AC4"/>
    <w:rsid w:val="00B10B2D"/>
    <w:rsid w:val="00B110BE"/>
    <w:rsid w:val="00B112D3"/>
    <w:rsid w:val="00B115B4"/>
    <w:rsid w:val="00B115F0"/>
    <w:rsid w:val="00B117EC"/>
    <w:rsid w:val="00B11864"/>
    <w:rsid w:val="00B11A87"/>
    <w:rsid w:val="00B11E59"/>
    <w:rsid w:val="00B11F73"/>
    <w:rsid w:val="00B123C7"/>
    <w:rsid w:val="00B125F9"/>
    <w:rsid w:val="00B12C00"/>
    <w:rsid w:val="00B12C1A"/>
    <w:rsid w:val="00B12E5D"/>
    <w:rsid w:val="00B1359C"/>
    <w:rsid w:val="00B135D0"/>
    <w:rsid w:val="00B135E1"/>
    <w:rsid w:val="00B13BF9"/>
    <w:rsid w:val="00B140E6"/>
    <w:rsid w:val="00B143D4"/>
    <w:rsid w:val="00B14B23"/>
    <w:rsid w:val="00B14B3E"/>
    <w:rsid w:val="00B14BF7"/>
    <w:rsid w:val="00B14D92"/>
    <w:rsid w:val="00B14F07"/>
    <w:rsid w:val="00B14FE8"/>
    <w:rsid w:val="00B15001"/>
    <w:rsid w:val="00B151B3"/>
    <w:rsid w:val="00B151FA"/>
    <w:rsid w:val="00B1567E"/>
    <w:rsid w:val="00B156DE"/>
    <w:rsid w:val="00B15920"/>
    <w:rsid w:val="00B15965"/>
    <w:rsid w:val="00B15A51"/>
    <w:rsid w:val="00B16045"/>
    <w:rsid w:val="00B162E2"/>
    <w:rsid w:val="00B16399"/>
    <w:rsid w:val="00B165AD"/>
    <w:rsid w:val="00B16676"/>
    <w:rsid w:val="00B167D3"/>
    <w:rsid w:val="00B16861"/>
    <w:rsid w:val="00B1702D"/>
    <w:rsid w:val="00B17189"/>
    <w:rsid w:val="00B178B6"/>
    <w:rsid w:val="00B178FA"/>
    <w:rsid w:val="00B1793E"/>
    <w:rsid w:val="00B17D4E"/>
    <w:rsid w:val="00B2039C"/>
    <w:rsid w:val="00B204E2"/>
    <w:rsid w:val="00B205BE"/>
    <w:rsid w:val="00B20806"/>
    <w:rsid w:val="00B209F9"/>
    <w:rsid w:val="00B20BC3"/>
    <w:rsid w:val="00B20DDA"/>
    <w:rsid w:val="00B210F0"/>
    <w:rsid w:val="00B21192"/>
    <w:rsid w:val="00B211E0"/>
    <w:rsid w:val="00B212E7"/>
    <w:rsid w:val="00B213A2"/>
    <w:rsid w:val="00B21401"/>
    <w:rsid w:val="00B214C6"/>
    <w:rsid w:val="00B21C2D"/>
    <w:rsid w:val="00B21CCE"/>
    <w:rsid w:val="00B22061"/>
    <w:rsid w:val="00B22145"/>
    <w:rsid w:val="00B2214D"/>
    <w:rsid w:val="00B22273"/>
    <w:rsid w:val="00B222FF"/>
    <w:rsid w:val="00B2246E"/>
    <w:rsid w:val="00B22627"/>
    <w:rsid w:val="00B227FB"/>
    <w:rsid w:val="00B22946"/>
    <w:rsid w:val="00B22958"/>
    <w:rsid w:val="00B22980"/>
    <w:rsid w:val="00B22998"/>
    <w:rsid w:val="00B22A02"/>
    <w:rsid w:val="00B22CCE"/>
    <w:rsid w:val="00B22D3F"/>
    <w:rsid w:val="00B22DB8"/>
    <w:rsid w:val="00B22EA0"/>
    <w:rsid w:val="00B22FFA"/>
    <w:rsid w:val="00B23033"/>
    <w:rsid w:val="00B235AC"/>
    <w:rsid w:val="00B237F2"/>
    <w:rsid w:val="00B238A9"/>
    <w:rsid w:val="00B23964"/>
    <w:rsid w:val="00B2397C"/>
    <w:rsid w:val="00B23AD2"/>
    <w:rsid w:val="00B23B40"/>
    <w:rsid w:val="00B23CDE"/>
    <w:rsid w:val="00B23D08"/>
    <w:rsid w:val="00B23DD7"/>
    <w:rsid w:val="00B2400E"/>
    <w:rsid w:val="00B2420B"/>
    <w:rsid w:val="00B242CB"/>
    <w:rsid w:val="00B2479F"/>
    <w:rsid w:val="00B248F5"/>
    <w:rsid w:val="00B2491C"/>
    <w:rsid w:val="00B2494D"/>
    <w:rsid w:val="00B249BB"/>
    <w:rsid w:val="00B24ADE"/>
    <w:rsid w:val="00B24C2F"/>
    <w:rsid w:val="00B24E2C"/>
    <w:rsid w:val="00B24F68"/>
    <w:rsid w:val="00B25018"/>
    <w:rsid w:val="00B25120"/>
    <w:rsid w:val="00B253BA"/>
    <w:rsid w:val="00B253D1"/>
    <w:rsid w:val="00B25762"/>
    <w:rsid w:val="00B257EF"/>
    <w:rsid w:val="00B25900"/>
    <w:rsid w:val="00B25B5A"/>
    <w:rsid w:val="00B25CB3"/>
    <w:rsid w:val="00B25DAC"/>
    <w:rsid w:val="00B25EC6"/>
    <w:rsid w:val="00B26167"/>
    <w:rsid w:val="00B263DB"/>
    <w:rsid w:val="00B2653E"/>
    <w:rsid w:val="00B2665C"/>
    <w:rsid w:val="00B266AB"/>
    <w:rsid w:val="00B266E6"/>
    <w:rsid w:val="00B269E0"/>
    <w:rsid w:val="00B26E9D"/>
    <w:rsid w:val="00B27174"/>
    <w:rsid w:val="00B272BB"/>
    <w:rsid w:val="00B276E7"/>
    <w:rsid w:val="00B278B5"/>
    <w:rsid w:val="00B27A30"/>
    <w:rsid w:val="00B27CBF"/>
    <w:rsid w:val="00B27F78"/>
    <w:rsid w:val="00B27F7A"/>
    <w:rsid w:val="00B30007"/>
    <w:rsid w:val="00B30009"/>
    <w:rsid w:val="00B302BE"/>
    <w:rsid w:val="00B305A9"/>
    <w:rsid w:val="00B3063F"/>
    <w:rsid w:val="00B30737"/>
    <w:rsid w:val="00B30C64"/>
    <w:rsid w:val="00B30E2B"/>
    <w:rsid w:val="00B31058"/>
    <w:rsid w:val="00B3132E"/>
    <w:rsid w:val="00B315E9"/>
    <w:rsid w:val="00B31B41"/>
    <w:rsid w:val="00B31D32"/>
    <w:rsid w:val="00B31ED8"/>
    <w:rsid w:val="00B31FFD"/>
    <w:rsid w:val="00B32025"/>
    <w:rsid w:val="00B321DC"/>
    <w:rsid w:val="00B3237F"/>
    <w:rsid w:val="00B32641"/>
    <w:rsid w:val="00B32661"/>
    <w:rsid w:val="00B32976"/>
    <w:rsid w:val="00B32ABA"/>
    <w:rsid w:val="00B32DD7"/>
    <w:rsid w:val="00B331A8"/>
    <w:rsid w:val="00B3349F"/>
    <w:rsid w:val="00B33503"/>
    <w:rsid w:val="00B33672"/>
    <w:rsid w:val="00B336CE"/>
    <w:rsid w:val="00B33B83"/>
    <w:rsid w:val="00B33E97"/>
    <w:rsid w:val="00B33F86"/>
    <w:rsid w:val="00B34561"/>
    <w:rsid w:val="00B34665"/>
    <w:rsid w:val="00B34859"/>
    <w:rsid w:val="00B348A2"/>
    <w:rsid w:val="00B34A9F"/>
    <w:rsid w:val="00B34C67"/>
    <w:rsid w:val="00B34CA4"/>
    <w:rsid w:val="00B34D4D"/>
    <w:rsid w:val="00B34E5F"/>
    <w:rsid w:val="00B34F2D"/>
    <w:rsid w:val="00B350BA"/>
    <w:rsid w:val="00B3516F"/>
    <w:rsid w:val="00B35470"/>
    <w:rsid w:val="00B35728"/>
    <w:rsid w:val="00B3573E"/>
    <w:rsid w:val="00B3582A"/>
    <w:rsid w:val="00B3583B"/>
    <w:rsid w:val="00B359F0"/>
    <w:rsid w:val="00B35AE1"/>
    <w:rsid w:val="00B35C20"/>
    <w:rsid w:val="00B35C31"/>
    <w:rsid w:val="00B35DD6"/>
    <w:rsid w:val="00B35DDD"/>
    <w:rsid w:val="00B35F91"/>
    <w:rsid w:val="00B36043"/>
    <w:rsid w:val="00B36236"/>
    <w:rsid w:val="00B362D8"/>
    <w:rsid w:val="00B363F1"/>
    <w:rsid w:val="00B36462"/>
    <w:rsid w:val="00B36592"/>
    <w:rsid w:val="00B3675A"/>
    <w:rsid w:val="00B368C9"/>
    <w:rsid w:val="00B36A4E"/>
    <w:rsid w:val="00B36BC6"/>
    <w:rsid w:val="00B36CF8"/>
    <w:rsid w:val="00B36F58"/>
    <w:rsid w:val="00B37093"/>
    <w:rsid w:val="00B370E9"/>
    <w:rsid w:val="00B3729D"/>
    <w:rsid w:val="00B372CE"/>
    <w:rsid w:val="00B37346"/>
    <w:rsid w:val="00B374BD"/>
    <w:rsid w:val="00B37860"/>
    <w:rsid w:val="00B37A8F"/>
    <w:rsid w:val="00B37F11"/>
    <w:rsid w:val="00B40462"/>
    <w:rsid w:val="00B40640"/>
    <w:rsid w:val="00B40763"/>
    <w:rsid w:val="00B4091C"/>
    <w:rsid w:val="00B409DF"/>
    <w:rsid w:val="00B40B57"/>
    <w:rsid w:val="00B40F29"/>
    <w:rsid w:val="00B41221"/>
    <w:rsid w:val="00B41458"/>
    <w:rsid w:val="00B41537"/>
    <w:rsid w:val="00B41685"/>
    <w:rsid w:val="00B41798"/>
    <w:rsid w:val="00B4186D"/>
    <w:rsid w:val="00B418CF"/>
    <w:rsid w:val="00B41970"/>
    <w:rsid w:val="00B41A66"/>
    <w:rsid w:val="00B41B16"/>
    <w:rsid w:val="00B41C2D"/>
    <w:rsid w:val="00B41C31"/>
    <w:rsid w:val="00B41E92"/>
    <w:rsid w:val="00B41FBE"/>
    <w:rsid w:val="00B42063"/>
    <w:rsid w:val="00B421A0"/>
    <w:rsid w:val="00B42358"/>
    <w:rsid w:val="00B424EC"/>
    <w:rsid w:val="00B42540"/>
    <w:rsid w:val="00B4271C"/>
    <w:rsid w:val="00B4272C"/>
    <w:rsid w:val="00B42915"/>
    <w:rsid w:val="00B42C9D"/>
    <w:rsid w:val="00B42E22"/>
    <w:rsid w:val="00B42EAE"/>
    <w:rsid w:val="00B43012"/>
    <w:rsid w:val="00B4313C"/>
    <w:rsid w:val="00B43179"/>
    <w:rsid w:val="00B43609"/>
    <w:rsid w:val="00B4363A"/>
    <w:rsid w:val="00B43705"/>
    <w:rsid w:val="00B43831"/>
    <w:rsid w:val="00B43AA5"/>
    <w:rsid w:val="00B43BAD"/>
    <w:rsid w:val="00B43DCC"/>
    <w:rsid w:val="00B43F3C"/>
    <w:rsid w:val="00B4433F"/>
    <w:rsid w:val="00B443A7"/>
    <w:rsid w:val="00B443F1"/>
    <w:rsid w:val="00B445EF"/>
    <w:rsid w:val="00B446FA"/>
    <w:rsid w:val="00B44740"/>
    <w:rsid w:val="00B447B4"/>
    <w:rsid w:val="00B4481F"/>
    <w:rsid w:val="00B44823"/>
    <w:rsid w:val="00B44B38"/>
    <w:rsid w:val="00B44CE5"/>
    <w:rsid w:val="00B44D3B"/>
    <w:rsid w:val="00B44E9A"/>
    <w:rsid w:val="00B44F40"/>
    <w:rsid w:val="00B45118"/>
    <w:rsid w:val="00B4522D"/>
    <w:rsid w:val="00B453FE"/>
    <w:rsid w:val="00B454C2"/>
    <w:rsid w:val="00B455F1"/>
    <w:rsid w:val="00B45863"/>
    <w:rsid w:val="00B45889"/>
    <w:rsid w:val="00B4588A"/>
    <w:rsid w:val="00B459E4"/>
    <w:rsid w:val="00B45CE1"/>
    <w:rsid w:val="00B45D80"/>
    <w:rsid w:val="00B45ECE"/>
    <w:rsid w:val="00B45F0F"/>
    <w:rsid w:val="00B45F79"/>
    <w:rsid w:val="00B4601C"/>
    <w:rsid w:val="00B463B7"/>
    <w:rsid w:val="00B464A1"/>
    <w:rsid w:val="00B46A3D"/>
    <w:rsid w:val="00B46AAC"/>
    <w:rsid w:val="00B46AE0"/>
    <w:rsid w:val="00B46C13"/>
    <w:rsid w:val="00B46CB2"/>
    <w:rsid w:val="00B46D3C"/>
    <w:rsid w:val="00B474F0"/>
    <w:rsid w:val="00B47592"/>
    <w:rsid w:val="00B475B9"/>
    <w:rsid w:val="00B47712"/>
    <w:rsid w:val="00B47751"/>
    <w:rsid w:val="00B479C8"/>
    <w:rsid w:val="00B47A6C"/>
    <w:rsid w:val="00B47AED"/>
    <w:rsid w:val="00B47C19"/>
    <w:rsid w:val="00B47D72"/>
    <w:rsid w:val="00B47F88"/>
    <w:rsid w:val="00B500B0"/>
    <w:rsid w:val="00B50224"/>
    <w:rsid w:val="00B503A7"/>
    <w:rsid w:val="00B50944"/>
    <w:rsid w:val="00B50F3D"/>
    <w:rsid w:val="00B50F50"/>
    <w:rsid w:val="00B510AC"/>
    <w:rsid w:val="00B51388"/>
    <w:rsid w:val="00B513BF"/>
    <w:rsid w:val="00B51423"/>
    <w:rsid w:val="00B5152D"/>
    <w:rsid w:val="00B51651"/>
    <w:rsid w:val="00B5168C"/>
    <w:rsid w:val="00B516BF"/>
    <w:rsid w:val="00B519E2"/>
    <w:rsid w:val="00B51A7E"/>
    <w:rsid w:val="00B51B5B"/>
    <w:rsid w:val="00B51CDB"/>
    <w:rsid w:val="00B51CF3"/>
    <w:rsid w:val="00B51DEE"/>
    <w:rsid w:val="00B52014"/>
    <w:rsid w:val="00B5201D"/>
    <w:rsid w:val="00B5241D"/>
    <w:rsid w:val="00B5252B"/>
    <w:rsid w:val="00B52644"/>
    <w:rsid w:val="00B52682"/>
    <w:rsid w:val="00B526FC"/>
    <w:rsid w:val="00B52791"/>
    <w:rsid w:val="00B52914"/>
    <w:rsid w:val="00B52957"/>
    <w:rsid w:val="00B52AB1"/>
    <w:rsid w:val="00B52BFE"/>
    <w:rsid w:val="00B52D5A"/>
    <w:rsid w:val="00B52D97"/>
    <w:rsid w:val="00B5304D"/>
    <w:rsid w:val="00B532BE"/>
    <w:rsid w:val="00B53329"/>
    <w:rsid w:val="00B534BA"/>
    <w:rsid w:val="00B5369F"/>
    <w:rsid w:val="00B5380B"/>
    <w:rsid w:val="00B538F1"/>
    <w:rsid w:val="00B53933"/>
    <w:rsid w:val="00B539D3"/>
    <w:rsid w:val="00B53C51"/>
    <w:rsid w:val="00B53CAC"/>
    <w:rsid w:val="00B53E5F"/>
    <w:rsid w:val="00B53F46"/>
    <w:rsid w:val="00B54130"/>
    <w:rsid w:val="00B54190"/>
    <w:rsid w:val="00B541BA"/>
    <w:rsid w:val="00B544A3"/>
    <w:rsid w:val="00B5452E"/>
    <w:rsid w:val="00B54727"/>
    <w:rsid w:val="00B54842"/>
    <w:rsid w:val="00B54A10"/>
    <w:rsid w:val="00B54B37"/>
    <w:rsid w:val="00B54BC6"/>
    <w:rsid w:val="00B54BE8"/>
    <w:rsid w:val="00B54CCE"/>
    <w:rsid w:val="00B550FB"/>
    <w:rsid w:val="00B5531D"/>
    <w:rsid w:val="00B55324"/>
    <w:rsid w:val="00B5573C"/>
    <w:rsid w:val="00B5585B"/>
    <w:rsid w:val="00B55935"/>
    <w:rsid w:val="00B55B04"/>
    <w:rsid w:val="00B55B3B"/>
    <w:rsid w:val="00B55C14"/>
    <w:rsid w:val="00B55C33"/>
    <w:rsid w:val="00B55DCC"/>
    <w:rsid w:val="00B55F53"/>
    <w:rsid w:val="00B55F79"/>
    <w:rsid w:val="00B560D0"/>
    <w:rsid w:val="00B560FE"/>
    <w:rsid w:val="00B5618B"/>
    <w:rsid w:val="00B567C7"/>
    <w:rsid w:val="00B56A7A"/>
    <w:rsid w:val="00B56A8B"/>
    <w:rsid w:val="00B56BCA"/>
    <w:rsid w:val="00B56C16"/>
    <w:rsid w:val="00B56CEF"/>
    <w:rsid w:val="00B56D5C"/>
    <w:rsid w:val="00B57218"/>
    <w:rsid w:val="00B5725C"/>
    <w:rsid w:val="00B5738E"/>
    <w:rsid w:val="00B5763E"/>
    <w:rsid w:val="00B576B3"/>
    <w:rsid w:val="00B5772A"/>
    <w:rsid w:val="00B577C5"/>
    <w:rsid w:val="00B5793E"/>
    <w:rsid w:val="00B57AB2"/>
    <w:rsid w:val="00B57C31"/>
    <w:rsid w:val="00B57D10"/>
    <w:rsid w:val="00B57D23"/>
    <w:rsid w:val="00B57F05"/>
    <w:rsid w:val="00B60027"/>
    <w:rsid w:val="00B60072"/>
    <w:rsid w:val="00B6028C"/>
    <w:rsid w:val="00B605D3"/>
    <w:rsid w:val="00B607F6"/>
    <w:rsid w:val="00B609B7"/>
    <w:rsid w:val="00B60A74"/>
    <w:rsid w:val="00B60DEA"/>
    <w:rsid w:val="00B60F03"/>
    <w:rsid w:val="00B611D9"/>
    <w:rsid w:val="00B6149E"/>
    <w:rsid w:val="00B61945"/>
    <w:rsid w:val="00B61CE1"/>
    <w:rsid w:val="00B61EF3"/>
    <w:rsid w:val="00B620C2"/>
    <w:rsid w:val="00B622DE"/>
    <w:rsid w:val="00B622E4"/>
    <w:rsid w:val="00B624E9"/>
    <w:rsid w:val="00B62557"/>
    <w:rsid w:val="00B6274F"/>
    <w:rsid w:val="00B627D6"/>
    <w:rsid w:val="00B62954"/>
    <w:rsid w:val="00B62D27"/>
    <w:rsid w:val="00B62D8A"/>
    <w:rsid w:val="00B62E33"/>
    <w:rsid w:val="00B6302D"/>
    <w:rsid w:val="00B6315A"/>
    <w:rsid w:val="00B6334A"/>
    <w:rsid w:val="00B63368"/>
    <w:rsid w:val="00B6344B"/>
    <w:rsid w:val="00B634AE"/>
    <w:rsid w:val="00B63A8D"/>
    <w:rsid w:val="00B64145"/>
    <w:rsid w:val="00B64651"/>
    <w:rsid w:val="00B648FF"/>
    <w:rsid w:val="00B6495D"/>
    <w:rsid w:val="00B64AD2"/>
    <w:rsid w:val="00B64B22"/>
    <w:rsid w:val="00B64CCF"/>
    <w:rsid w:val="00B64D8F"/>
    <w:rsid w:val="00B64F93"/>
    <w:rsid w:val="00B64F96"/>
    <w:rsid w:val="00B65347"/>
    <w:rsid w:val="00B656B8"/>
    <w:rsid w:val="00B656EB"/>
    <w:rsid w:val="00B65DE1"/>
    <w:rsid w:val="00B66489"/>
    <w:rsid w:val="00B665BB"/>
    <w:rsid w:val="00B66625"/>
    <w:rsid w:val="00B66633"/>
    <w:rsid w:val="00B66696"/>
    <w:rsid w:val="00B66BD2"/>
    <w:rsid w:val="00B66ED8"/>
    <w:rsid w:val="00B66EDC"/>
    <w:rsid w:val="00B66F5A"/>
    <w:rsid w:val="00B670E1"/>
    <w:rsid w:val="00B671A3"/>
    <w:rsid w:val="00B674AE"/>
    <w:rsid w:val="00B67679"/>
    <w:rsid w:val="00B676EB"/>
    <w:rsid w:val="00B67742"/>
    <w:rsid w:val="00B6784C"/>
    <w:rsid w:val="00B678B1"/>
    <w:rsid w:val="00B67977"/>
    <w:rsid w:val="00B67A26"/>
    <w:rsid w:val="00B67C7F"/>
    <w:rsid w:val="00B67CCF"/>
    <w:rsid w:val="00B67DE2"/>
    <w:rsid w:val="00B67F32"/>
    <w:rsid w:val="00B702DA"/>
    <w:rsid w:val="00B7042E"/>
    <w:rsid w:val="00B7044A"/>
    <w:rsid w:val="00B708EC"/>
    <w:rsid w:val="00B70949"/>
    <w:rsid w:val="00B70968"/>
    <w:rsid w:val="00B70C08"/>
    <w:rsid w:val="00B70C50"/>
    <w:rsid w:val="00B70FBD"/>
    <w:rsid w:val="00B71233"/>
    <w:rsid w:val="00B71245"/>
    <w:rsid w:val="00B715AD"/>
    <w:rsid w:val="00B7175E"/>
    <w:rsid w:val="00B71CA0"/>
    <w:rsid w:val="00B71E7C"/>
    <w:rsid w:val="00B72006"/>
    <w:rsid w:val="00B724E2"/>
    <w:rsid w:val="00B7262C"/>
    <w:rsid w:val="00B72AF0"/>
    <w:rsid w:val="00B72BFE"/>
    <w:rsid w:val="00B72C21"/>
    <w:rsid w:val="00B72E54"/>
    <w:rsid w:val="00B731E6"/>
    <w:rsid w:val="00B7325F"/>
    <w:rsid w:val="00B735CC"/>
    <w:rsid w:val="00B737EB"/>
    <w:rsid w:val="00B738B8"/>
    <w:rsid w:val="00B73D45"/>
    <w:rsid w:val="00B74020"/>
    <w:rsid w:val="00B74228"/>
    <w:rsid w:val="00B742DE"/>
    <w:rsid w:val="00B74382"/>
    <w:rsid w:val="00B74507"/>
    <w:rsid w:val="00B7453C"/>
    <w:rsid w:val="00B7455E"/>
    <w:rsid w:val="00B74565"/>
    <w:rsid w:val="00B746AC"/>
    <w:rsid w:val="00B74CBD"/>
    <w:rsid w:val="00B74DDB"/>
    <w:rsid w:val="00B75068"/>
    <w:rsid w:val="00B751B0"/>
    <w:rsid w:val="00B7520D"/>
    <w:rsid w:val="00B7542B"/>
    <w:rsid w:val="00B758F3"/>
    <w:rsid w:val="00B75C82"/>
    <w:rsid w:val="00B75EFD"/>
    <w:rsid w:val="00B76015"/>
    <w:rsid w:val="00B7611F"/>
    <w:rsid w:val="00B764BC"/>
    <w:rsid w:val="00B764C0"/>
    <w:rsid w:val="00B76587"/>
    <w:rsid w:val="00B76633"/>
    <w:rsid w:val="00B766F9"/>
    <w:rsid w:val="00B767A2"/>
    <w:rsid w:val="00B76804"/>
    <w:rsid w:val="00B7682B"/>
    <w:rsid w:val="00B768D5"/>
    <w:rsid w:val="00B76906"/>
    <w:rsid w:val="00B76AE5"/>
    <w:rsid w:val="00B76B8E"/>
    <w:rsid w:val="00B76C91"/>
    <w:rsid w:val="00B76D00"/>
    <w:rsid w:val="00B76E73"/>
    <w:rsid w:val="00B76E8F"/>
    <w:rsid w:val="00B770E1"/>
    <w:rsid w:val="00B770FF"/>
    <w:rsid w:val="00B772EC"/>
    <w:rsid w:val="00B77580"/>
    <w:rsid w:val="00B775EE"/>
    <w:rsid w:val="00B777A8"/>
    <w:rsid w:val="00B77828"/>
    <w:rsid w:val="00B7785D"/>
    <w:rsid w:val="00B778B6"/>
    <w:rsid w:val="00B779A5"/>
    <w:rsid w:val="00B77AE0"/>
    <w:rsid w:val="00B77B76"/>
    <w:rsid w:val="00B77CFA"/>
    <w:rsid w:val="00B77D0F"/>
    <w:rsid w:val="00B77DAD"/>
    <w:rsid w:val="00B77E93"/>
    <w:rsid w:val="00B8002C"/>
    <w:rsid w:val="00B8037C"/>
    <w:rsid w:val="00B80545"/>
    <w:rsid w:val="00B807C3"/>
    <w:rsid w:val="00B807DA"/>
    <w:rsid w:val="00B80863"/>
    <w:rsid w:val="00B809D9"/>
    <w:rsid w:val="00B80AC3"/>
    <w:rsid w:val="00B80B04"/>
    <w:rsid w:val="00B80C4A"/>
    <w:rsid w:val="00B80C8B"/>
    <w:rsid w:val="00B80CE2"/>
    <w:rsid w:val="00B81164"/>
    <w:rsid w:val="00B8132C"/>
    <w:rsid w:val="00B814EF"/>
    <w:rsid w:val="00B81775"/>
    <w:rsid w:val="00B81894"/>
    <w:rsid w:val="00B81A0F"/>
    <w:rsid w:val="00B81D42"/>
    <w:rsid w:val="00B81E3C"/>
    <w:rsid w:val="00B81E4F"/>
    <w:rsid w:val="00B82255"/>
    <w:rsid w:val="00B823B9"/>
    <w:rsid w:val="00B8241F"/>
    <w:rsid w:val="00B8266E"/>
    <w:rsid w:val="00B8267D"/>
    <w:rsid w:val="00B826BF"/>
    <w:rsid w:val="00B8270C"/>
    <w:rsid w:val="00B82996"/>
    <w:rsid w:val="00B829A2"/>
    <w:rsid w:val="00B829AF"/>
    <w:rsid w:val="00B82A78"/>
    <w:rsid w:val="00B82C9E"/>
    <w:rsid w:val="00B82E38"/>
    <w:rsid w:val="00B830BA"/>
    <w:rsid w:val="00B833DD"/>
    <w:rsid w:val="00B8344B"/>
    <w:rsid w:val="00B83450"/>
    <w:rsid w:val="00B834B1"/>
    <w:rsid w:val="00B83A5E"/>
    <w:rsid w:val="00B83A94"/>
    <w:rsid w:val="00B83B6C"/>
    <w:rsid w:val="00B83BB8"/>
    <w:rsid w:val="00B83D8B"/>
    <w:rsid w:val="00B83DE1"/>
    <w:rsid w:val="00B83E2B"/>
    <w:rsid w:val="00B83FFB"/>
    <w:rsid w:val="00B8400F"/>
    <w:rsid w:val="00B8401D"/>
    <w:rsid w:val="00B840C7"/>
    <w:rsid w:val="00B84144"/>
    <w:rsid w:val="00B842F7"/>
    <w:rsid w:val="00B84329"/>
    <w:rsid w:val="00B84573"/>
    <w:rsid w:val="00B84677"/>
    <w:rsid w:val="00B84853"/>
    <w:rsid w:val="00B8489D"/>
    <w:rsid w:val="00B854EC"/>
    <w:rsid w:val="00B85651"/>
    <w:rsid w:val="00B8593E"/>
    <w:rsid w:val="00B85967"/>
    <w:rsid w:val="00B859F3"/>
    <w:rsid w:val="00B86099"/>
    <w:rsid w:val="00B860A7"/>
    <w:rsid w:val="00B86111"/>
    <w:rsid w:val="00B86209"/>
    <w:rsid w:val="00B86226"/>
    <w:rsid w:val="00B8631A"/>
    <w:rsid w:val="00B86CC2"/>
    <w:rsid w:val="00B86CF0"/>
    <w:rsid w:val="00B86E13"/>
    <w:rsid w:val="00B86E1A"/>
    <w:rsid w:val="00B86E2F"/>
    <w:rsid w:val="00B86E9D"/>
    <w:rsid w:val="00B86FBC"/>
    <w:rsid w:val="00B87028"/>
    <w:rsid w:val="00B8719F"/>
    <w:rsid w:val="00B8729B"/>
    <w:rsid w:val="00B87408"/>
    <w:rsid w:val="00B874EB"/>
    <w:rsid w:val="00B8753C"/>
    <w:rsid w:val="00B87927"/>
    <w:rsid w:val="00B87C8F"/>
    <w:rsid w:val="00B9017C"/>
    <w:rsid w:val="00B901D2"/>
    <w:rsid w:val="00B9025E"/>
    <w:rsid w:val="00B9041E"/>
    <w:rsid w:val="00B9052D"/>
    <w:rsid w:val="00B90562"/>
    <w:rsid w:val="00B90CCD"/>
    <w:rsid w:val="00B90D10"/>
    <w:rsid w:val="00B90D74"/>
    <w:rsid w:val="00B90E0D"/>
    <w:rsid w:val="00B90E4E"/>
    <w:rsid w:val="00B91064"/>
    <w:rsid w:val="00B91410"/>
    <w:rsid w:val="00B9142F"/>
    <w:rsid w:val="00B9145F"/>
    <w:rsid w:val="00B914A5"/>
    <w:rsid w:val="00B917FD"/>
    <w:rsid w:val="00B9192A"/>
    <w:rsid w:val="00B91B78"/>
    <w:rsid w:val="00B91DC3"/>
    <w:rsid w:val="00B91E66"/>
    <w:rsid w:val="00B91E87"/>
    <w:rsid w:val="00B922AB"/>
    <w:rsid w:val="00B922CE"/>
    <w:rsid w:val="00B92575"/>
    <w:rsid w:val="00B92745"/>
    <w:rsid w:val="00B9279B"/>
    <w:rsid w:val="00B92956"/>
    <w:rsid w:val="00B929E7"/>
    <w:rsid w:val="00B92B86"/>
    <w:rsid w:val="00B92BD6"/>
    <w:rsid w:val="00B92C70"/>
    <w:rsid w:val="00B92DE8"/>
    <w:rsid w:val="00B92EFB"/>
    <w:rsid w:val="00B92F35"/>
    <w:rsid w:val="00B92FD1"/>
    <w:rsid w:val="00B930D5"/>
    <w:rsid w:val="00B93427"/>
    <w:rsid w:val="00B93581"/>
    <w:rsid w:val="00B935A9"/>
    <w:rsid w:val="00B93A50"/>
    <w:rsid w:val="00B93B7A"/>
    <w:rsid w:val="00B93DBD"/>
    <w:rsid w:val="00B93DEE"/>
    <w:rsid w:val="00B93E83"/>
    <w:rsid w:val="00B940E9"/>
    <w:rsid w:val="00B9464A"/>
    <w:rsid w:val="00B946D7"/>
    <w:rsid w:val="00B946F2"/>
    <w:rsid w:val="00B9476A"/>
    <w:rsid w:val="00B94852"/>
    <w:rsid w:val="00B94A47"/>
    <w:rsid w:val="00B94A7B"/>
    <w:rsid w:val="00B94A83"/>
    <w:rsid w:val="00B94BA1"/>
    <w:rsid w:val="00B94E09"/>
    <w:rsid w:val="00B94F36"/>
    <w:rsid w:val="00B94FAC"/>
    <w:rsid w:val="00B951C4"/>
    <w:rsid w:val="00B9520D"/>
    <w:rsid w:val="00B953BF"/>
    <w:rsid w:val="00B953ED"/>
    <w:rsid w:val="00B9542C"/>
    <w:rsid w:val="00B95490"/>
    <w:rsid w:val="00B9559B"/>
    <w:rsid w:val="00B958FC"/>
    <w:rsid w:val="00B95A00"/>
    <w:rsid w:val="00B95A0F"/>
    <w:rsid w:val="00B95A8A"/>
    <w:rsid w:val="00B95C7F"/>
    <w:rsid w:val="00B95DFA"/>
    <w:rsid w:val="00B95F54"/>
    <w:rsid w:val="00B95FCD"/>
    <w:rsid w:val="00B96418"/>
    <w:rsid w:val="00B966ED"/>
    <w:rsid w:val="00B9672A"/>
    <w:rsid w:val="00B967E8"/>
    <w:rsid w:val="00B96921"/>
    <w:rsid w:val="00B96C2F"/>
    <w:rsid w:val="00B96EC0"/>
    <w:rsid w:val="00B97207"/>
    <w:rsid w:val="00B972BA"/>
    <w:rsid w:val="00B973A4"/>
    <w:rsid w:val="00B973B4"/>
    <w:rsid w:val="00B97624"/>
    <w:rsid w:val="00B976F1"/>
    <w:rsid w:val="00B97737"/>
    <w:rsid w:val="00B97870"/>
    <w:rsid w:val="00B97A0D"/>
    <w:rsid w:val="00B97AEA"/>
    <w:rsid w:val="00B97BD8"/>
    <w:rsid w:val="00B97D78"/>
    <w:rsid w:val="00B97D9D"/>
    <w:rsid w:val="00B97E62"/>
    <w:rsid w:val="00BA00DA"/>
    <w:rsid w:val="00BA0515"/>
    <w:rsid w:val="00BA0739"/>
    <w:rsid w:val="00BA09BD"/>
    <w:rsid w:val="00BA0B01"/>
    <w:rsid w:val="00BA0B56"/>
    <w:rsid w:val="00BA0B9D"/>
    <w:rsid w:val="00BA0D09"/>
    <w:rsid w:val="00BA0E6A"/>
    <w:rsid w:val="00BA102F"/>
    <w:rsid w:val="00BA1163"/>
    <w:rsid w:val="00BA11BF"/>
    <w:rsid w:val="00BA1424"/>
    <w:rsid w:val="00BA163F"/>
    <w:rsid w:val="00BA1840"/>
    <w:rsid w:val="00BA1872"/>
    <w:rsid w:val="00BA1D32"/>
    <w:rsid w:val="00BA1F2F"/>
    <w:rsid w:val="00BA28C9"/>
    <w:rsid w:val="00BA2CD3"/>
    <w:rsid w:val="00BA2D61"/>
    <w:rsid w:val="00BA2E46"/>
    <w:rsid w:val="00BA2E58"/>
    <w:rsid w:val="00BA3088"/>
    <w:rsid w:val="00BA32D4"/>
    <w:rsid w:val="00BA34A2"/>
    <w:rsid w:val="00BA34EC"/>
    <w:rsid w:val="00BA3740"/>
    <w:rsid w:val="00BA3AB3"/>
    <w:rsid w:val="00BA3B5B"/>
    <w:rsid w:val="00BA3C26"/>
    <w:rsid w:val="00BA3DE9"/>
    <w:rsid w:val="00BA3E6C"/>
    <w:rsid w:val="00BA4103"/>
    <w:rsid w:val="00BA4332"/>
    <w:rsid w:val="00BA4701"/>
    <w:rsid w:val="00BA48B3"/>
    <w:rsid w:val="00BA4997"/>
    <w:rsid w:val="00BA49CD"/>
    <w:rsid w:val="00BA4B5D"/>
    <w:rsid w:val="00BA4F0D"/>
    <w:rsid w:val="00BA51A8"/>
    <w:rsid w:val="00BA5783"/>
    <w:rsid w:val="00BA5C38"/>
    <w:rsid w:val="00BA5DD3"/>
    <w:rsid w:val="00BA5E91"/>
    <w:rsid w:val="00BA5FCB"/>
    <w:rsid w:val="00BA683E"/>
    <w:rsid w:val="00BA6B36"/>
    <w:rsid w:val="00BA6DAF"/>
    <w:rsid w:val="00BA6E71"/>
    <w:rsid w:val="00BA7305"/>
    <w:rsid w:val="00BA7443"/>
    <w:rsid w:val="00BA7716"/>
    <w:rsid w:val="00BA7A08"/>
    <w:rsid w:val="00BA7E42"/>
    <w:rsid w:val="00BB00F3"/>
    <w:rsid w:val="00BB0148"/>
    <w:rsid w:val="00BB01CC"/>
    <w:rsid w:val="00BB0485"/>
    <w:rsid w:val="00BB054C"/>
    <w:rsid w:val="00BB0C1E"/>
    <w:rsid w:val="00BB0E35"/>
    <w:rsid w:val="00BB1072"/>
    <w:rsid w:val="00BB11FD"/>
    <w:rsid w:val="00BB12AC"/>
    <w:rsid w:val="00BB133E"/>
    <w:rsid w:val="00BB13C5"/>
    <w:rsid w:val="00BB1491"/>
    <w:rsid w:val="00BB1590"/>
    <w:rsid w:val="00BB1726"/>
    <w:rsid w:val="00BB1763"/>
    <w:rsid w:val="00BB17E6"/>
    <w:rsid w:val="00BB199C"/>
    <w:rsid w:val="00BB19EA"/>
    <w:rsid w:val="00BB1B75"/>
    <w:rsid w:val="00BB1BF7"/>
    <w:rsid w:val="00BB1D4F"/>
    <w:rsid w:val="00BB1D94"/>
    <w:rsid w:val="00BB1E7E"/>
    <w:rsid w:val="00BB1FAB"/>
    <w:rsid w:val="00BB2014"/>
    <w:rsid w:val="00BB230C"/>
    <w:rsid w:val="00BB23B5"/>
    <w:rsid w:val="00BB2454"/>
    <w:rsid w:val="00BB2A04"/>
    <w:rsid w:val="00BB2A75"/>
    <w:rsid w:val="00BB2C9D"/>
    <w:rsid w:val="00BB2EC8"/>
    <w:rsid w:val="00BB2F25"/>
    <w:rsid w:val="00BB32FF"/>
    <w:rsid w:val="00BB3430"/>
    <w:rsid w:val="00BB35C0"/>
    <w:rsid w:val="00BB3604"/>
    <w:rsid w:val="00BB3662"/>
    <w:rsid w:val="00BB3A8A"/>
    <w:rsid w:val="00BB3EBF"/>
    <w:rsid w:val="00BB3FBC"/>
    <w:rsid w:val="00BB40B4"/>
    <w:rsid w:val="00BB49E4"/>
    <w:rsid w:val="00BB49EE"/>
    <w:rsid w:val="00BB4D81"/>
    <w:rsid w:val="00BB4EB8"/>
    <w:rsid w:val="00BB51D5"/>
    <w:rsid w:val="00BB526C"/>
    <w:rsid w:val="00BB52F0"/>
    <w:rsid w:val="00BB5320"/>
    <w:rsid w:val="00BB5431"/>
    <w:rsid w:val="00BB5973"/>
    <w:rsid w:val="00BB59B7"/>
    <w:rsid w:val="00BB5A45"/>
    <w:rsid w:val="00BB5EB5"/>
    <w:rsid w:val="00BB639F"/>
    <w:rsid w:val="00BB644D"/>
    <w:rsid w:val="00BB6507"/>
    <w:rsid w:val="00BB666D"/>
    <w:rsid w:val="00BB6794"/>
    <w:rsid w:val="00BB67E4"/>
    <w:rsid w:val="00BB6921"/>
    <w:rsid w:val="00BB69C2"/>
    <w:rsid w:val="00BB6B5C"/>
    <w:rsid w:val="00BB6DF5"/>
    <w:rsid w:val="00BB6DF6"/>
    <w:rsid w:val="00BB6E32"/>
    <w:rsid w:val="00BB6E67"/>
    <w:rsid w:val="00BB6FEB"/>
    <w:rsid w:val="00BB704A"/>
    <w:rsid w:val="00BB710E"/>
    <w:rsid w:val="00BB723A"/>
    <w:rsid w:val="00BB752C"/>
    <w:rsid w:val="00BB78C2"/>
    <w:rsid w:val="00BB793C"/>
    <w:rsid w:val="00BB7A16"/>
    <w:rsid w:val="00BB7BFF"/>
    <w:rsid w:val="00BB7CD0"/>
    <w:rsid w:val="00BB7D4F"/>
    <w:rsid w:val="00BB7D6D"/>
    <w:rsid w:val="00BB7E62"/>
    <w:rsid w:val="00BB7F4F"/>
    <w:rsid w:val="00BC0016"/>
    <w:rsid w:val="00BC0179"/>
    <w:rsid w:val="00BC0362"/>
    <w:rsid w:val="00BC058C"/>
    <w:rsid w:val="00BC0894"/>
    <w:rsid w:val="00BC0A08"/>
    <w:rsid w:val="00BC0F3A"/>
    <w:rsid w:val="00BC0F80"/>
    <w:rsid w:val="00BC1013"/>
    <w:rsid w:val="00BC11F7"/>
    <w:rsid w:val="00BC12AC"/>
    <w:rsid w:val="00BC14A7"/>
    <w:rsid w:val="00BC15C8"/>
    <w:rsid w:val="00BC169C"/>
    <w:rsid w:val="00BC16D6"/>
    <w:rsid w:val="00BC1826"/>
    <w:rsid w:val="00BC190B"/>
    <w:rsid w:val="00BC19F9"/>
    <w:rsid w:val="00BC1B4E"/>
    <w:rsid w:val="00BC1B8C"/>
    <w:rsid w:val="00BC1F3F"/>
    <w:rsid w:val="00BC2067"/>
    <w:rsid w:val="00BC21CF"/>
    <w:rsid w:val="00BC21E8"/>
    <w:rsid w:val="00BC2339"/>
    <w:rsid w:val="00BC276E"/>
    <w:rsid w:val="00BC27A4"/>
    <w:rsid w:val="00BC27AD"/>
    <w:rsid w:val="00BC27CE"/>
    <w:rsid w:val="00BC27FE"/>
    <w:rsid w:val="00BC284E"/>
    <w:rsid w:val="00BC28F7"/>
    <w:rsid w:val="00BC2A82"/>
    <w:rsid w:val="00BC2CD7"/>
    <w:rsid w:val="00BC2E69"/>
    <w:rsid w:val="00BC2F15"/>
    <w:rsid w:val="00BC2F39"/>
    <w:rsid w:val="00BC3334"/>
    <w:rsid w:val="00BC346F"/>
    <w:rsid w:val="00BC36E2"/>
    <w:rsid w:val="00BC394A"/>
    <w:rsid w:val="00BC3DA2"/>
    <w:rsid w:val="00BC3F8E"/>
    <w:rsid w:val="00BC3FD2"/>
    <w:rsid w:val="00BC4092"/>
    <w:rsid w:val="00BC430F"/>
    <w:rsid w:val="00BC43CD"/>
    <w:rsid w:val="00BC46C3"/>
    <w:rsid w:val="00BC4B0D"/>
    <w:rsid w:val="00BC4C89"/>
    <w:rsid w:val="00BC4D21"/>
    <w:rsid w:val="00BC4EE8"/>
    <w:rsid w:val="00BC4FE9"/>
    <w:rsid w:val="00BC54D5"/>
    <w:rsid w:val="00BC55E1"/>
    <w:rsid w:val="00BC599B"/>
    <w:rsid w:val="00BC5BE5"/>
    <w:rsid w:val="00BC5C5B"/>
    <w:rsid w:val="00BC5D8A"/>
    <w:rsid w:val="00BC6812"/>
    <w:rsid w:val="00BC68C4"/>
    <w:rsid w:val="00BC6A91"/>
    <w:rsid w:val="00BC6DC2"/>
    <w:rsid w:val="00BC6E69"/>
    <w:rsid w:val="00BC7157"/>
    <w:rsid w:val="00BC7368"/>
    <w:rsid w:val="00BC73FE"/>
    <w:rsid w:val="00BC76CD"/>
    <w:rsid w:val="00BC7A1B"/>
    <w:rsid w:val="00BD0057"/>
    <w:rsid w:val="00BD00F5"/>
    <w:rsid w:val="00BD0171"/>
    <w:rsid w:val="00BD02CB"/>
    <w:rsid w:val="00BD035C"/>
    <w:rsid w:val="00BD04B3"/>
    <w:rsid w:val="00BD0736"/>
    <w:rsid w:val="00BD0998"/>
    <w:rsid w:val="00BD0AA3"/>
    <w:rsid w:val="00BD0B41"/>
    <w:rsid w:val="00BD0C12"/>
    <w:rsid w:val="00BD0DFC"/>
    <w:rsid w:val="00BD0EA2"/>
    <w:rsid w:val="00BD12BD"/>
    <w:rsid w:val="00BD171A"/>
    <w:rsid w:val="00BD17B9"/>
    <w:rsid w:val="00BD1B8D"/>
    <w:rsid w:val="00BD1B9E"/>
    <w:rsid w:val="00BD23C6"/>
    <w:rsid w:val="00BD26AA"/>
    <w:rsid w:val="00BD28C6"/>
    <w:rsid w:val="00BD2B12"/>
    <w:rsid w:val="00BD2BBA"/>
    <w:rsid w:val="00BD2C33"/>
    <w:rsid w:val="00BD2D36"/>
    <w:rsid w:val="00BD2DA0"/>
    <w:rsid w:val="00BD2E19"/>
    <w:rsid w:val="00BD3028"/>
    <w:rsid w:val="00BD30E2"/>
    <w:rsid w:val="00BD329B"/>
    <w:rsid w:val="00BD3323"/>
    <w:rsid w:val="00BD3425"/>
    <w:rsid w:val="00BD34F8"/>
    <w:rsid w:val="00BD35F9"/>
    <w:rsid w:val="00BD36E3"/>
    <w:rsid w:val="00BD3750"/>
    <w:rsid w:val="00BD3833"/>
    <w:rsid w:val="00BD3880"/>
    <w:rsid w:val="00BD3964"/>
    <w:rsid w:val="00BD3A8D"/>
    <w:rsid w:val="00BD3AD5"/>
    <w:rsid w:val="00BD3BD1"/>
    <w:rsid w:val="00BD3D45"/>
    <w:rsid w:val="00BD3D5C"/>
    <w:rsid w:val="00BD3F19"/>
    <w:rsid w:val="00BD40E1"/>
    <w:rsid w:val="00BD4127"/>
    <w:rsid w:val="00BD41AB"/>
    <w:rsid w:val="00BD4344"/>
    <w:rsid w:val="00BD454E"/>
    <w:rsid w:val="00BD454F"/>
    <w:rsid w:val="00BD461E"/>
    <w:rsid w:val="00BD483C"/>
    <w:rsid w:val="00BD49A3"/>
    <w:rsid w:val="00BD49B4"/>
    <w:rsid w:val="00BD4A70"/>
    <w:rsid w:val="00BD4A81"/>
    <w:rsid w:val="00BD4B9D"/>
    <w:rsid w:val="00BD4C15"/>
    <w:rsid w:val="00BD4C50"/>
    <w:rsid w:val="00BD4C95"/>
    <w:rsid w:val="00BD4F8D"/>
    <w:rsid w:val="00BD4FE7"/>
    <w:rsid w:val="00BD503F"/>
    <w:rsid w:val="00BD50F2"/>
    <w:rsid w:val="00BD533E"/>
    <w:rsid w:val="00BD5402"/>
    <w:rsid w:val="00BD5447"/>
    <w:rsid w:val="00BD5501"/>
    <w:rsid w:val="00BD5864"/>
    <w:rsid w:val="00BD5964"/>
    <w:rsid w:val="00BD5C52"/>
    <w:rsid w:val="00BD5DF0"/>
    <w:rsid w:val="00BD60C9"/>
    <w:rsid w:val="00BD6599"/>
    <w:rsid w:val="00BD6654"/>
    <w:rsid w:val="00BD6668"/>
    <w:rsid w:val="00BD6813"/>
    <w:rsid w:val="00BD684E"/>
    <w:rsid w:val="00BD68B5"/>
    <w:rsid w:val="00BD691F"/>
    <w:rsid w:val="00BD6A88"/>
    <w:rsid w:val="00BD6B05"/>
    <w:rsid w:val="00BD6BE1"/>
    <w:rsid w:val="00BD6BE2"/>
    <w:rsid w:val="00BD6DB3"/>
    <w:rsid w:val="00BD6DEE"/>
    <w:rsid w:val="00BD6E1A"/>
    <w:rsid w:val="00BD702A"/>
    <w:rsid w:val="00BD70BD"/>
    <w:rsid w:val="00BD723A"/>
    <w:rsid w:val="00BD727D"/>
    <w:rsid w:val="00BD73CE"/>
    <w:rsid w:val="00BD7448"/>
    <w:rsid w:val="00BD7722"/>
    <w:rsid w:val="00BD799B"/>
    <w:rsid w:val="00BD7E9E"/>
    <w:rsid w:val="00BD7F25"/>
    <w:rsid w:val="00BD7FFD"/>
    <w:rsid w:val="00BE0004"/>
    <w:rsid w:val="00BE0161"/>
    <w:rsid w:val="00BE02D5"/>
    <w:rsid w:val="00BE04B3"/>
    <w:rsid w:val="00BE08A5"/>
    <w:rsid w:val="00BE0D0C"/>
    <w:rsid w:val="00BE0E35"/>
    <w:rsid w:val="00BE0E6D"/>
    <w:rsid w:val="00BE0F00"/>
    <w:rsid w:val="00BE1096"/>
    <w:rsid w:val="00BE1130"/>
    <w:rsid w:val="00BE1239"/>
    <w:rsid w:val="00BE13BE"/>
    <w:rsid w:val="00BE1607"/>
    <w:rsid w:val="00BE161E"/>
    <w:rsid w:val="00BE1741"/>
    <w:rsid w:val="00BE17E1"/>
    <w:rsid w:val="00BE1903"/>
    <w:rsid w:val="00BE1A71"/>
    <w:rsid w:val="00BE1AE2"/>
    <w:rsid w:val="00BE1C45"/>
    <w:rsid w:val="00BE1D41"/>
    <w:rsid w:val="00BE1E43"/>
    <w:rsid w:val="00BE1FE3"/>
    <w:rsid w:val="00BE2171"/>
    <w:rsid w:val="00BE24E7"/>
    <w:rsid w:val="00BE24F2"/>
    <w:rsid w:val="00BE25BB"/>
    <w:rsid w:val="00BE267E"/>
    <w:rsid w:val="00BE2778"/>
    <w:rsid w:val="00BE27DE"/>
    <w:rsid w:val="00BE2873"/>
    <w:rsid w:val="00BE2BE3"/>
    <w:rsid w:val="00BE2BFA"/>
    <w:rsid w:val="00BE2E7C"/>
    <w:rsid w:val="00BE2FAC"/>
    <w:rsid w:val="00BE2FF3"/>
    <w:rsid w:val="00BE3220"/>
    <w:rsid w:val="00BE3291"/>
    <w:rsid w:val="00BE343F"/>
    <w:rsid w:val="00BE3445"/>
    <w:rsid w:val="00BE34DD"/>
    <w:rsid w:val="00BE3504"/>
    <w:rsid w:val="00BE3B8B"/>
    <w:rsid w:val="00BE3BEC"/>
    <w:rsid w:val="00BE3CC3"/>
    <w:rsid w:val="00BE3CEE"/>
    <w:rsid w:val="00BE3E15"/>
    <w:rsid w:val="00BE3EA7"/>
    <w:rsid w:val="00BE4014"/>
    <w:rsid w:val="00BE40C4"/>
    <w:rsid w:val="00BE43B4"/>
    <w:rsid w:val="00BE4491"/>
    <w:rsid w:val="00BE4513"/>
    <w:rsid w:val="00BE45C3"/>
    <w:rsid w:val="00BE45FD"/>
    <w:rsid w:val="00BE45FF"/>
    <w:rsid w:val="00BE4683"/>
    <w:rsid w:val="00BE4691"/>
    <w:rsid w:val="00BE46BC"/>
    <w:rsid w:val="00BE4986"/>
    <w:rsid w:val="00BE4ADF"/>
    <w:rsid w:val="00BE4C62"/>
    <w:rsid w:val="00BE4D9A"/>
    <w:rsid w:val="00BE4FC5"/>
    <w:rsid w:val="00BE5150"/>
    <w:rsid w:val="00BE5164"/>
    <w:rsid w:val="00BE530A"/>
    <w:rsid w:val="00BE534C"/>
    <w:rsid w:val="00BE538D"/>
    <w:rsid w:val="00BE5606"/>
    <w:rsid w:val="00BE5684"/>
    <w:rsid w:val="00BE5800"/>
    <w:rsid w:val="00BE5988"/>
    <w:rsid w:val="00BE5B85"/>
    <w:rsid w:val="00BE5CB8"/>
    <w:rsid w:val="00BE5DF3"/>
    <w:rsid w:val="00BE5E0B"/>
    <w:rsid w:val="00BE5E90"/>
    <w:rsid w:val="00BE5E96"/>
    <w:rsid w:val="00BE6025"/>
    <w:rsid w:val="00BE6136"/>
    <w:rsid w:val="00BE6162"/>
    <w:rsid w:val="00BE62CC"/>
    <w:rsid w:val="00BE6581"/>
    <w:rsid w:val="00BE67B5"/>
    <w:rsid w:val="00BE6845"/>
    <w:rsid w:val="00BE6878"/>
    <w:rsid w:val="00BE6C70"/>
    <w:rsid w:val="00BE6D6F"/>
    <w:rsid w:val="00BE6E72"/>
    <w:rsid w:val="00BE6EEF"/>
    <w:rsid w:val="00BE709D"/>
    <w:rsid w:val="00BE7496"/>
    <w:rsid w:val="00BE78BD"/>
    <w:rsid w:val="00BE7996"/>
    <w:rsid w:val="00BE7AD5"/>
    <w:rsid w:val="00BE7C33"/>
    <w:rsid w:val="00BE7D17"/>
    <w:rsid w:val="00BE7D5E"/>
    <w:rsid w:val="00BE7D7A"/>
    <w:rsid w:val="00BE7E76"/>
    <w:rsid w:val="00BE7E89"/>
    <w:rsid w:val="00BE7EA5"/>
    <w:rsid w:val="00BE7F13"/>
    <w:rsid w:val="00BE7F6C"/>
    <w:rsid w:val="00BF01EB"/>
    <w:rsid w:val="00BF04B0"/>
    <w:rsid w:val="00BF05B0"/>
    <w:rsid w:val="00BF068E"/>
    <w:rsid w:val="00BF0828"/>
    <w:rsid w:val="00BF086C"/>
    <w:rsid w:val="00BF0959"/>
    <w:rsid w:val="00BF0BA6"/>
    <w:rsid w:val="00BF0F13"/>
    <w:rsid w:val="00BF1081"/>
    <w:rsid w:val="00BF1107"/>
    <w:rsid w:val="00BF1129"/>
    <w:rsid w:val="00BF1142"/>
    <w:rsid w:val="00BF115A"/>
    <w:rsid w:val="00BF12D3"/>
    <w:rsid w:val="00BF16AA"/>
    <w:rsid w:val="00BF1713"/>
    <w:rsid w:val="00BF171B"/>
    <w:rsid w:val="00BF1AFD"/>
    <w:rsid w:val="00BF1B3B"/>
    <w:rsid w:val="00BF1B75"/>
    <w:rsid w:val="00BF1B7C"/>
    <w:rsid w:val="00BF1BF5"/>
    <w:rsid w:val="00BF1C67"/>
    <w:rsid w:val="00BF2132"/>
    <w:rsid w:val="00BF217C"/>
    <w:rsid w:val="00BF21BA"/>
    <w:rsid w:val="00BF221E"/>
    <w:rsid w:val="00BF2237"/>
    <w:rsid w:val="00BF2286"/>
    <w:rsid w:val="00BF234D"/>
    <w:rsid w:val="00BF27ED"/>
    <w:rsid w:val="00BF284B"/>
    <w:rsid w:val="00BF28BE"/>
    <w:rsid w:val="00BF2A16"/>
    <w:rsid w:val="00BF2AC8"/>
    <w:rsid w:val="00BF2AD1"/>
    <w:rsid w:val="00BF2F2F"/>
    <w:rsid w:val="00BF2F67"/>
    <w:rsid w:val="00BF3010"/>
    <w:rsid w:val="00BF333A"/>
    <w:rsid w:val="00BF33A6"/>
    <w:rsid w:val="00BF34CF"/>
    <w:rsid w:val="00BF34D5"/>
    <w:rsid w:val="00BF385F"/>
    <w:rsid w:val="00BF3872"/>
    <w:rsid w:val="00BF3877"/>
    <w:rsid w:val="00BF38B1"/>
    <w:rsid w:val="00BF3A40"/>
    <w:rsid w:val="00BF3CF1"/>
    <w:rsid w:val="00BF3E79"/>
    <w:rsid w:val="00BF3F41"/>
    <w:rsid w:val="00BF42E1"/>
    <w:rsid w:val="00BF42EE"/>
    <w:rsid w:val="00BF47CC"/>
    <w:rsid w:val="00BF47FC"/>
    <w:rsid w:val="00BF486E"/>
    <w:rsid w:val="00BF48DC"/>
    <w:rsid w:val="00BF4AAE"/>
    <w:rsid w:val="00BF4ACA"/>
    <w:rsid w:val="00BF4D05"/>
    <w:rsid w:val="00BF4D56"/>
    <w:rsid w:val="00BF4E23"/>
    <w:rsid w:val="00BF4F4B"/>
    <w:rsid w:val="00BF4FFB"/>
    <w:rsid w:val="00BF510A"/>
    <w:rsid w:val="00BF5116"/>
    <w:rsid w:val="00BF52B2"/>
    <w:rsid w:val="00BF52BC"/>
    <w:rsid w:val="00BF5509"/>
    <w:rsid w:val="00BF579D"/>
    <w:rsid w:val="00BF58AC"/>
    <w:rsid w:val="00BF5A56"/>
    <w:rsid w:val="00BF5A59"/>
    <w:rsid w:val="00BF5CC0"/>
    <w:rsid w:val="00BF5FC5"/>
    <w:rsid w:val="00BF5FCB"/>
    <w:rsid w:val="00BF6041"/>
    <w:rsid w:val="00BF6292"/>
    <w:rsid w:val="00BF6308"/>
    <w:rsid w:val="00BF6358"/>
    <w:rsid w:val="00BF63E3"/>
    <w:rsid w:val="00BF6454"/>
    <w:rsid w:val="00BF6595"/>
    <w:rsid w:val="00BF65C4"/>
    <w:rsid w:val="00BF6603"/>
    <w:rsid w:val="00BF66B9"/>
    <w:rsid w:val="00BF671C"/>
    <w:rsid w:val="00BF695C"/>
    <w:rsid w:val="00BF6981"/>
    <w:rsid w:val="00BF6B14"/>
    <w:rsid w:val="00BF6CD4"/>
    <w:rsid w:val="00BF7079"/>
    <w:rsid w:val="00BF74D3"/>
    <w:rsid w:val="00BF7736"/>
    <w:rsid w:val="00BF783F"/>
    <w:rsid w:val="00BF792F"/>
    <w:rsid w:val="00BF7AB6"/>
    <w:rsid w:val="00BF7B35"/>
    <w:rsid w:val="00BF7D12"/>
    <w:rsid w:val="00BF7E81"/>
    <w:rsid w:val="00C00103"/>
    <w:rsid w:val="00C00143"/>
    <w:rsid w:val="00C0020F"/>
    <w:rsid w:val="00C00405"/>
    <w:rsid w:val="00C004AD"/>
    <w:rsid w:val="00C006DC"/>
    <w:rsid w:val="00C007FC"/>
    <w:rsid w:val="00C009C8"/>
    <w:rsid w:val="00C00D39"/>
    <w:rsid w:val="00C00E24"/>
    <w:rsid w:val="00C010DA"/>
    <w:rsid w:val="00C013FB"/>
    <w:rsid w:val="00C0145B"/>
    <w:rsid w:val="00C0157A"/>
    <w:rsid w:val="00C0170E"/>
    <w:rsid w:val="00C01720"/>
    <w:rsid w:val="00C017E0"/>
    <w:rsid w:val="00C0191B"/>
    <w:rsid w:val="00C019A9"/>
    <w:rsid w:val="00C01A01"/>
    <w:rsid w:val="00C01A05"/>
    <w:rsid w:val="00C01BD4"/>
    <w:rsid w:val="00C01D66"/>
    <w:rsid w:val="00C01DCC"/>
    <w:rsid w:val="00C01E51"/>
    <w:rsid w:val="00C0217F"/>
    <w:rsid w:val="00C023DB"/>
    <w:rsid w:val="00C0267C"/>
    <w:rsid w:val="00C02B53"/>
    <w:rsid w:val="00C02B95"/>
    <w:rsid w:val="00C02C0D"/>
    <w:rsid w:val="00C02FBA"/>
    <w:rsid w:val="00C030D0"/>
    <w:rsid w:val="00C03188"/>
    <w:rsid w:val="00C031B6"/>
    <w:rsid w:val="00C03242"/>
    <w:rsid w:val="00C036EB"/>
    <w:rsid w:val="00C03C97"/>
    <w:rsid w:val="00C03EA4"/>
    <w:rsid w:val="00C03F66"/>
    <w:rsid w:val="00C04283"/>
    <w:rsid w:val="00C045A2"/>
    <w:rsid w:val="00C046CF"/>
    <w:rsid w:val="00C04788"/>
    <w:rsid w:val="00C04E88"/>
    <w:rsid w:val="00C04EAF"/>
    <w:rsid w:val="00C0502F"/>
    <w:rsid w:val="00C05199"/>
    <w:rsid w:val="00C0524B"/>
    <w:rsid w:val="00C0559D"/>
    <w:rsid w:val="00C055EC"/>
    <w:rsid w:val="00C056D8"/>
    <w:rsid w:val="00C05813"/>
    <w:rsid w:val="00C0582A"/>
    <w:rsid w:val="00C058DD"/>
    <w:rsid w:val="00C05C90"/>
    <w:rsid w:val="00C05DF3"/>
    <w:rsid w:val="00C06094"/>
    <w:rsid w:val="00C062E7"/>
    <w:rsid w:val="00C064CB"/>
    <w:rsid w:val="00C067F9"/>
    <w:rsid w:val="00C06842"/>
    <w:rsid w:val="00C06A1A"/>
    <w:rsid w:val="00C06C38"/>
    <w:rsid w:val="00C06CBB"/>
    <w:rsid w:val="00C06DEF"/>
    <w:rsid w:val="00C06FB6"/>
    <w:rsid w:val="00C071CA"/>
    <w:rsid w:val="00C07294"/>
    <w:rsid w:val="00C0732C"/>
    <w:rsid w:val="00C07670"/>
    <w:rsid w:val="00C0771B"/>
    <w:rsid w:val="00C07780"/>
    <w:rsid w:val="00C07933"/>
    <w:rsid w:val="00C07B01"/>
    <w:rsid w:val="00C07B18"/>
    <w:rsid w:val="00C07C8B"/>
    <w:rsid w:val="00C07CE4"/>
    <w:rsid w:val="00C10087"/>
    <w:rsid w:val="00C10213"/>
    <w:rsid w:val="00C105DD"/>
    <w:rsid w:val="00C10984"/>
    <w:rsid w:val="00C10AE8"/>
    <w:rsid w:val="00C10BB6"/>
    <w:rsid w:val="00C10C59"/>
    <w:rsid w:val="00C10DFB"/>
    <w:rsid w:val="00C10EE5"/>
    <w:rsid w:val="00C10FC5"/>
    <w:rsid w:val="00C11048"/>
    <w:rsid w:val="00C112D4"/>
    <w:rsid w:val="00C1139B"/>
    <w:rsid w:val="00C113C5"/>
    <w:rsid w:val="00C116FD"/>
    <w:rsid w:val="00C1189A"/>
    <w:rsid w:val="00C118A1"/>
    <w:rsid w:val="00C11985"/>
    <w:rsid w:val="00C11B97"/>
    <w:rsid w:val="00C11D3B"/>
    <w:rsid w:val="00C11ECF"/>
    <w:rsid w:val="00C121A4"/>
    <w:rsid w:val="00C12464"/>
    <w:rsid w:val="00C124B0"/>
    <w:rsid w:val="00C129E9"/>
    <w:rsid w:val="00C12E39"/>
    <w:rsid w:val="00C12F8D"/>
    <w:rsid w:val="00C13007"/>
    <w:rsid w:val="00C13153"/>
    <w:rsid w:val="00C131BB"/>
    <w:rsid w:val="00C131CC"/>
    <w:rsid w:val="00C132A8"/>
    <w:rsid w:val="00C132E8"/>
    <w:rsid w:val="00C13629"/>
    <w:rsid w:val="00C13760"/>
    <w:rsid w:val="00C137D1"/>
    <w:rsid w:val="00C1393D"/>
    <w:rsid w:val="00C13953"/>
    <w:rsid w:val="00C13A6C"/>
    <w:rsid w:val="00C13AAC"/>
    <w:rsid w:val="00C13E75"/>
    <w:rsid w:val="00C142E4"/>
    <w:rsid w:val="00C142F0"/>
    <w:rsid w:val="00C14548"/>
    <w:rsid w:val="00C146D8"/>
    <w:rsid w:val="00C14D3C"/>
    <w:rsid w:val="00C14D64"/>
    <w:rsid w:val="00C14DFF"/>
    <w:rsid w:val="00C14F98"/>
    <w:rsid w:val="00C15278"/>
    <w:rsid w:val="00C153D0"/>
    <w:rsid w:val="00C15529"/>
    <w:rsid w:val="00C15685"/>
    <w:rsid w:val="00C15776"/>
    <w:rsid w:val="00C157BF"/>
    <w:rsid w:val="00C15BD9"/>
    <w:rsid w:val="00C15C05"/>
    <w:rsid w:val="00C15C62"/>
    <w:rsid w:val="00C15CC1"/>
    <w:rsid w:val="00C15E61"/>
    <w:rsid w:val="00C15E92"/>
    <w:rsid w:val="00C16299"/>
    <w:rsid w:val="00C16522"/>
    <w:rsid w:val="00C16CFF"/>
    <w:rsid w:val="00C16F30"/>
    <w:rsid w:val="00C16F31"/>
    <w:rsid w:val="00C16F66"/>
    <w:rsid w:val="00C174FA"/>
    <w:rsid w:val="00C17604"/>
    <w:rsid w:val="00C17859"/>
    <w:rsid w:val="00C17C73"/>
    <w:rsid w:val="00C202B3"/>
    <w:rsid w:val="00C2037C"/>
    <w:rsid w:val="00C2054A"/>
    <w:rsid w:val="00C20629"/>
    <w:rsid w:val="00C206CE"/>
    <w:rsid w:val="00C207A6"/>
    <w:rsid w:val="00C2080A"/>
    <w:rsid w:val="00C2094F"/>
    <w:rsid w:val="00C20A13"/>
    <w:rsid w:val="00C20C6D"/>
    <w:rsid w:val="00C20C89"/>
    <w:rsid w:val="00C20D0C"/>
    <w:rsid w:val="00C20D1E"/>
    <w:rsid w:val="00C20FFE"/>
    <w:rsid w:val="00C210D8"/>
    <w:rsid w:val="00C21234"/>
    <w:rsid w:val="00C214E2"/>
    <w:rsid w:val="00C217C7"/>
    <w:rsid w:val="00C21AF8"/>
    <w:rsid w:val="00C21B9C"/>
    <w:rsid w:val="00C21C2C"/>
    <w:rsid w:val="00C21D1F"/>
    <w:rsid w:val="00C21DE4"/>
    <w:rsid w:val="00C21E1D"/>
    <w:rsid w:val="00C21EE0"/>
    <w:rsid w:val="00C21FD8"/>
    <w:rsid w:val="00C22299"/>
    <w:rsid w:val="00C222C7"/>
    <w:rsid w:val="00C2232B"/>
    <w:rsid w:val="00C22382"/>
    <w:rsid w:val="00C224AC"/>
    <w:rsid w:val="00C22548"/>
    <w:rsid w:val="00C2256D"/>
    <w:rsid w:val="00C2266E"/>
    <w:rsid w:val="00C22A43"/>
    <w:rsid w:val="00C22A5B"/>
    <w:rsid w:val="00C22AA3"/>
    <w:rsid w:val="00C22F46"/>
    <w:rsid w:val="00C231F2"/>
    <w:rsid w:val="00C2327F"/>
    <w:rsid w:val="00C232CF"/>
    <w:rsid w:val="00C2331B"/>
    <w:rsid w:val="00C2337D"/>
    <w:rsid w:val="00C239F1"/>
    <w:rsid w:val="00C23B89"/>
    <w:rsid w:val="00C2410B"/>
    <w:rsid w:val="00C243A1"/>
    <w:rsid w:val="00C244CE"/>
    <w:rsid w:val="00C245D7"/>
    <w:rsid w:val="00C247F0"/>
    <w:rsid w:val="00C24A1B"/>
    <w:rsid w:val="00C24C56"/>
    <w:rsid w:val="00C24F43"/>
    <w:rsid w:val="00C24FC4"/>
    <w:rsid w:val="00C25019"/>
    <w:rsid w:val="00C250CE"/>
    <w:rsid w:val="00C2514C"/>
    <w:rsid w:val="00C25318"/>
    <w:rsid w:val="00C25345"/>
    <w:rsid w:val="00C257A8"/>
    <w:rsid w:val="00C257B4"/>
    <w:rsid w:val="00C26157"/>
    <w:rsid w:val="00C26448"/>
    <w:rsid w:val="00C26889"/>
    <w:rsid w:val="00C26B3F"/>
    <w:rsid w:val="00C26C73"/>
    <w:rsid w:val="00C270C6"/>
    <w:rsid w:val="00C27138"/>
    <w:rsid w:val="00C2713E"/>
    <w:rsid w:val="00C27283"/>
    <w:rsid w:val="00C27370"/>
    <w:rsid w:val="00C27421"/>
    <w:rsid w:val="00C275D6"/>
    <w:rsid w:val="00C27607"/>
    <w:rsid w:val="00C2769A"/>
    <w:rsid w:val="00C27804"/>
    <w:rsid w:val="00C27A2A"/>
    <w:rsid w:val="00C27B53"/>
    <w:rsid w:val="00C30027"/>
    <w:rsid w:val="00C30097"/>
    <w:rsid w:val="00C30297"/>
    <w:rsid w:val="00C30311"/>
    <w:rsid w:val="00C3043F"/>
    <w:rsid w:val="00C3049F"/>
    <w:rsid w:val="00C30AFC"/>
    <w:rsid w:val="00C30D59"/>
    <w:rsid w:val="00C3124E"/>
    <w:rsid w:val="00C31430"/>
    <w:rsid w:val="00C31B10"/>
    <w:rsid w:val="00C31CF7"/>
    <w:rsid w:val="00C31EBA"/>
    <w:rsid w:val="00C31F61"/>
    <w:rsid w:val="00C32214"/>
    <w:rsid w:val="00C32224"/>
    <w:rsid w:val="00C3228A"/>
    <w:rsid w:val="00C322CD"/>
    <w:rsid w:val="00C322E5"/>
    <w:rsid w:val="00C3242F"/>
    <w:rsid w:val="00C3248F"/>
    <w:rsid w:val="00C3252A"/>
    <w:rsid w:val="00C3252E"/>
    <w:rsid w:val="00C3259A"/>
    <w:rsid w:val="00C325A3"/>
    <w:rsid w:val="00C3267D"/>
    <w:rsid w:val="00C32721"/>
    <w:rsid w:val="00C327C6"/>
    <w:rsid w:val="00C32CE3"/>
    <w:rsid w:val="00C3343C"/>
    <w:rsid w:val="00C335EB"/>
    <w:rsid w:val="00C336E7"/>
    <w:rsid w:val="00C33728"/>
    <w:rsid w:val="00C338F3"/>
    <w:rsid w:val="00C33943"/>
    <w:rsid w:val="00C33D7C"/>
    <w:rsid w:val="00C33E1E"/>
    <w:rsid w:val="00C33EE6"/>
    <w:rsid w:val="00C33FF9"/>
    <w:rsid w:val="00C34073"/>
    <w:rsid w:val="00C3415B"/>
    <w:rsid w:val="00C341FE"/>
    <w:rsid w:val="00C3420F"/>
    <w:rsid w:val="00C347E3"/>
    <w:rsid w:val="00C3486F"/>
    <w:rsid w:val="00C348C0"/>
    <w:rsid w:val="00C3492A"/>
    <w:rsid w:val="00C34A27"/>
    <w:rsid w:val="00C34D05"/>
    <w:rsid w:val="00C35172"/>
    <w:rsid w:val="00C35223"/>
    <w:rsid w:val="00C352AF"/>
    <w:rsid w:val="00C3530B"/>
    <w:rsid w:val="00C353B2"/>
    <w:rsid w:val="00C353B8"/>
    <w:rsid w:val="00C3574C"/>
    <w:rsid w:val="00C35820"/>
    <w:rsid w:val="00C35CCC"/>
    <w:rsid w:val="00C35F51"/>
    <w:rsid w:val="00C3607A"/>
    <w:rsid w:val="00C360EF"/>
    <w:rsid w:val="00C36402"/>
    <w:rsid w:val="00C36505"/>
    <w:rsid w:val="00C36ADE"/>
    <w:rsid w:val="00C36BDF"/>
    <w:rsid w:val="00C36C0C"/>
    <w:rsid w:val="00C36C2D"/>
    <w:rsid w:val="00C36C9C"/>
    <w:rsid w:val="00C36DAA"/>
    <w:rsid w:val="00C36E00"/>
    <w:rsid w:val="00C37571"/>
    <w:rsid w:val="00C375AD"/>
    <w:rsid w:val="00C377C2"/>
    <w:rsid w:val="00C37869"/>
    <w:rsid w:val="00C37B40"/>
    <w:rsid w:val="00C37CE5"/>
    <w:rsid w:val="00C37D32"/>
    <w:rsid w:val="00C37E42"/>
    <w:rsid w:val="00C40234"/>
    <w:rsid w:val="00C40309"/>
    <w:rsid w:val="00C403CA"/>
    <w:rsid w:val="00C40423"/>
    <w:rsid w:val="00C4053F"/>
    <w:rsid w:val="00C40590"/>
    <w:rsid w:val="00C40658"/>
    <w:rsid w:val="00C407DD"/>
    <w:rsid w:val="00C40898"/>
    <w:rsid w:val="00C40939"/>
    <w:rsid w:val="00C40E50"/>
    <w:rsid w:val="00C40F3A"/>
    <w:rsid w:val="00C40F49"/>
    <w:rsid w:val="00C40F87"/>
    <w:rsid w:val="00C40F95"/>
    <w:rsid w:val="00C41074"/>
    <w:rsid w:val="00C413C6"/>
    <w:rsid w:val="00C4162B"/>
    <w:rsid w:val="00C41960"/>
    <w:rsid w:val="00C419FF"/>
    <w:rsid w:val="00C41A5B"/>
    <w:rsid w:val="00C41B05"/>
    <w:rsid w:val="00C424C0"/>
    <w:rsid w:val="00C425D6"/>
    <w:rsid w:val="00C4266D"/>
    <w:rsid w:val="00C4286C"/>
    <w:rsid w:val="00C429B1"/>
    <w:rsid w:val="00C42D40"/>
    <w:rsid w:val="00C42FBE"/>
    <w:rsid w:val="00C4311C"/>
    <w:rsid w:val="00C432B3"/>
    <w:rsid w:val="00C43B7C"/>
    <w:rsid w:val="00C43B7E"/>
    <w:rsid w:val="00C43D08"/>
    <w:rsid w:val="00C43E5B"/>
    <w:rsid w:val="00C44003"/>
    <w:rsid w:val="00C440B2"/>
    <w:rsid w:val="00C442A9"/>
    <w:rsid w:val="00C442FC"/>
    <w:rsid w:val="00C44767"/>
    <w:rsid w:val="00C447D0"/>
    <w:rsid w:val="00C44B86"/>
    <w:rsid w:val="00C44BAB"/>
    <w:rsid w:val="00C44E14"/>
    <w:rsid w:val="00C4538E"/>
    <w:rsid w:val="00C454FD"/>
    <w:rsid w:val="00C4550D"/>
    <w:rsid w:val="00C4558B"/>
    <w:rsid w:val="00C45775"/>
    <w:rsid w:val="00C45A80"/>
    <w:rsid w:val="00C45B2B"/>
    <w:rsid w:val="00C45CFF"/>
    <w:rsid w:val="00C45D6B"/>
    <w:rsid w:val="00C45F40"/>
    <w:rsid w:val="00C46123"/>
    <w:rsid w:val="00C462D4"/>
    <w:rsid w:val="00C4636E"/>
    <w:rsid w:val="00C46370"/>
    <w:rsid w:val="00C4638A"/>
    <w:rsid w:val="00C467DC"/>
    <w:rsid w:val="00C46C69"/>
    <w:rsid w:val="00C46EA6"/>
    <w:rsid w:val="00C46F24"/>
    <w:rsid w:val="00C4711E"/>
    <w:rsid w:val="00C471E9"/>
    <w:rsid w:val="00C47333"/>
    <w:rsid w:val="00C473AA"/>
    <w:rsid w:val="00C475E1"/>
    <w:rsid w:val="00C476BE"/>
    <w:rsid w:val="00C476CA"/>
    <w:rsid w:val="00C47848"/>
    <w:rsid w:val="00C479DA"/>
    <w:rsid w:val="00C47A4A"/>
    <w:rsid w:val="00C47B22"/>
    <w:rsid w:val="00C47CF2"/>
    <w:rsid w:val="00C47F40"/>
    <w:rsid w:val="00C47FBF"/>
    <w:rsid w:val="00C50283"/>
    <w:rsid w:val="00C50358"/>
    <w:rsid w:val="00C5041D"/>
    <w:rsid w:val="00C504DA"/>
    <w:rsid w:val="00C5052B"/>
    <w:rsid w:val="00C505FC"/>
    <w:rsid w:val="00C506F0"/>
    <w:rsid w:val="00C50721"/>
    <w:rsid w:val="00C50858"/>
    <w:rsid w:val="00C50A0D"/>
    <w:rsid w:val="00C50B48"/>
    <w:rsid w:val="00C50EB7"/>
    <w:rsid w:val="00C50FDB"/>
    <w:rsid w:val="00C51479"/>
    <w:rsid w:val="00C51536"/>
    <w:rsid w:val="00C5168F"/>
    <w:rsid w:val="00C51AEC"/>
    <w:rsid w:val="00C51F78"/>
    <w:rsid w:val="00C52142"/>
    <w:rsid w:val="00C52349"/>
    <w:rsid w:val="00C52392"/>
    <w:rsid w:val="00C52569"/>
    <w:rsid w:val="00C526C9"/>
    <w:rsid w:val="00C5281D"/>
    <w:rsid w:val="00C5282F"/>
    <w:rsid w:val="00C5292A"/>
    <w:rsid w:val="00C529D2"/>
    <w:rsid w:val="00C52A6D"/>
    <w:rsid w:val="00C52AE5"/>
    <w:rsid w:val="00C52CFA"/>
    <w:rsid w:val="00C52FC7"/>
    <w:rsid w:val="00C5333B"/>
    <w:rsid w:val="00C5378E"/>
    <w:rsid w:val="00C53997"/>
    <w:rsid w:val="00C53A01"/>
    <w:rsid w:val="00C53A3E"/>
    <w:rsid w:val="00C53A53"/>
    <w:rsid w:val="00C53A99"/>
    <w:rsid w:val="00C53BA4"/>
    <w:rsid w:val="00C53CD8"/>
    <w:rsid w:val="00C53F95"/>
    <w:rsid w:val="00C54014"/>
    <w:rsid w:val="00C54331"/>
    <w:rsid w:val="00C543D7"/>
    <w:rsid w:val="00C54D80"/>
    <w:rsid w:val="00C54DBD"/>
    <w:rsid w:val="00C54FD4"/>
    <w:rsid w:val="00C55061"/>
    <w:rsid w:val="00C55157"/>
    <w:rsid w:val="00C551E9"/>
    <w:rsid w:val="00C553D0"/>
    <w:rsid w:val="00C555AC"/>
    <w:rsid w:val="00C55670"/>
    <w:rsid w:val="00C55B1C"/>
    <w:rsid w:val="00C55C43"/>
    <w:rsid w:val="00C560F1"/>
    <w:rsid w:val="00C564B4"/>
    <w:rsid w:val="00C566F2"/>
    <w:rsid w:val="00C56751"/>
    <w:rsid w:val="00C56A57"/>
    <w:rsid w:val="00C56B7A"/>
    <w:rsid w:val="00C56B99"/>
    <w:rsid w:val="00C56F42"/>
    <w:rsid w:val="00C57132"/>
    <w:rsid w:val="00C57294"/>
    <w:rsid w:val="00C572BC"/>
    <w:rsid w:val="00C572E1"/>
    <w:rsid w:val="00C57738"/>
    <w:rsid w:val="00C57892"/>
    <w:rsid w:val="00C57C1A"/>
    <w:rsid w:val="00C57C57"/>
    <w:rsid w:val="00C57C59"/>
    <w:rsid w:val="00C602DC"/>
    <w:rsid w:val="00C60343"/>
    <w:rsid w:val="00C60491"/>
    <w:rsid w:val="00C604B1"/>
    <w:rsid w:val="00C604BD"/>
    <w:rsid w:val="00C60536"/>
    <w:rsid w:val="00C6071F"/>
    <w:rsid w:val="00C607B6"/>
    <w:rsid w:val="00C60882"/>
    <w:rsid w:val="00C608FF"/>
    <w:rsid w:val="00C60B60"/>
    <w:rsid w:val="00C60DA1"/>
    <w:rsid w:val="00C6119E"/>
    <w:rsid w:val="00C61554"/>
    <w:rsid w:val="00C61647"/>
    <w:rsid w:val="00C61A64"/>
    <w:rsid w:val="00C61A82"/>
    <w:rsid w:val="00C61C04"/>
    <w:rsid w:val="00C61CE8"/>
    <w:rsid w:val="00C61E03"/>
    <w:rsid w:val="00C61EF2"/>
    <w:rsid w:val="00C62353"/>
    <w:rsid w:val="00C62500"/>
    <w:rsid w:val="00C62661"/>
    <w:rsid w:val="00C62BB8"/>
    <w:rsid w:val="00C62F88"/>
    <w:rsid w:val="00C631F9"/>
    <w:rsid w:val="00C633AA"/>
    <w:rsid w:val="00C635F8"/>
    <w:rsid w:val="00C63607"/>
    <w:rsid w:val="00C63795"/>
    <w:rsid w:val="00C6397A"/>
    <w:rsid w:val="00C63BF8"/>
    <w:rsid w:val="00C6440A"/>
    <w:rsid w:val="00C64451"/>
    <w:rsid w:val="00C644E6"/>
    <w:rsid w:val="00C647A6"/>
    <w:rsid w:val="00C6488E"/>
    <w:rsid w:val="00C64890"/>
    <w:rsid w:val="00C648E4"/>
    <w:rsid w:val="00C64909"/>
    <w:rsid w:val="00C64929"/>
    <w:rsid w:val="00C649AB"/>
    <w:rsid w:val="00C64A09"/>
    <w:rsid w:val="00C64ABF"/>
    <w:rsid w:val="00C64B55"/>
    <w:rsid w:val="00C64D3C"/>
    <w:rsid w:val="00C64E63"/>
    <w:rsid w:val="00C6502B"/>
    <w:rsid w:val="00C652C8"/>
    <w:rsid w:val="00C652CF"/>
    <w:rsid w:val="00C65369"/>
    <w:rsid w:val="00C65819"/>
    <w:rsid w:val="00C65933"/>
    <w:rsid w:val="00C65B78"/>
    <w:rsid w:val="00C65EEE"/>
    <w:rsid w:val="00C660D1"/>
    <w:rsid w:val="00C661A6"/>
    <w:rsid w:val="00C661FD"/>
    <w:rsid w:val="00C66695"/>
    <w:rsid w:val="00C667C6"/>
    <w:rsid w:val="00C671DE"/>
    <w:rsid w:val="00C67576"/>
    <w:rsid w:val="00C675D9"/>
    <w:rsid w:val="00C67627"/>
    <w:rsid w:val="00C67800"/>
    <w:rsid w:val="00C6795E"/>
    <w:rsid w:val="00C679BA"/>
    <w:rsid w:val="00C67DDE"/>
    <w:rsid w:val="00C67F19"/>
    <w:rsid w:val="00C705B4"/>
    <w:rsid w:val="00C70647"/>
    <w:rsid w:val="00C7090D"/>
    <w:rsid w:val="00C7096D"/>
    <w:rsid w:val="00C70BAA"/>
    <w:rsid w:val="00C70E90"/>
    <w:rsid w:val="00C70ED9"/>
    <w:rsid w:val="00C71055"/>
    <w:rsid w:val="00C711E3"/>
    <w:rsid w:val="00C713ED"/>
    <w:rsid w:val="00C7157A"/>
    <w:rsid w:val="00C71743"/>
    <w:rsid w:val="00C71991"/>
    <w:rsid w:val="00C71A9D"/>
    <w:rsid w:val="00C71FA0"/>
    <w:rsid w:val="00C7207E"/>
    <w:rsid w:val="00C72233"/>
    <w:rsid w:val="00C72239"/>
    <w:rsid w:val="00C72318"/>
    <w:rsid w:val="00C7241F"/>
    <w:rsid w:val="00C7245A"/>
    <w:rsid w:val="00C724E6"/>
    <w:rsid w:val="00C72544"/>
    <w:rsid w:val="00C725E9"/>
    <w:rsid w:val="00C72612"/>
    <w:rsid w:val="00C729A8"/>
    <w:rsid w:val="00C73123"/>
    <w:rsid w:val="00C73203"/>
    <w:rsid w:val="00C7325A"/>
    <w:rsid w:val="00C733B7"/>
    <w:rsid w:val="00C733E9"/>
    <w:rsid w:val="00C734D6"/>
    <w:rsid w:val="00C73529"/>
    <w:rsid w:val="00C73545"/>
    <w:rsid w:val="00C736AC"/>
    <w:rsid w:val="00C7372A"/>
    <w:rsid w:val="00C73A55"/>
    <w:rsid w:val="00C73C31"/>
    <w:rsid w:val="00C73C93"/>
    <w:rsid w:val="00C73F47"/>
    <w:rsid w:val="00C73FDF"/>
    <w:rsid w:val="00C73FE9"/>
    <w:rsid w:val="00C7401F"/>
    <w:rsid w:val="00C740D2"/>
    <w:rsid w:val="00C744F9"/>
    <w:rsid w:val="00C74665"/>
    <w:rsid w:val="00C746C7"/>
    <w:rsid w:val="00C746D4"/>
    <w:rsid w:val="00C7477D"/>
    <w:rsid w:val="00C7479A"/>
    <w:rsid w:val="00C747A5"/>
    <w:rsid w:val="00C749A0"/>
    <w:rsid w:val="00C74AF3"/>
    <w:rsid w:val="00C75085"/>
    <w:rsid w:val="00C75344"/>
    <w:rsid w:val="00C753C4"/>
    <w:rsid w:val="00C75614"/>
    <w:rsid w:val="00C7562D"/>
    <w:rsid w:val="00C75737"/>
    <w:rsid w:val="00C758E0"/>
    <w:rsid w:val="00C75A2E"/>
    <w:rsid w:val="00C7614F"/>
    <w:rsid w:val="00C76988"/>
    <w:rsid w:val="00C769C8"/>
    <w:rsid w:val="00C76DEC"/>
    <w:rsid w:val="00C7714C"/>
    <w:rsid w:val="00C772A3"/>
    <w:rsid w:val="00C774A3"/>
    <w:rsid w:val="00C77939"/>
    <w:rsid w:val="00C779B2"/>
    <w:rsid w:val="00C779EA"/>
    <w:rsid w:val="00C77D73"/>
    <w:rsid w:val="00C8017F"/>
    <w:rsid w:val="00C80474"/>
    <w:rsid w:val="00C804ED"/>
    <w:rsid w:val="00C807B9"/>
    <w:rsid w:val="00C80968"/>
    <w:rsid w:val="00C80AE2"/>
    <w:rsid w:val="00C80D1B"/>
    <w:rsid w:val="00C812F8"/>
    <w:rsid w:val="00C813A2"/>
    <w:rsid w:val="00C813C1"/>
    <w:rsid w:val="00C81503"/>
    <w:rsid w:val="00C8180D"/>
    <w:rsid w:val="00C81885"/>
    <w:rsid w:val="00C81AE6"/>
    <w:rsid w:val="00C81CB4"/>
    <w:rsid w:val="00C81D04"/>
    <w:rsid w:val="00C82169"/>
    <w:rsid w:val="00C82209"/>
    <w:rsid w:val="00C8234B"/>
    <w:rsid w:val="00C823E3"/>
    <w:rsid w:val="00C826BC"/>
    <w:rsid w:val="00C82B6C"/>
    <w:rsid w:val="00C82E9E"/>
    <w:rsid w:val="00C8327A"/>
    <w:rsid w:val="00C839FB"/>
    <w:rsid w:val="00C83A14"/>
    <w:rsid w:val="00C83A96"/>
    <w:rsid w:val="00C83ABB"/>
    <w:rsid w:val="00C83B0D"/>
    <w:rsid w:val="00C83BFF"/>
    <w:rsid w:val="00C83D51"/>
    <w:rsid w:val="00C83FD2"/>
    <w:rsid w:val="00C84096"/>
    <w:rsid w:val="00C840F2"/>
    <w:rsid w:val="00C841B1"/>
    <w:rsid w:val="00C84404"/>
    <w:rsid w:val="00C8472D"/>
    <w:rsid w:val="00C84A38"/>
    <w:rsid w:val="00C84A70"/>
    <w:rsid w:val="00C84B24"/>
    <w:rsid w:val="00C84FA9"/>
    <w:rsid w:val="00C851E5"/>
    <w:rsid w:val="00C85314"/>
    <w:rsid w:val="00C85328"/>
    <w:rsid w:val="00C853F7"/>
    <w:rsid w:val="00C8553B"/>
    <w:rsid w:val="00C85632"/>
    <w:rsid w:val="00C856B5"/>
    <w:rsid w:val="00C85891"/>
    <w:rsid w:val="00C85BA9"/>
    <w:rsid w:val="00C85E64"/>
    <w:rsid w:val="00C85E92"/>
    <w:rsid w:val="00C860F7"/>
    <w:rsid w:val="00C86358"/>
    <w:rsid w:val="00C86696"/>
    <w:rsid w:val="00C86725"/>
    <w:rsid w:val="00C8673F"/>
    <w:rsid w:val="00C86A44"/>
    <w:rsid w:val="00C86DB4"/>
    <w:rsid w:val="00C871CE"/>
    <w:rsid w:val="00C87213"/>
    <w:rsid w:val="00C87221"/>
    <w:rsid w:val="00C8734F"/>
    <w:rsid w:val="00C874BB"/>
    <w:rsid w:val="00C878EA"/>
    <w:rsid w:val="00C87936"/>
    <w:rsid w:val="00C879D1"/>
    <w:rsid w:val="00C87C45"/>
    <w:rsid w:val="00C87D70"/>
    <w:rsid w:val="00C87E37"/>
    <w:rsid w:val="00C87F91"/>
    <w:rsid w:val="00C900DB"/>
    <w:rsid w:val="00C90116"/>
    <w:rsid w:val="00C901E1"/>
    <w:rsid w:val="00C90366"/>
    <w:rsid w:val="00C9039E"/>
    <w:rsid w:val="00C905E5"/>
    <w:rsid w:val="00C9066E"/>
    <w:rsid w:val="00C90708"/>
    <w:rsid w:val="00C9071D"/>
    <w:rsid w:val="00C90822"/>
    <w:rsid w:val="00C90921"/>
    <w:rsid w:val="00C90A3E"/>
    <w:rsid w:val="00C90EFE"/>
    <w:rsid w:val="00C90F3D"/>
    <w:rsid w:val="00C90F6F"/>
    <w:rsid w:val="00C91312"/>
    <w:rsid w:val="00C9154C"/>
    <w:rsid w:val="00C915CE"/>
    <w:rsid w:val="00C916A7"/>
    <w:rsid w:val="00C917F3"/>
    <w:rsid w:val="00C91B1E"/>
    <w:rsid w:val="00C91CCD"/>
    <w:rsid w:val="00C91F34"/>
    <w:rsid w:val="00C920A8"/>
    <w:rsid w:val="00C921BE"/>
    <w:rsid w:val="00C921FE"/>
    <w:rsid w:val="00C922AA"/>
    <w:rsid w:val="00C922C5"/>
    <w:rsid w:val="00C923D8"/>
    <w:rsid w:val="00C92485"/>
    <w:rsid w:val="00C92738"/>
    <w:rsid w:val="00C9289E"/>
    <w:rsid w:val="00C928EB"/>
    <w:rsid w:val="00C92B5E"/>
    <w:rsid w:val="00C92D2E"/>
    <w:rsid w:val="00C92FA8"/>
    <w:rsid w:val="00C93217"/>
    <w:rsid w:val="00C93403"/>
    <w:rsid w:val="00C93500"/>
    <w:rsid w:val="00C93617"/>
    <w:rsid w:val="00C936B9"/>
    <w:rsid w:val="00C93A28"/>
    <w:rsid w:val="00C93B46"/>
    <w:rsid w:val="00C93C3B"/>
    <w:rsid w:val="00C93C45"/>
    <w:rsid w:val="00C93E6E"/>
    <w:rsid w:val="00C93EB2"/>
    <w:rsid w:val="00C940A8"/>
    <w:rsid w:val="00C9416E"/>
    <w:rsid w:val="00C942D3"/>
    <w:rsid w:val="00C94319"/>
    <w:rsid w:val="00C946CD"/>
    <w:rsid w:val="00C946D8"/>
    <w:rsid w:val="00C946E2"/>
    <w:rsid w:val="00C949AC"/>
    <w:rsid w:val="00C949FB"/>
    <w:rsid w:val="00C94ABB"/>
    <w:rsid w:val="00C94B09"/>
    <w:rsid w:val="00C94C7F"/>
    <w:rsid w:val="00C94CF5"/>
    <w:rsid w:val="00C94E41"/>
    <w:rsid w:val="00C951FD"/>
    <w:rsid w:val="00C95433"/>
    <w:rsid w:val="00C95BEA"/>
    <w:rsid w:val="00C95C22"/>
    <w:rsid w:val="00C95C63"/>
    <w:rsid w:val="00C9605A"/>
    <w:rsid w:val="00C960DE"/>
    <w:rsid w:val="00C9617F"/>
    <w:rsid w:val="00C961C1"/>
    <w:rsid w:val="00C963F2"/>
    <w:rsid w:val="00C96409"/>
    <w:rsid w:val="00C9647B"/>
    <w:rsid w:val="00C9649F"/>
    <w:rsid w:val="00C964E0"/>
    <w:rsid w:val="00C965F8"/>
    <w:rsid w:val="00C968C9"/>
    <w:rsid w:val="00C96BD8"/>
    <w:rsid w:val="00C96C71"/>
    <w:rsid w:val="00C96E59"/>
    <w:rsid w:val="00C97002"/>
    <w:rsid w:val="00C9747A"/>
    <w:rsid w:val="00C97518"/>
    <w:rsid w:val="00C976B7"/>
    <w:rsid w:val="00C97771"/>
    <w:rsid w:val="00C97BA2"/>
    <w:rsid w:val="00C97BB2"/>
    <w:rsid w:val="00C97CA6"/>
    <w:rsid w:val="00C97D12"/>
    <w:rsid w:val="00C97D90"/>
    <w:rsid w:val="00C97EFD"/>
    <w:rsid w:val="00C97F8B"/>
    <w:rsid w:val="00CA0116"/>
    <w:rsid w:val="00CA027C"/>
    <w:rsid w:val="00CA080E"/>
    <w:rsid w:val="00CA0863"/>
    <w:rsid w:val="00CA0A90"/>
    <w:rsid w:val="00CA0BC2"/>
    <w:rsid w:val="00CA0BFE"/>
    <w:rsid w:val="00CA0CF6"/>
    <w:rsid w:val="00CA10A2"/>
    <w:rsid w:val="00CA149E"/>
    <w:rsid w:val="00CA1618"/>
    <w:rsid w:val="00CA16A0"/>
    <w:rsid w:val="00CA16D5"/>
    <w:rsid w:val="00CA1734"/>
    <w:rsid w:val="00CA1940"/>
    <w:rsid w:val="00CA1AA6"/>
    <w:rsid w:val="00CA1B2D"/>
    <w:rsid w:val="00CA1BEF"/>
    <w:rsid w:val="00CA1F09"/>
    <w:rsid w:val="00CA216A"/>
    <w:rsid w:val="00CA21C2"/>
    <w:rsid w:val="00CA21E5"/>
    <w:rsid w:val="00CA21F3"/>
    <w:rsid w:val="00CA228E"/>
    <w:rsid w:val="00CA2351"/>
    <w:rsid w:val="00CA2532"/>
    <w:rsid w:val="00CA2638"/>
    <w:rsid w:val="00CA274D"/>
    <w:rsid w:val="00CA299B"/>
    <w:rsid w:val="00CA2FEC"/>
    <w:rsid w:val="00CA316C"/>
    <w:rsid w:val="00CA3217"/>
    <w:rsid w:val="00CA329B"/>
    <w:rsid w:val="00CA3354"/>
    <w:rsid w:val="00CA33F2"/>
    <w:rsid w:val="00CA3460"/>
    <w:rsid w:val="00CA35FF"/>
    <w:rsid w:val="00CA3752"/>
    <w:rsid w:val="00CA3756"/>
    <w:rsid w:val="00CA38EA"/>
    <w:rsid w:val="00CA3E24"/>
    <w:rsid w:val="00CA40B7"/>
    <w:rsid w:val="00CA4224"/>
    <w:rsid w:val="00CA4883"/>
    <w:rsid w:val="00CA4932"/>
    <w:rsid w:val="00CA497C"/>
    <w:rsid w:val="00CA49F8"/>
    <w:rsid w:val="00CA4BC0"/>
    <w:rsid w:val="00CA4C65"/>
    <w:rsid w:val="00CA4DD9"/>
    <w:rsid w:val="00CA51C0"/>
    <w:rsid w:val="00CA55DA"/>
    <w:rsid w:val="00CA586E"/>
    <w:rsid w:val="00CA5A17"/>
    <w:rsid w:val="00CA5C70"/>
    <w:rsid w:val="00CA5CA8"/>
    <w:rsid w:val="00CA5D13"/>
    <w:rsid w:val="00CA5DBE"/>
    <w:rsid w:val="00CA60A2"/>
    <w:rsid w:val="00CA651D"/>
    <w:rsid w:val="00CA6726"/>
    <w:rsid w:val="00CA6779"/>
    <w:rsid w:val="00CA699D"/>
    <w:rsid w:val="00CA6D52"/>
    <w:rsid w:val="00CA6EDF"/>
    <w:rsid w:val="00CA7536"/>
    <w:rsid w:val="00CA7C8A"/>
    <w:rsid w:val="00CA7CE5"/>
    <w:rsid w:val="00CB0069"/>
    <w:rsid w:val="00CB00E0"/>
    <w:rsid w:val="00CB0154"/>
    <w:rsid w:val="00CB0157"/>
    <w:rsid w:val="00CB0234"/>
    <w:rsid w:val="00CB02AB"/>
    <w:rsid w:val="00CB033B"/>
    <w:rsid w:val="00CB03C7"/>
    <w:rsid w:val="00CB04C7"/>
    <w:rsid w:val="00CB05EE"/>
    <w:rsid w:val="00CB0AF2"/>
    <w:rsid w:val="00CB0BCE"/>
    <w:rsid w:val="00CB0E1C"/>
    <w:rsid w:val="00CB0E3E"/>
    <w:rsid w:val="00CB1187"/>
    <w:rsid w:val="00CB11BA"/>
    <w:rsid w:val="00CB11FC"/>
    <w:rsid w:val="00CB122E"/>
    <w:rsid w:val="00CB1521"/>
    <w:rsid w:val="00CB159B"/>
    <w:rsid w:val="00CB1B4F"/>
    <w:rsid w:val="00CB1B9B"/>
    <w:rsid w:val="00CB1C1E"/>
    <w:rsid w:val="00CB1E59"/>
    <w:rsid w:val="00CB1EA0"/>
    <w:rsid w:val="00CB1FAD"/>
    <w:rsid w:val="00CB2255"/>
    <w:rsid w:val="00CB24B4"/>
    <w:rsid w:val="00CB24B8"/>
    <w:rsid w:val="00CB2860"/>
    <w:rsid w:val="00CB28E9"/>
    <w:rsid w:val="00CB299B"/>
    <w:rsid w:val="00CB2DE4"/>
    <w:rsid w:val="00CB2E3E"/>
    <w:rsid w:val="00CB2E80"/>
    <w:rsid w:val="00CB2FBD"/>
    <w:rsid w:val="00CB313B"/>
    <w:rsid w:val="00CB31CA"/>
    <w:rsid w:val="00CB348C"/>
    <w:rsid w:val="00CB34DD"/>
    <w:rsid w:val="00CB3603"/>
    <w:rsid w:val="00CB3613"/>
    <w:rsid w:val="00CB38BF"/>
    <w:rsid w:val="00CB3A92"/>
    <w:rsid w:val="00CB3CB0"/>
    <w:rsid w:val="00CB3E49"/>
    <w:rsid w:val="00CB3EA4"/>
    <w:rsid w:val="00CB3EE1"/>
    <w:rsid w:val="00CB410C"/>
    <w:rsid w:val="00CB41B1"/>
    <w:rsid w:val="00CB45A8"/>
    <w:rsid w:val="00CB463A"/>
    <w:rsid w:val="00CB4740"/>
    <w:rsid w:val="00CB4770"/>
    <w:rsid w:val="00CB49E0"/>
    <w:rsid w:val="00CB4AF6"/>
    <w:rsid w:val="00CB4D38"/>
    <w:rsid w:val="00CB4EFB"/>
    <w:rsid w:val="00CB4F87"/>
    <w:rsid w:val="00CB5032"/>
    <w:rsid w:val="00CB5205"/>
    <w:rsid w:val="00CB53B6"/>
    <w:rsid w:val="00CB542E"/>
    <w:rsid w:val="00CB56F7"/>
    <w:rsid w:val="00CB579B"/>
    <w:rsid w:val="00CB62F6"/>
    <w:rsid w:val="00CB632A"/>
    <w:rsid w:val="00CB6398"/>
    <w:rsid w:val="00CB6524"/>
    <w:rsid w:val="00CB6739"/>
    <w:rsid w:val="00CB6840"/>
    <w:rsid w:val="00CB6AF0"/>
    <w:rsid w:val="00CB6E38"/>
    <w:rsid w:val="00CB6FAF"/>
    <w:rsid w:val="00CB72E4"/>
    <w:rsid w:val="00CB745A"/>
    <w:rsid w:val="00CB74A7"/>
    <w:rsid w:val="00CB7645"/>
    <w:rsid w:val="00CB7776"/>
    <w:rsid w:val="00CB7844"/>
    <w:rsid w:val="00CB78F3"/>
    <w:rsid w:val="00CB7B76"/>
    <w:rsid w:val="00CB7BFA"/>
    <w:rsid w:val="00CB7C1C"/>
    <w:rsid w:val="00CB7D05"/>
    <w:rsid w:val="00CB7DDD"/>
    <w:rsid w:val="00CC016C"/>
    <w:rsid w:val="00CC0179"/>
    <w:rsid w:val="00CC0423"/>
    <w:rsid w:val="00CC05F1"/>
    <w:rsid w:val="00CC0777"/>
    <w:rsid w:val="00CC07B3"/>
    <w:rsid w:val="00CC0C00"/>
    <w:rsid w:val="00CC1017"/>
    <w:rsid w:val="00CC1168"/>
    <w:rsid w:val="00CC1459"/>
    <w:rsid w:val="00CC176C"/>
    <w:rsid w:val="00CC1AA0"/>
    <w:rsid w:val="00CC1AF1"/>
    <w:rsid w:val="00CC1B76"/>
    <w:rsid w:val="00CC1BF5"/>
    <w:rsid w:val="00CC23AE"/>
    <w:rsid w:val="00CC23DC"/>
    <w:rsid w:val="00CC2A5F"/>
    <w:rsid w:val="00CC2F8E"/>
    <w:rsid w:val="00CC306F"/>
    <w:rsid w:val="00CC332F"/>
    <w:rsid w:val="00CC364B"/>
    <w:rsid w:val="00CC3713"/>
    <w:rsid w:val="00CC384F"/>
    <w:rsid w:val="00CC38AC"/>
    <w:rsid w:val="00CC3904"/>
    <w:rsid w:val="00CC3F41"/>
    <w:rsid w:val="00CC3FDF"/>
    <w:rsid w:val="00CC4011"/>
    <w:rsid w:val="00CC419D"/>
    <w:rsid w:val="00CC43BE"/>
    <w:rsid w:val="00CC447A"/>
    <w:rsid w:val="00CC448E"/>
    <w:rsid w:val="00CC4A43"/>
    <w:rsid w:val="00CC4AA1"/>
    <w:rsid w:val="00CC4BDD"/>
    <w:rsid w:val="00CC4DA9"/>
    <w:rsid w:val="00CC531D"/>
    <w:rsid w:val="00CC5431"/>
    <w:rsid w:val="00CC559D"/>
    <w:rsid w:val="00CC55BF"/>
    <w:rsid w:val="00CC56A8"/>
    <w:rsid w:val="00CC5754"/>
    <w:rsid w:val="00CC5A5A"/>
    <w:rsid w:val="00CC5C51"/>
    <w:rsid w:val="00CC5E4B"/>
    <w:rsid w:val="00CC613D"/>
    <w:rsid w:val="00CC6149"/>
    <w:rsid w:val="00CC6199"/>
    <w:rsid w:val="00CC63F1"/>
    <w:rsid w:val="00CC649A"/>
    <w:rsid w:val="00CC657A"/>
    <w:rsid w:val="00CC688A"/>
    <w:rsid w:val="00CC6DAE"/>
    <w:rsid w:val="00CC6F16"/>
    <w:rsid w:val="00CC6F46"/>
    <w:rsid w:val="00CC7224"/>
    <w:rsid w:val="00CC7253"/>
    <w:rsid w:val="00CC73C9"/>
    <w:rsid w:val="00CC7442"/>
    <w:rsid w:val="00CC7464"/>
    <w:rsid w:val="00CC74FD"/>
    <w:rsid w:val="00CC7715"/>
    <w:rsid w:val="00CC7985"/>
    <w:rsid w:val="00CC7B00"/>
    <w:rsid w:val="00CC7CDF"/>
    <w:rsid w:val="00CC7E4D"/>
    <w:rsid w:val="00CC7F76"/>
    <w:rsid w:val="00CC7F9A"/>
    <w:rsid w:val="00CD0123"/>
    <w:rsid w:val="00CD0137"/>
    <w:rsid w:val="00CD0192"/>
    <w:rsid w:val="00CD0296"/>
    <w:rsid w:val="00CD029D"/>
    <w:rsid w:val="00CD02D9"/>
    <w:rsid w:val="00CD06BF"/>
    <w:rsid w:val="00CD06D5"/>
    <w:rsid w:val="00CD0C13"/>
    <w:rsid w:val="00CD0F1B"/>
    <w:rsid w:val="00CD0F5A"/>
    <w:rsid w:val="00CD0F85"/>
    <w:rsid w:val="00CD107D"/>
    <w:rsid w:val="00CD10B0"/>
    <w:rsid w:val="00CD10EF"/>
    <w:rsid w:val="00CD1218"/>
    <w:rsid w:val="00CD12A6"/>
    <w:rsid w:val="00CD13B6"/>
    <w:rsid w:val="00CD1458"/>
    <w:rsid w:val="00CD14C0"/>
    <w:rsid w:val="00CD1679"/>
    <w:rsid w:val="00CD1807"/>
    <w:rsid w:val="00CD1819"/>
    <w:rsid w:val="00CD18E1"/>
    <w:rsid w:val="00CD1989"/>
    <w:rsid w:val="00CD19F0"/>
    <w:rsid w:val="00CD1BEE"/>
    <w:rsid w:val="00CD1CCA"/>
    <w:rsid w:val="00CD1EDE"/>
    <w:rsid w:val="00CD1F29"/>
    <w:rsid w:val="00CD1FC7"/>
    <w:rsid w:val="00CD26C4"/>
    <w:rsid w:val="00CD2799"/>
    <w:rsid w:val="00CD29CE"/>
    <w:rsid w:val="00CD2A28"/>
    <w:rsid w:val="00CD2DEE"/>
    <w:rsid w:val="00CD2E53"/>
    <w:rsid w:val="00CD3008"/>
    <w:rsid w:val="00CD3083"/>
    <w:rsid w:val="00CD30E6"/>
    <w:rsid w:val="00CD30ED"/>
    <w:rsid w:val="00CD383D"/>
    <w:rsid w:val="00CD387F"/>
    <w:rsid w:val="00CD38AE"/>
    <w:rsid w:val="00CD38CB"/>
    <w:rsid w:val="00CD38EA"/>
    <w:rsid w:val="00CD3BFD"/>
    <w:rsid w:val="00CD3DC3"/>
    <w:rsid w:val="00CD3EE7"/>
    <w:rsid w:val="00CD4196"/>
    <w:rsid w:val="00CD4289"/>
    <w:rsid w:val="00CD4441"/>
    <w:rsid w:val="00CD4488"/>
    <w:rsid w:val="00CD4856"/>
    <w:rsid w:val="00CD4AC2"/>
    <w:rsid w:val="00CD4C56"/>
    <w:rsid w:val="00CD4CA2"/>
    <w:rsid w:val="00CD4F10"/>
    <w:rsid w:val="00CD4FC1"/>
    <w:rsid w:val="00CD5092"/>
    <w:rsid w:val="00CD50FF"/>
    <w:rsid w:val="00CD5180"/>
    <w:rsid w:val="00CD528E"/>
    <w:rsid w:val="00CD540F"/>
    <w:rsid w:val="00CD5427"/>
    <w:rsid w:val="00CD550F"/>
    <w:rsid w:val="00CD569B"/>
    <w:rsid w:val="00CD5753"/>
    <w:rsid w:val="00CD57CD"/>
    <w:rsid w:val="00CD594A"/>
    <w:rsid w:val="00CD5C9C"/>
    <w:rsid w:val="00CD5D31"/>
    <w:rsid w:val="00CD5DC9"/>
    <w:rsid w:val="00CD6033"/>
    <w:rsid w:val="00CD6210"/>
    <w:rsid w:val="00CD6218"/>
    <w:rsid w:val="00CD63A1"/>
    <w:rsid w:val="00CD654B"/>
    <w:rsid w:val="00CD6907"/>
    <w:rsid w:val="00CD6A6B"/>
    <w:rsid w:val="00CD6C14"/>
    <w:rsid w:val="00CD6CE6"/>
    <w:rsid w:val="00CD6D39"/>
    <w:rsid w:val="00CD6E50"/>
    <w:rsid w:val="00CD6EE5"/>
    <w:rsid w:val="00CD6F60"/>
    <w:rsid w:val="00CD716F"/>
    <w:rsid w:val="00CD7C6D"/>
    <w:rsid w:val="00CE0072"/>
    <w:rsid w:val="00CE0484"/>
    <w:rsid w:val="00CE0DDD"/>
    <w:rsid w:val="00CE0EF2"/>
    <w:rsid w:val="00CE0F64"/>
    <w:rsid w:val="00CE1182"/>
    <w:rsid w:val="00CE1379"/>
    <w:rsid w:val="00CE13D3"/>
    <w:rsid w:val="00CE1493"/>
    <w:rsid w:val="00CE1681"/>
    <w:rsid w:val="00CE196A"/>
    <w:rsid w:val="00CE19A5"/>
    <w:rsid w:val="00CE1E0A"/>
    <w:rsid w:val="00CE223E"/>
    <w:rsid w:val="00CE2484"/>
    <w:rsid w:val="00CE255A"/>
    <w:rsid w:val="00CE256E"/>
    <w:rsid w:val="00CE2650"/>
    <w:rsid w:val="00CE26CA"/>
    <w:rsid w:val="00CE2A49"/>
    <w:rsid w:val="00CE2B5F"/>
    <w:rsid w:val="00CE2B7D"/>
    <w:rsid w:val="00CE2C92"/>
    <w:rsid w:val="00CE2F1D"/>
    <w:rsid w:val="00CE30B1"/>
    <w:rsid w:val="00CE36EF"/>
    <w:rsid w:val="00CE36F0"/>
    <w:rsid w:val="00CE375B"/>
    <w:rsid w:val="00CE37A8"/>
    <w:rsid w:val="00CE37D6"/>
    <w:rsid w:val="00CE38A8"/>
    <w:rsid w:val="00CE3972"/>
    <w:rsid w:val="00CE3A98"/>
    <w:rsid w:val="00CE3BB4"/>
    <w:rsid w:val="00CE3F7E"/>
    <w:rsid w:val="00CE4280"/>
    <w:rsid w:val="00CE4355"/>
    <w:rsid w:val="00CE451B"/>
    <w:rsid w:val="00CE4700"/>
    <w:rsid w:val="00CE487F"/>
    <w:rsid w:val="00CE48E5"/>
    <w:rsid w:val="00CE4C30"/>
    <w:rsid w:val="00CE51E6"/>
    <w:rsid w:val="00CE5996"/>
    <w:rsid w:val="00CE59A2"/>
    <w:rsid w:val="00CE5D72"/>
    <w:rsid w:val="00CE5F16"/>
    <w:rsid w:val="00CE5F8A"/>
    <w:rsid w:val="00CE5F98"/>
    <w:rsid w:val="00CE61AD"/>
    <w:rsid w:val="00CE623F"/>
    <w:rsid w:val="00CE63FA"/>
    <w:rsid w:val="00CE643D"/>
    <w:rsid w:val="00CE65E1"/>
    <w:rsid w:val="00CE668B"/>
    <w:rsid w:val="00CE669E"/>
    <w:rsid w:val="00CE66BA"/>
    <w:rsid w:val="00CE69C7"/>
    <w:rsid w:val="00CE6A16"/>
    <w:rsid w:val="00CE6A9D"/>
    <w:rsid w:val="00CE6CB7"/>
    <w:rsid w:val="00CE6D12"/>
    <w:rsid w:val="00CE6E37"/>
    <w:rsid w:val="00CE6EAF"/>
    <w:rsid w:val="00CE7174"/>
    <w:rsid w:val="00CE71CA"/>
    <w:rsid w:val="00CE73DD"/>
    <w:rsid w:val="00CE7484"/>
    <w:rsid w:val="00CE7562"/>
    <w:rsid w:val="00CE7669"/>
    <w:rsid w:val="00CE76DB"/>
    <w:rsid w:val="00CE78E6"/>
    <w:rsid w:val="00CE78E9"/>
    <w:rsid w:val="00CE7E88"/>
    <w:rsid w:val="00CE7F3F"/>
    <w:rsid w:val="00CE7F77"/>
    <w:rsid w:val="00CF00B7"/>
    <w:rsid w:val="00CF01FF"/>
    <w:rsid w:val="00CF03A2"/>
    <w:rsid w:val="00CF03D0"/>
    <w:rsid w:val="00CF04E2"/>
    <w:rsid w:val="00CF07FB"/>
    <w:rsid w:val="00CF09E3"/>
    <w:rsid w:val="00CF0A5E"/>
    <w:rsid w:val="00CF0B1B"/>
    <w:rsid w:val="00CF0D4F"/>
    <w:rsid w:val="00CF0E14"/>
    <w:rsid w:val="00CF0FF8"/>
    <w:rsid w:val="00CF138B"/>
    <w:rsid w:val="00CF13A3"/>
    <w:rsid w:val="00CF1530"/>
    <w:rsid w:val="00CF1731"/>
    <w:rsid w:val="00CF18A1"/>
    <w:rsid w:val="00CF198B"/>
    <w:rsid w:val="00CF1A13"/>
    <w:rsid w:val="00CF1D00"/>
    <w:rsid w:val="00CF1F03"/>
    <w:rsid w:val="00CF21B4"/>
    <w:rsid w:val="00CF21F9"/>
    <w:rsid w:val="00CF25F1"/>
    <w:rsid w:val="00CF25FB"/>
    <w:rsid w:val="00CF2950"/>
    <w:rsid w:val="00CF2C03"/>
    <w:rsid w:val="00CF2DE3"/>
    <w:rsid w:val="00CF3170"/>
    <w:rsid w:val="00CF3255"/>
    <w:rsid w:val="00CF3514"/>
    <w:rsid w:val="00CF354D"/>
    <w:rsid w:val="00CF3795"/>
    <w:rsid w:val="00CF383E"/>
    <w:rsid w:val="00CF38E3"/>
    <w:rsid w:val="00CF3A90"/>
    <w:rsid w:val="00CF3AAF"/>
    <w:rsid w:val="00CF3C6C"/>
    <w:rsid w:val="00CF3DC3"/>
    <w:rsid w:val="00CF3F0D"/>
    <w:rsid w:val="00CF41FC"/>
    <w:rsid w:val="00CF430B"/>
    <w:rsid w:val="00CF438E"/>
    <w:rsid w:val="00CF440E"/>
    <w:rsid w:val="00CF444E"/>
    <w:rsid w:val="00CF45A4"/>
    <w:rsid w:val="00CF47C3"/>
    <w:rsid w:val="00CF47E1"/>
    <w:rsid w:val="00CF4874"/>
    <w:rsid w:val="00CF4B2E"/>
    <w:rsid w:val="00CF4D9F"/>
    <w:rsid w:val="00CF4FC3"/>
    <w:rsid w:val="00CF51C3"/>
    <w:rsid w:val="00CF5312"/>
    <w:rsid w:val="00CF56A8"/>
    <w:rsid w:val="00CF5856"/>
    <w:rsid w:val="00CF58E1"/>
    <w:rsid w:val="00CF58ED"/>
    <w:rsid w:val="00CF5AA3"/>
    <w:rsid w:val="00CF5B40"/>
    <w:rsid w:val="00CF5B95"/>
    <w:rsid w:val="00CF5C01"/>
    <w:rsid w:val="00CF5C04"/>
    <w:rsid w:val="00CF5CB4"/>
    <w:rsid w:val="00CF5F94"/>
    <w:rsid w:val="00CF6333"/>
    <w:rsid w:val="00CF633E"/>
    <w:rsid w:val="00CF65F9"/>
    <w:rsid w:val="00CF6686"/>
    <w:rsid w:val="00CF66EE"/>
    <w:rsid w:val="00CF67B5"/>
    <w:rsid w:val="00CF67FD"/>
    <w:rsid w:val="00CF6B2A"/>
    <w:rsid w:val="00CF6BBA"/>
    <w:rsid w:val="00CF6C9F"/>
    <w:rsid w:val="00CF6CCC"/>
    <w:rsid w:val="00CF71BF"/>
    <w:rsid w:val="00CF71EC"/>
    <w:rsid w:val="00CF7275"/>
    <w:rsid w:val="00CF72AB"/>
    <w:rsid w:val="00CF7337"/>
    <w:rsid w:val="00CF7565"/>
    <w:rsid w:val="00CF78A9"/>
    <w:rsid w:val="00CF79B6"/>
    <w:rsid w:val="00CF7B94"/>
    <w:rsid w:val="00CF7DB3"/>
    <w:rsid w:val="00D00018"/>
    <w:rsid w:val="00D0021B"/>
    <w:rsid w:val="00D0051E"/>
    <w:rsid w:val="00D005A3"/>
    <w:rsid w:val="00D0061F"/>
    <w:rsid w:val="00D00644"/>
    <w:rsid w:val="00D00AE0"/>
    <w:rsid w:val="00D00B78"/>
    <w:rsid w:val="00D00C41"/>
    <w:rsid w:val="00D00E3E"/>
    <w:rsid w:val="00D00EFD"/>
    <w:rsid w:val="00D00F57"/>
    <w:rsid w:val="00D00FDA"/>
    <w:rsid w:val="00D012E5"/>
    <w:rsid w:val="00D012FC"/>
    <w:rsid w:val="00D0150A"/>
    <w:rsid w:val="00D0184F"/>
    <w:rsid w:val="00D01AF7"/>
    <w:rsid w:val="00D01C22"/>
    <w:rsid w:val="00D01E89"/>
    <w:rsid w:val="00D01EA0"/>
    <w:rsid w:val="00D01ED0"/>
    <w:rsid w:val="00D01EF3"/>
    <w:rsid w:val="00D01FE2"/>
    <w:rsid w:val="00D02038"/>
    <w:rsid w:val="00D0214C"/>
    <w:rsid w:val="00D02296"/>
    <w:rsid w:val="00D02374"/>
    <w:rsid w:val="00D0275C"/>
    <w:rsid w:val="00D029E1"/>
    <w:rsid w:val="00D02AA7"/>
    <w:rsid w:val="00D02C0D"/>
    <w:rsid w:val="00D02D1D"/>
    <w:rsid w:val="00D02DE8"/>
    <w:rsid w:val="00D02EE3"/>
    <w:rsid w:val="00D031B0"/>
    <w:rsid w:val="00D0342D"/>
    <w:rsid w:val="00D03651"/>
    <w:rsid w:val="00D037AC"/>
    <w:rsid w:val="00D039D1"/>
    <w:rsid w:val="00D03CB0"/>
    <w:rsid w:val="00D03CE9"/>
    <w:rsid w:val="00D03DC3"/>
    <w:rsid w:val="00D040A8"/>
    <w:rsid w:val="00D042DA"/>
    <w:rsid w:val="00D042FB"/>
    <w:rsid w:val="00D043BE"/>
    <w:rsid w:val="00D043F0"/>
    <w:rsid w:val="00D045B5"/>
    <w:rsid w:val="00D047E4"/>
    <w:rsid w:val="00D048A2"/>
    <w:rsid w:val="00D04A39"/>
    <w:rsid w:val="00D04C4F"/>
    <w:rsid w:val="00D04C82"/>
    <w:rsid w:val="00D04E44"/>
    <w:rsid w:val="00D04F25"/>
    <w:rsid w:val="00D05013"/>
    <w:rsid w:val="00D051B2"/>
    <w:rsid w:val="00D054B0"/>
    <w:rsid w:val="00D05519"/>
    <w:rsid w:val="00D05AC0"/>
    <w:rsid w:val="00D05B5F"/>
    <w:rsid w:val="00D05F38"/>
    <w:rsid w:val="00D05FCE"/>
    <w:rsid w:val="00D05FE5"/>
    <w:rsid w:val="00D06233"/>
    <w:rsid w:val="00D063AF"/>
    <w:rsid w:val="00D06592"/>
    <w:rsid w:val="00D0660D"/>
    <w:rsid w:val="00D0661B"/>
    <w:rsid w:val="00D0666F"/>
    <w:rsid w:val="00D06A01"/>
    <w:rsid w:val="00D06BFE"/>
    <w:rsid w:val="00D06D45"/>
    <w:rsid w:val="00D06F6B"/>
    <w:rsid w:val="00D070C8"/>
    <w:rsid w:val="00D07629"/>
    <w:rsid w:val="00D07C96"/>
    <w:rsid w:val="00D07CE7"/>
    <w:rsid w:val="00D101F7"/>
    <w:rsid w:val="00D1062C"/>
    <w:rsid w:val="00D10A99"/>
    <w:rsid w:val="00D10B16"/>
    <w:rsid w:val="00D10B46"/>
    <w:rsid w:val="00D10B77"/>
    <w:rsid w:val="00D10D40"/>
    <w:rsid w:val="00D110D8"/>
    <w:rsid w:val="00D113D6"/>
    <w:rsid w:val="00D1141A"/>
    <w:rsid w:val="00D11455"/>
    <w:rsid w:val="00D11568"/>
    <w:rsid w:val="00D11577"/>
    <w:rsid w:val="00D1165E"/>
    <w:rsid w:val="00D117C5"/>
    <w:rsid w:val="00D1182C"/>
    <w:rsid w:val="00D11B7E"/>
    <w:rsid w:val="00D11B94"/>
    <w:rsid w:val="00D120A1"/>
    <w:rsid w:val="00D1231D"/>
    <w:rsid w:val="00D127CA"/>
    <w:rsid w:val="00D128BF"/>
    <w:rsid w:val="00D12A13"/>
    <w:rsid w:val="00D12B7E"/>
    <w:rsid w:val="00D12D1E"/>
    <w:rsid w:val="00D13403"/>
    <w:rsid w:val="00D13435"/>
    <w:rsid w:val="00D13617"/>
    <w:rsid w:val="00D136B1"/>
    <w:rsid w:val="00D13972"/>
    <w:rsid w:val="00D13CD9"/>
    <w:rsid w:val="00D141BA"/>
    <w:rsid w:val="00D1421F"/>
    <w:rsid w:val="00D142CA"/>
    <w:rsid w:val="00D142D5"/>
    <w:rsid w:val="00D1439C"/>
    <w:rsid w:val="00D143EC"/>
    <w:rsid w:val="00D145F5"/>
    <w:rsid w:val="00D14795"/>
    <w:rsid w:val="00D147BA"/>
    <w:rsid w:val="00D14EB0"/>
    <w:rsid w:val="00D1518C"/>
    <w:rsid w:val="00D15396"/>
    <w:rsid w:val="00D154F4"/>
    <w:rsid w:val="00D15653"/>
    <w:rsid w:val="00D158BD"/>
    <w:rsid w:val="00D158FD"/>
    <w:rsid w:val="00D15909"/>
    <w:rsid w:val="00D15A47"/>
    <w:rsid w:val="00D15B18"/>
    <w:rsid w:val="00D15C99"/>
    <w:rsid w:val="00D15E73"/>
    <w:rsid w:val="00D15FE9"/>
    <w:rsid w:val="00D1609A"/>
    <w:rsid w:val="00D161A5"/>
    <w:rsid w:val="00D16284"/>
    <w:rsid w:val="00D163E0"/>
    <w:rsid w:val="00D1644C"/>
    <w:rsid w:val="00D165D3"/>
    <w:rsid w:val="00D166B2"/>
    <w:rsid w:val="00D16825"/>
    <w:rsid w:val="00D1685B"/>
    <w:rsid w:val="00D16C00"/>
    <w:rsid w:val="00D16C33"/>
    <w:rsid w:val="00D16CCC"/>
    <w:rsid w:val="00D16EDF"/>
    <w:rsid w:val="00D16EE7"/>
    <w:rsid w:val="00D1716E"/>
    <w:rsid w:val="00D1750E"/>
    <w:rsid w:val="00D17516"/>
    <w:rsid w:val="00D17655"/>
    <w:rsid w:val="00D176E5"/>
    <w:rsid w:val="00D1781A"/>
    <w:rsid w:val="00D17837"/>
    <w:rsid w:val="00D17A7D"/>
    <w:rsid w:val="00D17ACC"/>
    <w:rsid w:val="00D17BBC"/>
    <w:rsid w:val="00D17CAB"/>
    <w:rsid w:val="00D17D46"/>
    <w:rsid w:val="00D17E3C"/>
    <w:rsid w:val="00D17E55"/>
    <w:rsid w:val="00D2000B"/>
    <w:rsid w:val="00D2025A"/>
    <w:rsid w:val="00D2027C"/>
    <w:rsid w:val="00D20455"/>
    <w:rsid w:val="00D20482"/>
    <w:rsid w:val="00D204A1"/>
    <w:rsid w:val="00D205EB"/>
    <w:rsid w:val="00D20A6D"/>
    <w:rsid w:val="00D20B43"/>
    <w:rsid w:val="00D20BDF"/>
    <w:rsid w:val="00D20D3C"/>
    <w:rsid w:val="00D20D71"/>
    <w:rsid w:val="00D2110B"/>
    <w:rsid w:val="00D21155"/>
    <w:rsid w:val="00D213C9"/>
    <w:rsid w:val="00D214A3"/>
    <w:rsid w:val="00D21506"/>
    <w:rsid w:val="00D21523"/>
    <w:rsid w:val="00D215B2"/>
    <w:rsid w:val="00D21638"/>
    <w:rsid w:val="00D217B3"/>
    <w:rsid w:val="00D21810"/>
    <w:rsid w:val="00D219A3"/>
    <w:rsid w:val="00D21B8C"/>
    <w:rsid w:val="00D220C5"/>
    <w:rsid w:val="00D22183"/>
    <w:rsid w:val="00D221E2"/>
    <w:rsid w:val="00D221ED"/>
    <w:rsid w:val="00D2225B"/>
    <w:rsid w:val="00D2226D"/>
    <w:rsid w:val="00D22520"/>
    <w:rsid w:val="00D226CE"/>
    <w:rsid w:val="00D22818"/>
    <w:rsid w:val="00D22840"/>
    <w:rsid w:val="00D22AF5"/>
    <w:rsid w:val="00D22B42"/>
    <w:rsid w:val="00D22BD9"/>
    <w:rsid w:val="00D22CC2"/>
    <w:rsid w:val="00D22D1D"/>
    <w:rsid w:val="00D23030"/>
    <w:rsid w:val="00D23087"/>
    <w:rsid w:val="00D23237"/>
    <w:rsid w:val="00D2345A"/>
    <w:rsid w:val="00D23521"/>
    <w:rsid w:val="00D235E7"/>
    <w:rsid w:val="00D236B7"/>
    <w:rsid w:val="00D2391A"/>
    <w:rsid w:val="00D23AF6"/>
    <w:rsid w:val="00D23C42"/>
    <w:rsid w:val="00D23C92"/>
    <w:rsid w:val="00D23E73"/>
    <w:rsid w:val="00D2422D"/>
    <w:rsid w:val="00D2439B"/>
    <w:rsid w:val="00D243C1"/>
    <w:rsid w:val="00D24475"/>
    <w:rsid w:val="00D244BD"/>
    <w:rsid w:val="00D24652"/>
    <w:rsid w:val="00D24744"/>
    <w:rsid w:val="00D2476C"/>
    <w:rsid w:val="00D24795"/>
    <w:rsid w:val="00D247B7"/>
    <w:rsid w:val="00D2494B"/>
    <w:rsid w:val="00D24A76"/>
    <w:rsid w:val="00D24AB1"/>
    <w:rsid w:val="00D24B71"/>
    <w:rsid w:val="00D24C93"/>
    <w:rsid w:val="00D24CFD"/>
    <w:rsid w:val="00D24DB0"/>
    <w:rsid w:val="00D24DB1"/>
    <w:rsid w:val="00D24EB6"/>
    <w:rsid w:val="00D25018"/>
    <w:rsid w:val="00D25272"/>
    <w:rsid w:val="00D25421"/>
    <w:rsid w:val="00D254BD"/>
    <w:rsid w:val="00D25711"/>
    <w:rsid w:val="00D25B25"/>
    <w:rsid w:val="00D25BB6"/>
    <w:rsid w:val="00D25CA9"/>
    <w:rsid w:val="00D25D03"/>
    <w:rsid w:val="00D262AD"/>
    <w:rsid w:val="00D2649F"/>
    <w:rsid w:val="00D264AA"/>
    <w:rsid w:val="00D2655A"/>
    <w:rsid w:val="00D266E8"/>
    <w:rsid w:val="00D268A1"/>
    <w:rsid w:val="00D26DAE"/>
    <w:rsid w:val="00D26E3F"/>
    <w:rsid w:val="00D270DE"/>
    <w:rsid w:val="00D2726B"/>
    <w:rsid w:val="00D27869"/>
    <w:rsid w:val="00D27AB5"/>
    <w:rsid w:val="00D27ACC"/>
    <w:rsid w:val="00D27CF8"/>
    <w:rsid w:val="00D27E41"/>
    <w:rsid w:val="00D27E71"/>
    <w:rsid w:val="00D27F6B"/>
    <w:rsid w:val="00D3000F"/>
    <w:rsid w:val="00D300CC"/>
    <w:rsid w:val="00D301E8"/>
    <w:rsid w:val="00D30663"/>
    <w:rsid w:val="00D308BB"/>
    <w:rsid w:val="00D3092C"/>
    <w:rsid w:val="00D30F2B"/>
    <w:rsid w:val="00D30F36"/>
    <w:rsid w:val="00D3159F"/>
    <w:rsid w:val="00D316A1"/>
    <w:rsid w:val="00D31828"/>
    <w:rsid w:val="00D3188E"/>
    <w:rsid w:val="00D31ADF"/>
    <w:rsid w:val="00D31E32"/>
    <w:rsid w:val="00D31ED1"/>
    <w:rsid w:val="00D31FDE"/>
    <w:rsid w:val="00D32079"/>
    <w:rsid w:val="00D324D7"/>
    <w:rsid w:val="00D325E5"/>
    <w:rsid w:val="00D328CE"/>
    <w:rsid w:val="00D329F1"/>
    <w:rsid w:val="00D32A37"/>
    <w:rsid w:val="00D32D89"/>
    <w:rsid w:val="00D32E68"/>
    <w:rsid w:val="00D32E6D"/>
    <w:rsid w:val="00D32EA4"/>
    <w:rsid w:val="00D32EB8"/>
    <w:rsid w:val="00D32F69"/>
    <w:rsid w:val="00D32FA8"/>
    <w:rsid w:val="00D33181"/>
    <w:rsid w:val="00D3327B"/>
    <w:rsid w:val="00D333BC"/>
    <w:rsid w:val="00D336BB"/>
    <w:rsid w:val="00D33816"/>
    <w:rsid w:val="00D339F2"/>
    <w:rsid w:val="00D33AA0"/>
    <w:rsid w:val="00D33AE6"/>
    <w:rsid w:val="00D33D4E"/>
    <w:rsid w:val="00D34065"/>
    <w:rsid w:val="00D341C0"/>
    <w:rsid w:val="00D341F0"/>
    <w:rsid w:val="00D34554"/>
    <w:rsid w:val="00D34683"/>
    <w:rsid w:val="00D34724"/>
    <w:rsid w:val="00D3498F"/>
    <w:rsid w:val="00D34AB0"/>
    <w:rsid w:val="00D34C11"/>
    <w:rsid w:val="00D34D9E"/>
    <w:rsid w:val="00D34DB6"/>
    <w:rsid w:val="00D34EB0"/>
    <w:rsid w:val="00D34F89"/>
    <w:rsid w:val="00D35055"/>
    <w:rsid w:val="00D35096"/>
    <w:rsid w:val="00D350C7"/>
    <w:rsid w:val="00D350ED"/>
    <w:rsid w:val="00D3534A"/>
    <w:rsid w:val="00D353DA"/>
    <w:rsid w:val="00D354AE"/>
    <w:rsid w:val="00D354B2"/>
    <w:rsid w:val="00D355F0"/>
    <w:rsid w:val="00D3566F"/>
    <w:rsid w:val="00D3578D"/>
    <w:rsid w:val="00D357FB"/>
    <w:rsid w:val="00D35C20"/>
    <w:rsid w:val="00D35EC3"/>
    <w:rsid w:val="00D35FAA"/>
    <w:rsid w:val="00D3616F"/>
    <w:rsid w:val="00D36193"/>
    <w:rsid w:val="00D36245"/>
    <w:rsid w:val="00D3626B"/>
    <w:rsid w:val="00D363E0"/>
    <w:rsid w:val="00D36426"/>
    <w:rsid w:val="00D368F8"/>
    <w:rsid w:val="00D36BF8"/>
    <w:rsid w:val="00D36C41"/>
    <w:rsid w:val="00D36CFD"/>
    <w:rsid w:val="00D36DB5"/>
    <w:rsid w:val="00D36EF2"/>
    <w:rsid w:val="00D36FEC"/>
    <w:rsid w:val="00D37041"/>
    <w:rsid w:val="00D370B2"/>
    <w:rsid w:val="00D372CA"/>
    <w:rsid w:val="00D372FD"/>
    <w:rsid w:val="00D3746F"/>
    <w:rsid w:val="00D37480"/>
    <w:rsid w:val="00D374DB"/>
    <w:rsid w:val="00D374EA"/>
    <w:rsid w:val="00D37814"/>
    <w:rsid w:val="00D37A7A"/>
    <w:rsid w:val="00D37C65"/>
    <w:rsid w:val="00D37CAE"/>
    <w:rsid w:val="00D37D40"/>
    <w:rsid w:val="00D37E45"/>
    <w:rsid w:val="00D37EB6"/>
    <w:rsid w:val="00D400B0"/>
    <w:rsid w:val="00D4019C"/>
    <w:rsid w:val="00D401D6"/>
    <w:rsid w:val="00D40295"/>
    <w:rsid w:val="00D4074F"/>
    <w:rsid w:val="00D407D5"/>
    <w:rsid w:val="00D40948"/>
    <w:rsid w:val="00D40992"/>
    <w:rsid w:val="00D409A3"/>
    <w:rsid w:val="00D40AB8"/>
    <w:rsid w:val="00D40C86"/>
    <w:rsid w:val="00D40DA7"/>
    <w:rsid w:val="00D41386"/>
    <w:rsid w:val="00D413C2"/>
    <w:rsid w:val="00D413CC"/>
    <w:rsid w:val="00D415EB"/>
    <w:rsid w:val="00D41667"/>
    <w:rsid w:val="00D4169C"/>
    <w:rsid w:val="00D417AB"/>
    <w:rsid w:val="00D418FA"/>
    <w:rsid w:val="00D4192E"/>
    <w:rsid w:val="00D4193F"/>
    <w:rsid w:val="00D41BBC"/>
    <w:rsid w:val="00D41CC1"/>
    <w:rsid w:val="00D41CCF"/>
    <w:rsid w:val="00D41D3F"/>
    <w:rsid w:val="00D41E43"/>
    <w:rsid w:val="00D4201F"/>
    <w:rsid w:val="00D421C1"/>
    <w:rsid w:val="00D421DF"/>
    <w:rsid w:val="00D422D8"/>
    <w:rsid w:val="00D4238D"/>
    <w:rsid w:val="00D42456"/>
    <w:rsid w:val="00D4251F"/>
    <w:rsid w:val="00D425C0"/>
    <w:rsid w:val="00D428CE"/>
    <w:rsid w:val="00D429EA"/>
    <w:rsid w:val="00D42A98"/>
    <w:rsid w:val="00D42C5B"/>
    <w:rsid w:val="00D42F5A"/>
    <w:rsid w:val="00D43186"/>
    <w:rsid w:val="00D4345F"/>
    <w:rsid w:val="00D435C6"/>
    <w:rsid w:val="00D4394F"/>
    <w:rsid w:val="00D43A1F"/>
    <w:rsid w:val="00D43AC8"/>
    <w:rsid w:val="00D43AFB"/>
    <w:rsid w:val="00D43B5A"/>
    <w:rsid w:val="00D43E98"/>
    <w:rsid w:val="00D43F9B"/>
    <w:rsid w:val="00D4407D"/>
    <w:rsid w:val="00D441A3"/>
    <w:rsid w:val="00D44696"/>
    <w:rsid w:val="00D4480C"/>
    <w:rsid w:val="00D4491F"/>
    <w:rsid w:val="00D44C7A"/>
    <w:rsid w:val="00D44FA7"/>
    <w:rsid w:val="00D4509E"/>
    <w:rsid w:val="00D451BA"/>
    <w:rsid w:val="00D45254"/>
    <w:rsid w:val="00D454A8"/>
    <w:rsid w:val="00D456A8"/>
    <w:rsid w:val="00D4597E"/>
    <w:rsid w:val="00D45A30"/>
    <w:rsid w:val="00D45B24"/>
    <w:rsid w:val="00D45C9B"/>
    <w:rsid w:val="00D45E6C"/>
    <w:rsid w:val="00D460ED"/>
    <w:rsid w:val="00D46226"/>
    <w:rsid w:val="00D46600"/>
    <w:rsid w:val="00D4661E"/>
    <w:rsid w:val="00D46695"/>
    <w:rsid w:val="00D46786"/>
    <w:rsid w:val="00D467F7"/>
    <w:rsid w:val="00D46839"/>
    <w:rsid w:val="00D469EC"/>
    <w:rsid w:val="00D46AA7"/>
    <w:rsid w:val="00D46B4E"/>
    <w:rsid w:val="00D46FE1"/>
    <w:rsid w:val="00D47085"/>
    <w:rsid w:val="00D477FE"/>
    <w:rsid w:val="00D479FD"/>
    <w:rsid w:val="00D47B6B"/>
    <w:rsid w:val="00D47C2B"/>
    <w:rsid w:val="00D47C3B"/>
    <w:rsid w:val="00D47FA1"/>
    <w:rsid w:val="00D502C3"/>
    <w:rsid w:val="00D50420"/>
    <w:rsid w:val="00D50879"/>
    <w:rsid w:val="00D508E5"/>
    <w:rsid w:val="00D509E6"/>
    <w:rsid w:val="00D50DCC"/>
    <w:rsid w:val="00D51522"/>
    <w:rsid w:val="00D51610"/>
    <w:rsid w:val="00D516FE"/>
    <w:rsid w:val="00D5173D"/>
    <w:rsid w:val="00D51798"/>
    <w:rsid w:val="00D517E7"/>
    <w:rsid w:val="00D519CB"/>
    <w:rsid w:val="00D51CAC"/>
    <w:rsid w:val="00D5238D"/>
    <w:rsid w:val="00D5247E"/>
    <w:rsid w:val="00D5256D"/>
    <w:rsid w:val="00D525A2"/>
    <w:rsid w:val="00D525E6"/>
    <w:rsid w:val="00D5277A"/>
    <w:rsid w:val="00D5298C"/>
    <w:rsid w:val="00D52996"/>
    <w:rsid w:val="00D52F6E"/>
    <w:rsid w:val="00D5304D"/>
    <w:rsid w:val="00D53376"/>
    <w:rsid w:val="00D53399"/>
    <w:rsid w:val="00D5353E"/>
    <w:rsid w:val="00D536FF"/>
    <w:rsid w:val="00D53780"/>
    <w:rsid w:val="00D537ED"/>
    <w:rsid w:val="00D53936"/>
    <w:rsid w:val="00D53A41"/>
    <w:rsid w:val="00D53AC1"/>
    <w:rsid w:val="00D53BEE"/>
    <w:rsid w:val="00D53D26"/>
    <w:rsid w:val="00D53D82"/>
    <w:rsid w:val="00D53FA6"/>
    <w:rsid w:val="00D54247"/>
    <w:rsid w:val="00D542E2"/>
    <w:rsid w:val="00D543B0"/>
    <w:rsid w:val="00D545FF"/>
    <w:rsid w:val="00D54897"/>
    <w:rsid w:val="00D54DB6"/>
    <w:rsid w:val="00D54EAA"/>
    <w:rsid w:val="00D54EF0"/>
    <w:rsid w:val="00D54FF0"/>
    <w:rsid w:val="00D54FF8"/>
    <w:rsid w:val="00D55087"/>
    <w:rsid w:val="00D551C6"/>
    <w:rsid w:val="00D554ED"/>
    <w:rsid w:val="00D555A5"/>
    <w:rsid w:val="00D55758"/>
    <w:rsid w:val="00D557B1"/>
    <w:rsid w:val="00D55B62"/>
    <w:rsid w:val="00D55BA9"/>
    <w:rsid w:val="00D55D6D"/>
    <w:rsid w:val="00D55DFB"/>
    <w:rsid w:val="00D56113"/>
    <w:rsid w:val="00D561AD"/>
    <w:rsid w:val="00D5638F"/>
    <w:rsid w:val="00D565A0"/>
    <w:rsid w:val="00D567B1"/>
    <w:rsid w:val="00D567FA"/>
    <w:rsid w:val="00D56915"/>
    <w:rsid w:val="00D56A82"/>
    <w:rsid w:val="00D56B53"/>
    <w:rsid w:val="00D56C06"/>
    <w:rsid w:val="00D56C5D"/>
    <w:rsid w:val="00D56DDD"/>
    <w:rsid w:val="00D56F2E"/>
    <w:rsid w:val="00D570C5"/>
    <w:rsid w:val="00D5716B"/>
    <w:rsid w:val="00D5760D"/>
    <w:rsid w:val="00D57627"/>
    <w:rsid w:val="00D576C9"/>
    <w:rsid w:val="00D57756"/>
    <w:rsid w:val="00D57794"/>
    <w:rsid w:val="00D57979"/>
    <w:rsid w:val="00D57B5A"/>
    <w:rsid w:val="00D57BF9"/>
    <w:rsid w:val="00D60373"/>
    <w:rsid w:val="00D606F3"/>
    <w:rsid w:val="00D6079A"/>
    <w:rsid w:val="00D608A8"/>
    <w:rsid w:val="00D60A8C"/>
    <w:rsid w:val="00D60AAB"/>
    <w:rsid w:val="00D60D02"/>
    <w:rsid w:val="00D60E12"/>
    <w:rsid w:val="00D61033"/>
    <w:rsid w:val="00D6150E"/>
    <w:rsid w:val="00D61E9D"/>
    <w:rsid w:val="00D61F18"/>
    <w:rsid w:val="00D61FEC"/>
    <w:rsid w:val="00D62025"/>
    <w:rsid w:val="00D6213E"/>
    <w:rsid w:val="00D621C5"/>
    <w:rsid w:val="00D62244"/>
    <w:rsid w:val="00D624DE"/>
    <w:rsid w:val="00D625BB"/>
    <w:rsid w:val="00D626C8"/>
    <w:rsid w:val="00D629AC"/>
    <w:rsid w:val="00D62BB2"/>
    <w:rsid w:val="00D62C52"/>
    <w:rsid w:val="00D62D05"/>
    <w:rsid w:val="00D62E00"/>
    <w:rsid w:val="00D63564"/>
    <w:rsid w:val="00D638D2"/>
    <w:rsid w:val="00D638F5"/>
    <w:rsid w:val="00D63BFA"/>
    <w:rsid w:val="00D63E84"/>
    <w:rsid w:val="00D64068"/>
    <w:rsid w:val="00D64235"/>
    <w:rsid w:val="00D643F4"/>
    <w:rsid w:val="00D64599"/>
    <w:rsid w:val="00D6473F"/>
    <w:rsid w:val="00D647AD"/>
    <w:rsid w:val="00D6486E"/>
    <w:rsid w:val="00D64876"/>
    <w:rsid w:val="00D649A4"/>
    <w:rsid w:val="00D64A34"/>
    <w:rsid w:val="00D64C1F"/>
    <w:rsid w:val="00D64C43"/>
    <w:rsid w:val="00D64CEC"/>
    <w:rsid w:val="00D64EAC"/>
    <w:rsid w:val="00D6509B"/>
    <w:rsid w:val="00D651C0"/>
    <w:rsid w:val="00D653A6"/>
    <w:rsid w:val="00D653BD"/>
    <w:rsid w:val="00D6559F"/>
    <w:rsid w:val="00D659AE"/>
    <w:rsid w:val="00D65E1F"/>
    <w:rsid w:val="00D65E23"/>
    <w:rsid w:val="00D65EE8"/>
    <w:rsid w:val="00D6610B"/>
    <w:rsid w:val="00D661BF"/>
    <w:rsid w:val="00D6620B"/>
    <w:rsid w:val="00D66290"/>
    <w:rsid w:val="00D66477"/>
    <w:rsid w:val="00D6648C"/>
    <w:rsid w:val="00D664F6"/>
    <w:rsid w:val="00D66680"/>
    <w:rsid w:val="00D666A9"/>
    <w:rsid w:val="00D6694A"/>
    <w:rsid w:val="00D66C6C"/>
    <w:rsid w:val="00D66DDC"/>
    <w:rsid w:val="00D66EA5"/>
    <w:rsid w:val="00D66FE5"/>
    <w:rsid w:val="00D670A0"/>
    <w:rsid w:val="00D670CE"/>
    <w:rsid w:val="00D67222"/>
    <w:rsid w:val="00D675FA"/>
    <w:rsid w:val="00D67620"/>
    <w:rsid w:val="00D67B69"/>
    <w:rsid w:val="00D67E4F"/>
    <w:rsid w:val="00D703C8"/>
    <w:rsid w:val="00D70425"/>
    <w:rsid w:val="00D70492"/>
    <w:rsid w:val="00D704F7"/>
    <w:rsid w:val="00D7052C"/>
    <w:rsid w:val="00D7081E"/>
    <w:rsid w:val="00D70AB1"/>
    <w:rsid w:val="00D70EA3"/>
    <w:rsid w:val="00D711B8"/>
    <w:rsid w:val="00D71218"/>
    <w:rsid w:val="00D71423"/>
    <w:rsid w:val="00D7156B"/>
    <w:rsid w:val="00D715CC"/>
    <w:rsid w:val="00D716B6"/>
    <w:rsid w:val="00D719A3"/>
    <w:rsid w:val="00D719FD"/>
    <w:rsid w:val="00D71A30"/>
    <w:rsid w:val="00D71B93"/>
    <w:rsid w:val="00D71D87"/>
    <w:rsid w:val="00D71F5F"/>
    <w:rsid w:val="00D72200"/>
    <w:rsid w:val="00D722E0"/>
    <w:rsid w:val="00D72763"/>
    <w:rsid w:val="00D72804"/>
    <w:rsid w:val="00D72988"/>
    <w:rsid w:val="00D72D7E"/>
    <w:rsid w:val="00D72E92"/>
    <w:rsid w:val="00D72F4C"/>
    <w:rsid w:val="00D73090"/>
    <w:rsid w:val="00D732F3"/>
    <w:rsid w:val="00D7353A"/>
    <w:rsid w:val="00D73613"/>
    <w:rsid w:val="00D73BCC"/>
    <w:rsid w:val="00D73DE1"/>
    <w:rsid w:val="00D73F70"/>
    <w:rsid w:val="00D74020"/>
    <w:rsid w:val="00D74090"/>
    <w:rsid w:val="00D74480"/>
    <w:rsid w:val="00D744CB"/>
    <w:rsid w:val="00D7459D"/>
    <w:rsid w:val="00D7472A"/>
    <w:rsid w:val="00D74770"/>
    <w:rsid w:val="00D75042"/>
    <w:rsid w:val="00D7509C"/>
    <w:rsid w:val="00D7511E"/>
    <w:rsid w:val="00D7519A"/>
    <w:rsid w:val="00D752D5"/>
    <w:rsid w:val="00D75384"/>
    <w:rsid w:val="00D75719"/>
    <w:rsid w:val="00D758E7"/>
    <w:rsid w:val="00D75B67"/>
    <w:rsid w:val="00D75C0D"/>
    <w:rsid w:val="00D75CB7"/>
    <w:rsid w:val="00D75E24"/>
    <w:rsid w:val="00D75E4E"/>
    <w:rsid w:val="00D75E54"/>
    <w:rsid w:val="00D76021"/>
    <w:rsid w:val="00D760BC"/>
    <w:rsid w:val="00D7628C"/>
    <w:rsid w:val="00D762D0"/>
    <w:rsid w:val="00D764D7"/>
    <w:rsid w:val="00D76D8A"/>
    <w:rsid w:val="00D76D93"/>
    <w:rsid w:val="00D76DCE"/>
    <w:rsid w:val="00D76F0C"/>
    <w:rsid w:val="00D76F65"/>
    <w:rsid w:val="00D76FFD"/>
    <w:rsid w:val="00D77063"/>
    <w:rsid w:val="00D771D8"/>
    <w:rsid w:val="00D77327"/>
    <w:rsid w:val="00D773CE"/>
    <w:rsid w:val="00D7784A"/>
    <w:rsid w:val="00D77C61"/>
    <w:rsid w:val="00D77DC0"/>
    <w:rsid w:val="00D77DD0"/>
    <w:rsid w:val="00D77EA5"/>
    <w:rsid w:val="00D804D4"/>
    <w:rsid w:val="00D808E5"/>
    <w:rsid w:val="00D80A9A"/>
    <w:rsid w:val="00D80BAE"/>
    <w:rsid w:val="00D80D48"/>
    <w:rsid w:val="00D80E27"/>
    <w:rsid w:val="00D8116D"/>
    <w:rsid w:val="00D81217"/>
    <w:rsid w:val="00D81232"/>
    <w:rsid w:val="00D81342"/>
    <w:rsid w:val="00D81523"/>
    <w:rsid w:val="00D815E4"/>
    <w:rsid w:val="00D8166E"/>
    <w:rsid w:val="00D817B8"/>
    <w:rsid w:val="00D8189D"/>
    <w:rsid w:val="00D81AA8"/>
    <w:rsid w:val="00D81BFF"/>
    <w:rsid w:val="00D81C62"/>
    <w:rsid w:val="00D81CB3"/>
    <w:rsid w:val="00D81DD6"/>
    <w:rsid w:val="00D81F57"/>
    <w:rsid w:val="00D8238F"/>
    <w:rsid w:val="00D82746"/>
    <w:rsid w:val="00D82848"/>
    <w:rsid w:val="00D828C9"/>
    <w:rsid w:val="00D82949"/>
    <w:rsid w:val="00D82AE7"/>
    <w:rsid w:val="00D82D3C"/>
    <w:rsid w:val="00D82E98"/>
    <w:rsid w:val="00D82FB8"/>
    <w:rsid w:val="00D831D1"/>
    <w:rsid w:val="00D833D9"/>
    <w:rsid w:val="00D8396C"/>
    <w:rsid w:val="00D83B5E"/>
    <w:rsid w:val="00D83BD9"/>
    <w:rsid w:val="00D83D46"/>
    <w:rsid w:val="00D83EA8"/>
    <w:rsid w:val="00D83F1F"/>
    <w:rsid w:val="00D83F2F"/>
    <w:rsid w:val="00D84183"/>
    <w:rsid w:val="00D8430F"/>
    <w:rsid w:val="00D843AF"/>
    <w:rsid w:val="00D843C1"/>
    <w:rsid w:val="00D844C6"/>
    <w:rsid w:val="00D847F1"/>
    <w:rsid w:val="00D847F2"/>
    <w:rsid w:val="00D849FA"/>
    <w:rsid w:val="00D84A69"/>
    <w:rsid w:val="00D84BA0"/>
    <w:rsid w:val="00D84E7C"/>
    <w:rsid w:val="00D85077"/>
    <w:rsid w:val="00D85267"/>
    <w:rsid w:val="00D85323"/>
    <w:rsid w:val="00D85544"/>
    <w:rsid w:val="00D8573F"/>
    <w:rsid w:val="00D85814"/>
    <w:rsid w:val="00D85D56"/>
    <w:rsid w:val="00D85E60"/>
    <w:rsid w:val="00D85F52"/>
    <w:rsid w:val="00D85F5A"/>
    <w:rsid w:val="00D85F5B"/>
    <w:rsid w:val="00D86107"/>
    <w:rsid w:val="00D86400"/>
    <w:rsid w:val="00D8641C"/>
    <w:rsid w:val="00D8650D"/>
    <w:rsid w:val="00D86689"/>
    <w:rsid w:val="00D866F6"/>
    <w:rsid w:val="00D86730"/>
    <w:rsid w:val="00D86C87"/>
    <w:rsid w:val="00D86CCD"/>
    <w:rsid w:val="00D86CDE"/>
    <w:rsid w:val="00D870DA"/>
    <w:rsid w:val="00D8711C"/>
    <w:rsid w:val="00D8712C"/>
    <w:rsid w:val="00D8733E"/>
    <w:rsid w:val="00D8736B"/>
    <w:rsid w:val="00D87383"/>
    <w:rsid w:val="00D873B7"/>
    <w:rsid w:val="00D874EE"/>
    <w:rsid w:val="00D87715"/>
    <w:rsid w:val="00D87717"/>
    <w:rsid w:val="00D8794E"/>
    <w:rsid w:val="00D879BD"/>
    <w:rsid w:val="00D87AAF"/>
    <w:rsid w:val="00D87C4A"/>
    <w:rsid w:val="00D87D05"/>
    <w:rsid w:val="00D87D11"/>
    <w:rsid w:val="00D87D23"/>
    <w:rsid w:val="00D900A6"/>
    <w:rsid w:val="00D90180"/>
    <w:rsid w:val="00D90686"/>
    <w:rsid w:val="00D907E0"/>
    <w:rsid w:val="00D910A1"/>
    <w:rsid w:val="00D910D4"/>
    <w:rsid w:val="00D91153"/>
    <w:rsid w:val="00D9142E"/>
    <w:rsid w:val="00D9148A"/>
    <w:rsid w:val="00D914AA"/>
    <w:rsid w:val="00D91745"/>
    <w:rsid w:val="00D91BD9"/>
    <w:rsid w:val="00D91D83"/>
    <w:rsid w:val="00D91DD4"/>
    <w:rsid w:val="00D91F68"/>
    <w:rsid w:val="00D91F70"/>
    <w:rsid w:val="00D91FB7"/>
    <w:rsid w:val="00D921DF"/>
    <w:rsid w:val="00D922A4"/>
    <w:rsid w:val="00D9268F"/>
    <w:rsid w:val="00D92721"/>
    <w:rsid w:val="00D9275C"/>
    <w:rsid w:val="00D928CF"/>
    <w:rsid w:val="00D92A2A"/>
    <w:rsid w:val="00D92AFF"/>
    <w:rsid w:val="00D92B50"/>
    <w:rsid w:val="00D92DA7"/>
    <w:rsid w:val="00D92EBD"/>
    <w:rsid w:val="00D93134"/>
    <w:rsid w:val="00D93262"/>
    <w:rsid w:val="00D9385F"/>
    <w:rsid w:val="00D939DC"/>
    <w:rsid w:val="00D93B3D"/>
    <w:rsid w:val="00D93C3D"/>
    <w:rsid w:val="00D93CF5"/>
    <w:rsid w:val="00D93E5B"/>
    <w:rsid w:val="00D93FA8"/>
    <w:rsid w:val="00D93FE1"/>
    <w:rsid w:val="00D94047"/>
    <w:rsid w:val="00D94094"/>
    <w:rsid w:val="00D94237"/>
    <w:rsid w:val="00D944B4"/>
    <w:rsid w:val="00D9488E"/>
    <w:rsid w:val="00D949F0"/>
    <w:rsid w:val="00D94B2A"/>
    <w:rsid w:val="00D94BE8"/>
    <w:rsid w:val="00D94C07"/>
    <w:rsid w:val="00D94DCF"/>
    <w:rsid w:val="00D94E55"/>
    <w:rsid w:val="00D94EAE"/>
    <w:rsid w:val="00D95268"/>
    <w:rsid w:val="00D95366"/>
    <w:rsid w:val="00D953F1"/>
    <w:rsid w:val="00D9584A"/>
    <w:rsid w:val="00D95993"/>
    <w:rsid w:val="00D95C4B"/>
    <w:rsid w:val="00D95F3D"/>
    <w:rsid w:val="00D962BD"/>
    <w:rsid w:val="00D964B6"/>
    <w:rsid w:val="00D968B1"/>
    <w:rsid w:val="00D968FD"/>
    <w:rsid w:val="00D96924"/>
    <w:rsid w:val="00D96A57"/>
    <w:rsid w:val="00D96B94"/>
    <w:rsid w:val="00D96BE6"/>
    <w:rsid w:val="00D96CB8"/>
    <w:rsid w:val="00D96FE2"/>
    <w:rsid w:val="00D97038"/>
    <w:rsid w:val="00D971AF"/>
    <w:rsid w:val="00D972B2"/>
    <w:rsid w:val="00D9753E"/>
    <w:rsid w:val="00D9783D"/>
    <w:rsid w:val="00DA001A"/>
    <w:rsid w:val="00DA00EE"/>
    <w:rsid w:val="00DA02FB"/>
    <w:rsid w:val="00DA040E"/>
    <w:rsid w:val="00DA0504"/>
    <w:rsid w:val="00DA063F"/>
    <w:rsid w:val="00DA0869"/>
    <w:rsid w:val="00DA093F"/>
    <w:rsid w:val="00DA0966"/>
    <w:rsid w:val="00DA09CD"/>
    <w:rsid w:val="00DA0B74"/>
    <w:rsid w:val="00DA0C1D"/>
    <w:rsid w:val="00DA0F8F"/>
    <w:rsid w:val="00DA1155"/>
    <w:rsid w:val="00DA1221"/>
    <w:rsid w:val="00DA12CD"/>
    <w:rsid w:val="00DA12F0"/>
    <w:rsid w:val="00DA13B6"/>
    <w:rsid w:val="00DA1684"/>
    <w:rsid w:val="00DA17F8"/>
    <w:rsid w:val="00DA18F5"/>
    <w:rsid w:val="00DA1BAC"/>
    <w:rsid w:val="00DA1BEE"/>
    <w:rsid w:val="00DA1C7A"/>
    <w:rsid w:val="00DA1D4C"/>
    <w:rsid w:val="00DA1E42"/>
    <w:rsid w:val="00DA1EB3"/>
    <w:rsid w:val="00DA2047"/>
    <w:rsid w:val="00DA2393"/>
    <w:rsid w:val="00DA24FD"/>
    <w:rsid w:val="00DA2717"/>
    <w:rsid w:val="00DA2947"/>
    <w:rsid w:val="00DA2A89"/>
    <w:rsid w:val="00DA2AD4"/>
    <w:rsid w:val="00DA2C85"/>
    <w:rsid w:val="00DA2CB9"/>
    <w:rsid w:val="00DA2D49"/>
    <w:rsid w:val="00DA2D9B"/>
    <w:rsid w:val="00DA2DBC"/>
    <w:rsid w:val="00DA30AD"/>
    <w:rsid w:val="00DA30CF"/>
    <w:rsid w:val="00DA31D4"/>
    <w:rsid w:val="00DA338D"/>
    <w:rsid w:val="00DA33CB"/>
    <w:rsid w:val="00DA34B1"/>
    <w:rsid w:val="00DA37C2"/>
    <w:rsid w:val="00DA3C50"/>
    <w:rsid w:val="00DA3D38"/>
    <w:rsid w:val="00DA3FD9"/>
    <w:rsid w:val="00DA41CA"/>
    <w:rsid w:val="00DA429B"/>
    <w:rsid w:val="00DA42BB"/>
    <w:rsid w:val="00DA4644"/>
    <w:rsid w:val="00DA47C2"/>
    <w:rsid w:val="00DA4B08"/>
    <w:rsid w:val="00DA4B4A"/>
    <w:rsid w:val="00DA4BAE"/>
    <w:rsid w:val="00DA4D9A"/>
    <w:rsid w:val="00DA4F30"/>
    <w:rsid w:val="00DA4F62"/>
    <w:rsid w:val="00DA5042"/>
    <w:rsid w:val="00DA53FF"/>
    <w:rsid w:val="00DA5422"/>
    <w:rsid w:val="00DA57E7"/>
    <w:rsid w:val="00DA586F"/>
    <w:rsid w:val="00DA58DB"/>
    <w:rsid w:val="00DA5B9B"/>
    <w:rsid w:val="00DA5C19"/>
    <w:rsid w:val="00DA5D72"/>
    <w:rsid w:val="00DA5F8F"/>
    <w:rsid w:val="00DA6049"/>
    <w:rsid w:val="00DA60B9"/>
    <w:rsid w:val="00DA6468"/>
    <w:rsid w:val="00DA671C"/>
    <w:rsid w:val="00DA67B2"/>
    <w:rsid w:val="00DA6CC2"/>
    <w:rsid w:val="00DA6E54"/>
    <w:rsid w:val="00DA6EAC"/>
    <w:rsid w:val="00DA6FBD"/>
    <w:rsid w:val="00DA7297"/>
    <w:rsid w:val="00DA7349"/>
    <w:rsid w:val="00DA74DC"/>
    <w:rsid w:val="00DA789C"/>
    <w:rsid w:val="00DA78F3"/>
    <w:rsid w:val="00DA7A1C"/>
    <w:rsid w:val="00DA7A8B"/>
    <w:rsid w:val="00DA7A9F"/>
    <w:rsid w:val="00DA7C48"/>
    <w:rsid w:val="00DA7CE3"/>
    <w:rsid w:val="00DA7F16"/>
    <w:rsid w:val="00DB013B"/>
    <w:rsid w:val="00DB01BE"/>
    <w:rsid w:val="00DB0268"/>
    <w:rsid w:val="00DB031B"/>
    <w:rsid w:val="00DB031F"/>
    <w:rsid w:val="00DB03DB"/>
    <w:rsid w:val="00DB041D"/>
    <w:rsid w:val="00DB0602"/>
    <w:rsid w:val="00DB08DA"/>
    <w:rsid w:val="00DB0B30"/>
    <w:rsid w:val="00DB0CE5"/>
    <w:rsid w:val="00DB0FAB"/>
    <w:rsid w:val="00DB11D7"/>
    <w:rsid w:val="00DB1328"/>
    <w:rsid w:val="00DB171F"/>
    <w:rsid w:val="00DB1738"/>
    <w:rsid w:val="00DB1829"/>
    <w:rsid w:val="00DB18DB"/>
    <w:rsid w:val="00DB1974"/>
    <w:rsid w:val="00DB1AE6"/>
    <w:rsid w:val="00DB1E70"/>
    <w:rsid w:val="00DB214E"/>
    <w:rsid w:val="00DB25D0"/>
    <w:rsid w:val="00DB2634"/>
    <w:rsid w:val="00DB27FE"/>
    <w:rsid w:val="00DB285E"/>
    <w:rsid w:val="00DB2AF0"/>
    <w:rsid w:val="00DB2C48"/>
    <w:rsid w:val="00DB2CE2"/>
    <w:rsid w:val="00DB2FA0"/>
    <w:rsid w:val="00DB2FB4"/>
    <w:rsid w:val="00DB31F5"/>
    <w:rsid w:val="00DB3349"/>
    <w:rsid w:val="00DB37AA"/>
    <w:rsid w:val="00DB37C4"/>
    <w:rsid w:val="00DB3875"/>
    <w:rsid w:val="00DB3893"/>
    <w:rsid w:val="00DB38F4"/>
    <w:rsid w:val="00DB3BD9"/>
    <w:rsid w:val="00DB3D46"/>
    <w:rsid w:val="00DB3EF3"/>
    <w:rsid w:val="00DB3F5C"/>
    <w:rsid w:val="00DB4074"/>
    <w:rsid w:val="00DB416C"/>
    <w:rsid w:val="00DB4678"/>
    <w:rsid w:val="00DB4940"/>
    <w:rsid w:val="00DB4BB3"/>
    <w:rsid w:val="00DB4C1E"/>
    <w:rsid w:val="00DB4CAD"/>
    <w:rsid w:val="00DB4E57"/>
    <w:rsid w:val="00DB4FBF"/>
    <w:rsid w:val="00DB51F4"/>
    <w:rsid w:val="00DB54A0"/>
    <w:rsid w:val="00DB56A3"/>
    <w:rsid w:val="00DB56C0"/>
    <w:rsid w:val="00DB583C"/>
    <w:rsid w:val="00DB5AE7"/>
    <w:rsid w:val="00DB5B01"/>
    <w:rsid w:val="00DB5B57"/>
    <w:rsid w:val="00DB5C36"/>
    <w:rsid w:val="00DB5EF1"/>
    <w:rsid w:val="00DB606C"/>
    <w:rsid w:val="00DB61BB"/>
    <w:rsid w:val="00DB6327"/>
    <w:rsid w:val="00DB6371"/>
    <w:rsid w:val="00DB6451"/>
    <w:rsid w:val="00DB668F"/>
    <w:rsid w:val="00DB6718"/>
    <w:rsid w:val="00DB673C"/>
    <w:rsid w:val="00DB67DC"/>
    <w:rsid w:val="00DB687F"/>
    <w:rsid w:val="00DB6F66"/>
    <w:rsid w:val="00DB6FDE"/>
    <w:rsid w:val="00DB7225"/>
    <w:rsid w:val="00DB7537"/>
    <w:rsid w:val="00DB7570"/>
    <w:rsid w:val="00DB772C"/>
    <w:rsid w:val="00DB7A56"/>
    <w:rsid w:val="00DB7AEF"/>
    <w:rsid w:val="00DB7D78"/>
    <w:rsid w:val="00DB7EBB"/>
    <w:rsid w:val="00DB7F09"/>
    <w:rsid w:val="00DC00E8"/>
    <w:rsid w:val="00DC018A"/>
    <w:rsid w:val="00DC04AF"/>
    <w:rsid w:val="00DC05CF"/>
    <w:rsid w:val="00DC082C"/>
    <w:rsid w:val="00DC0A35"/>
    <w:rsid w:val="00DC0A50"/>
    <w:rsid w:val="00DC0CE4"/>
    <w:rsid w:val="00DC0F49"/>
    <w:rsid w:val="00DC1138"/>
    <w:rsid w:val="00DC11D2"/>
    <w:rsid w:val="00DC1287"/>
    <w:rsid w:val="00DC1745"/>
    <w:rsid w:val="00DC17CD"/>
    <w:rsid w:val="00DC1A3E"/>
    <w:rsid w:val="00DC1C06"/>
    <w:rsid w:val="00DC1C56"/>
    <w:rsid w:val="00DC1EEE"/>
    <w:rsid w:val="00DC2056"/>
    <w:rsid w:val="00DC225F"/>
    <w:rsid w:val="00DC2378"/>
    <w:rsid w:val="00DC247F"/>
    <w:rsid w:val="00DC2675"/>
    <w:rsid w:val="00DC26D3"/>
    <w:rsid w:val="00DC26D8"/>
    <w:rsid w:val="00DC27C3"/>
    <w:rsid w:val="00DC286B"/>
    <w:rsid w:val="00DC29BA"/>
    <w:rsid w:val="00DC29BD"/>
    <w:rsid w:val="00DC2A80"/>
    <w:rsid w:val="00DC2A9B"/>
    <w:rsid w:val="00DC2AB7"/>
    <w:rsid w:val="00DC2C3F"/>
    <w:rsid w:val="00DC2CD1"/>
    <w:rsid w:val="00DC2DCE"/>
    <w:rsid w:val="00DC317A"/>
    <w:rsid w:val="00DC340A"/>
    <w:rsid w:val="00DC35AF"/>
    <w:rsid w:val="00DC3644"/>
    <w:rsid w:val="00DC369D"/>
    <w:rsid w:val="00DC3879"/>
    <w:rsid w:val="00DC3BE8"/>
    <w:rsid w:val="00DC3EAD"/>
    <w:rsid w:val="00DC3EE3"/>
    <w:rsid w:val="00DC404D"/>
    <w:rsid w:val="00DC42CE"/>
    <w:rsid w:val="00DC4413"/>
    <w:rsid w:val="00DC4429"/>
    <w:rsid w:val="00DC4432"/>
    <w:rsid w:val="00DC449E"/>
    <w:rsid w:val="00DC455C"/>
    <w:rsid w:val="00DC4756"/>
    <w:rsid w:val="00DC4932"/>
    <w:rsid w:val="00DC5067"/>
    <w:rsid w:val="00DC5083"/>
    <w:rsid w:val="00DC54BC"/>
    <w:rsid w:val="00DC54F5"/>
    <w:rsid w:val="00DC5545"/>
    <w:rsid w:val="00DC5549"/>
    <w:rsid w:val="00DC57D3"/>
    <w:rsid w:val="00DC5831"/>
    <w:rsid w:val="00DC589C"/>
    <w:rsid w:val="00DC5A71"/>
    <w:rsid w:val="00DC5D01"/>
    <w:rsid w:val="00DC5DAA"/>
    <w:rsid w:val="00DC5E45"/>
    <w:rsid w:val="00DC6379"/>
    <w:rsid w:val="00DC66B6"/>
    <w:rsid w:val="00DC66C6"/>
    <w:rsid w:val="00DC69A9"/>
    <w:rsid w:val="00DC6AAD"/>
    <w:rsid w:val="00DC6E89"/>
    <w:rsid w:val="00DC7197"/>
    <w:rsid w:val="00DC71D3"/>
    <w:rsid w:val="00DC720A"/>
    <w:rsid w:val="00DC7240"/>
    <w:rsid w:val="00DC72EB"/>
    <w:rsid w:val="00DC738E"/>
    <w:rsid w:val="00DC759D"/>
    <w:rsid w:val="00DC77C2"/>
    <w:rsid w:val="00DC7837"/>
    <w:rsid w:val="00DC79FD"/>
    <w:rsid w:val="00DC7B98"/>
    <w:rsid w:val="00DC7CD3"/>
    <w:rsid w:val="00DC7D82"/>
    <w:rsid w:val="00DD005A"/>
    <w:rsid w:val="00DD02E1"/>
    <w:rsid w:val="00DD03B3"/>
    <w:rsid w:val="00DD05E3"/>
    <w:rsid w:val="00DD072B"/>
    <w:rsid w:val="00DD07F0"/>
    <w:rsid w:val="00DD0951"/>
    <w:rsid w:val="00DD0FCE"/>
    <w:rsid w:val="00DD101F"/>
    <w:rsid w:val="00DD1531"/>
    <w:rsid w:val="00DD18C7"/>
    <w:rsid w:val="00DD18EB"/>
    <w:rsid w:val="00DD1913"/>
    <w:rsid w:val="00DD2077"/>
    <w:rsid w:val="00DD213B"/>
    <w:rsid w:val="00DD213F"/>
    <w:rsid w:val="00DD24B5"/>
    <w:rsid w:val="00DD258F"/>
    <w:rsid w:val="00DD2760"/>
    <w:rsid w:val="00DD280B"/>
    <w:rsid w:val="00DD2895"/>
    <w:rsid w:val="00DD2972"/>
    <w:rsid w:val="00DD2AF5"/>
    <w:rsid w:val="00DD2B9D"/>
    <w:rsid w:val="00DD2BFF"/>
    <w:rsid w:val="00DD2C6E"/>
    <w:rsid w:val="00DD2C78"/>
    <w:rsid w:val="00DD2E61"/>
    <w:rsid w:val="00DD2F2E"/>
    <w:rsid w:val="00DD304D"/>
    <w:rsid w:val="00DD3215"/>
    <w:rsid w:val="00DD3283"/>
    <w:rsid w:val="00DD342B"/>
    <w:rsid w:val="00DD3514"/>
    <w:rsid w:val="00DD353F"/>
    <w:rsid w:val="00DD358B"/>
    <w:rsid w:val="00DD3615"/>
    <w:rsid w:val="00DD36F4"/>
    <w:rsid w:val="00DD38B1"/>
    <w:rsid w:val="00DD3BDF"/>
    <w:rsid w:val="00DD3BE2"/>
    <w:rsid w:val="00DD3C50"/>
    <w:rsid w:val="00DD3E80"/>
    <w:rsid w:val="00DD3EC5"/>
    <w:rsid w:val="00DD3F38"/>
    <w:rsid w:val="00DD3FC6"/>
    <w:rsid w:val="00DD42D1"/>
    <w:rsid w:val="00DD43BD"/>
    <w:rsid w:val="00DD4546"/>
    <w:rsid w:val="00DD45FD"/>
    <w:rsid w:val="00DD4648"/>
    <w:rsid w:val="00DD4679"/>
    <w:rsid w:val="00DD472C"/>
    <w:rsid w:val="00DD4A65"/>
    <w:rsid w:val="00DD4B50"/>
    <w:rsid w:val="00DD4B63"/>
    <w:rsid w:val="00DD4C07"/>
    <w:rsid w:val="00DD4C1C"/>
    <w:rsid w:val="00DD532C"/>
    <w:rsid w:val="00DD5461"/>
    <w:rsid w:val="00DD5475"/>
    <w:rsid w:val="00DD55AC"/>
    <w:rsid w:val="00DD5656"/>
    <w:rsid w:val="00DD59F9"/>
    <w:rsid w:val="00DD5B49"/>
    <w:rsid w:val="00DD5F59"/>
    <w:rsid w:val="00DD5FDC"/>
    <w:rsid w:val="00DD6107"/>
    <w:rsid w:val="00DD6127"/>
    <w:rsid w:val="00DD64F3"/>
    <w:rsid w:val="00DD659E"/>
    <w:rsid w:val="00DD6687"/>
    <w:rsid w:val="00DD6698"/>
    <w:rsid w:val="00DD669A"/>
    <w:rsid w:val="00DD6777"/>
    <w:rsid w:val="00DD6F03"/>
    <w:rsid w:val="00DD7066"/>
    <w:rsid w:val="00DD7192"/>
    <w:rsid w:val="00DD71A6"/>
    <w:rsid w:val="00DD72B8"/>
    <w:rsid w:val="00DD7432"/>
    <w:rsid w:val="00DD7511"/>
    <w:rsid w:val="00DD755A"/>
    <w:rsid w:val="00DD758D"/>
    <w:rsid w:val="00DD773B"/>
    <w:rsid w:val="00DD7788"/>
    <w:rsid w:val="00DD7935"/>
    <w:rsid w:val="00DD7ABC"/>
    <w:rsid w:val="00DD7B19"/>
    <w:rsid w:val="00DD7B99"/>
    <w:rsid w:val="00DD7C7A"/>
    <w:rsid w:val="00DD7D20"/>
    <w:rsid w:val="00DD7E69"/>
    <w:rsid w:val="00DD7FB6"/>
    <w:rsid w:val="00DE01FB"/>
    <w:rsid w:val="00DE0285"/>
    <w:rsid w:val="00DE02BB"/>
    <w:rsid w:val="00DE0555"/>
    <w:rsid w:val="00DE05D3"/>
    <w:rsid w:val="00DE0744"/>
    <w:rsid w:val="00DE0784"/>
    <w:rsid w:val="00DE0911"/>
    <w:rsid w:val="00DE09C9"/>
    <w:rsid w:val="00DE0A05"/>
    <w:rsid w:val="00DE0D4D"/>
    <w:rsid w:val="00DE0D70"/>
    <w:rsid w:val="00DE0E08"/>
    <w:rsid w:val="00DE0E3A"/>
    <w:rsid w:val="00DE1440"/>
    <w:rsid w:val="00DE16E1"/>
    <w:rsid w:val="00DE19FA"/>
    <w:rsid w:val="00DE1AE4"/>
    <w:rsid w:val="00DE1BED"/>
    <w:rsid w:val="00DE2020"/>
    <w:rsid w:val="00DE2313"/>
    <w:rsid w:val="00DE2316"/>
    <w:rsid w:val="00DE2474"/>
    <w:rsid w:val="00DE2712"/>
    <w:rsid w:val="00DE2763"/>
    <w:rsid w:val="00DE2824"/>
    <w:rsid w:val="00DE28EA"/>
    <w:rsid w:val="00DE2A44"/>
    <w:rsid w:val="00DE2A96"/>
    <w:rsid w:val="00DE2ACF"/>
    <w:rsid w:val="00DE2B26"/>
    <w:rsid w:val="00DE2B60"/>
    <w:rsid w:val="00DE2D51"/>
    <w:rsid w:val="00DE2ECE"/>
    <w:rsid w:val="00DE2F4D"/>
    <w:rsid w:val="00DE2FD0"/>
    <w:rsid w:val="00DE3205"/>
    <w:rsid w:val="00DE3364"/>
    <w:rsid w:val="00DE343C"/>
    <w:rsid w:val="00DE35F9"/>
    <w:rsid w:val="00DE38F9"/>
    <w:rsid w:val="00DE3A53"/>
    <w:rsid w:val="00DE3B31"/>
    <w:rsid w:val="00DE3C77"/>
    <w:rsid w:val="00DE3E16"/>
    <w:rsid w:val="00DE3EBD"/>
    <w:rsid w:val="00DE40BE"/>
    <w:rsid w:val="00DE4186"/>
    <w:rsid w:val="00DE42B0"/>
    <w:rsid w:val="00DE4414"/>
    <w:rsid w:val="00DE4586"/>
    <w:rsid w:val="00DE489A"/>
    <w:rsid w:val="00DE49AB"/>
    <w:rsid w:val="00DE49E2"/>
    <w:rsid w:val="00DE4AA1"/>
    <w:rsid w:val="00DE4B35"/>
    <w:rsid w:val="00DE4C68"/>
    <w:rsid w:val="00DE4D73"/>
    <w:rsid w:val="00DE4E72"/>
    <w:rsid w:val="00DE5020"/>
    <w:rsid w:val="00DE507E"/>
    <w:rsid w:val="00DE529C"/>
    <w:rsid w:val="00DE52E2"/>
    <w:rsid w:val="00DE53EB"/>
    <w:rsid w:val="00DE53EE"/>
    <w:rsid w:val="00DE5445"/>
    <w:rsid w:val="00DE5723"/>
    <w:rsid w:val="00DE5B18"/>
    <w:rsid w:val="00DE5BF5"/>
    <w:rsid w:val="00DE5DBC"/>
    <w:rsid w:val="00DE5FB3"/>
    <w:rsid w:val="00DE61F4"/>
    <w:rsid w:val="00DE6238"/>
    <w:rsid w:val="00DE66F7"/>
    <w:rsid w:val="00DE67F4"/>
    <w:rsid w:val="00DE6D0D"/>
    <w:rsid w:val="00DE6D8D"/>
    <w:rsid w:val="00DE6E47"/>
    <w:rsid w:val="00DE6FC2"/>
    <w:rsid w:val="00DE7053"/>
    <w:rsid w:val="00DE70F1"/>
    <w:rsid w:val="00DE71DE"/>
    <w:rsid w:val="00DE73A9"/>
    <w:rsid w:val="00DE73D5"/>
    <w:rsid w:val="00DE7893"/>
    <w:rsid w:val="00DE79A8"/>
    <w:rsid w:val="00DE7F7B"/>
    <w:rsid w:val="00DF0115"/>
    <w:rsid w:val="00DF0126"/>
    <w:rsid w:val="00DF0331"/>
    <w:rsid w:val="00DF033F"/>
    <w:rsid w:val="00DF081F"/>
    <w:rsid w:val="00DF0893"/>
    <w:rsid w:val="00DF0C81"/>
    <w:rsid w:val="00DF0D41"/>
    <w:rsid w:val="00DF0EA2"/>
    <w:rsid w:val="00DF1166"/>
    <w:rsid w:val="00DF1525"/>
    <w:rsid w:val="00DF1560"/>
    <w:rsid w:val="00DF1696"/>
    <w:rsid w:val="00DF16A5"/>
    <w:rsid w:val="00DF176C"/>
    <w:rsid w:val="00DF18C6"/>
    <w:rsid w:val="00DF1CF0"/>
    <w:rsid w:val="00DF1E33"/>
    <w:rsid w:val="00DF211A"/>
    <w:rsid w:val="00DF211D"/>
    <w:rsid w:val="00DF22FB"/>
    <w:rsid w:val="00DF2516"/>
    <w:rsid w:val="00DF255F"/>
    <w:rsid w:val="00DF259C"/>
    <w:rsid w:val="00DF278B"/>
    <w:rsid w:val="00DF295C"/>
    <w:rsid w:val="00DF2ACE"/>
    <w:rsid w:val="00DF2B1C"/>
    <w:rsid w:val="00DF2C52"/>
    <w:rsid w:val="00DF3160"/>
    <w:rsid w:val="00DF339B"/>
    <w:rsid w:val="00DF38DF"/>
    <w:rsid w:val="00DF3ACC"/>
    <w:rsid w:val="00DF3B2A"/>
    <w:rsid w:val="00DF41D9"/>
    <w:rsid w:val="00DF4259"/>
    <w:rsid w:val="00DF42B9"/>
    <w:rsid w:val="00DF42F7"/>
    <w:rsid w:val="00DF479F"/>
    <w:rsid w:val="00DF4840"/>
    <w:rsid w:val="00DF4A17"/>
    <w:rsid w:val="00DF4B00"/>
    <w:rsid w:val="00DF4F12"/>
    <w:rsid w:val="00DF4F86"/>
    <w:rsid w:val="00DF538B"/>
    <w:rsid w:val="00DF55CC"/>
    <w:rsid w:val="00DF5682"/>
    <w:rsid w:val="00DF597E"/>
    <w:rsid w:val="00DF5D6E"/>
    <w:rsid w:val="00DF5FDF"/>
    <w:rsid w:val="00DF60F5"/>
    <w:rsid w:val="00DF62C5"/>
    <w:rsid w:val="00DF642D"/>
    <w:rsid w:val="00DF646B"/>
    <w:rsid w:val="00DF64CA"/>
    <w:rsid w:val="00DF65E5"/>
    <w:rsid w:val="00DF66EE"/>
    <w:rsid w:val="00DF6867"/>
    <w:rsid w:val="00DF68A1"/>
    <w:rsid w:val="00DF6A20"/>
    <w:rsid w:val="00DF6B4A"/>
    <w:rsid w:val="00DF6CF3"/>
    <w:rsid w:val="00DF6DDF"/>
    <w:rsid w:val="00DF6F61"/>
    <w:rsid w:val="00DF73CB"/>
    <w:rsid w:val="00DF7518"/>
    <w:rsid w:val="00DF7695"/>
    <w:rsid w:val="00DF77C2"/>
    <w:rsid w:val="00DF7894"/>
    <w:rsid w:val="00DF795F"/>
    <w:rsid w:val="00DF7E7E"/>
    <w:rsid w:val="00DF7E99"/>
    <w:rsid w:val="00DF7E9E"/>
    <w:rsid w:val="00E002E8"/>
    <w:rsid w:val="00E00464"/>
    <w:rsid w:val="00E0059F"/>
    <w:rsid w:val="00E00635"/>
    <w:rsid w:val="00E0067A"/>
    <w:rsid w:val="00E00700"/>
    <w:rsid w:val="00E007A9"/>
    <w:rsid w:val="00E00868"/>
    <w:rsid w:val="00E0097B"/>
    <w:rsid w:val="00E00A94"/>
    <w:rsid w:val="00E01438"/>
    <w:rsid w:val="00E015DC"/>
    <w:rsid w:val="00E01783"/>
    <w:rsid w:val="00E018DC"/>
    <w:rsid w:val="00E01980"/>
    <w:rsid w:val="00E01DD3"/>
    <w:rsid w:val="00E01F5D"/>
    <w:rsid w:val="00E02174"/>
    <w:rsid w:val="00E0226B"/>
    <w:rsid w:val="00E02396"/>
    <w:rsid w:val="00E0255D"/>
    <w:rsid w:val="00E02739"/>
    <w:rsid w:val="00E029E9"/>
    <w:rsid w:val="00E02AB4"/>
    <w:rsid w:val="00E02B12"/>
    <w:rsid w:val="00E02D3B"/>
    <w:rsid w:val="00E02E2A"/>
    <w:rsid w:val="00E02F31"/>
    <w:rsid w:val="00E02F44"/>
    <w:rsid w:val="00E02F50"/>
    <w:rsid w:val="00E02F7E"/>
    <w:rsid w:val="00E02F89"/>
    <w:rsid w:val="00E0303A"/>
    <w:rsid w:val="00E032E1"/>
    <w:rsid w:val="00E0331D"/>
    <w:rsid w:val="00E0349C"/>
    <w:rsid w:val="00E035EC"/>
    <w:rsid w:val="00E03720"/>
    <w:rsid w:val="00E03839"/>
    <w:rsid w:val="00E0393F"/>
    <w:rsid w:val="00E03983"/>
    <w:rsid w:val="00E03B52"/>
    <w:rsid w:val="00E03CAA"/>
    <w:rsid w:val="00E03D4D"/>
    <w:rsid w:val="00E03F27"/>
    <w:rsid w:val="00E03F3F"/>
    <w:rsid w:val="00E03F74"/>
    <w:rsid w:val="00E03F9C"/>
    <w:rsid w:val="00E0430F"/>
    <w:rsid w:val="00E043B0"/>
    <w:rsid w:val="00E043EE"/>
    <w:rsid w:val="00E0440C"/>
    <w:rsid w:val="00E04648"/>
    <w:rsid w:val="00E04885"/>
    <w:rsid w:val="00E04979"/>
    <w:rsid w:val="00E04B72"/>
    <w:rsid w:val="00E04CF3"/>
    <w:rsid w:val="00E04DEB"/>
    <w:rsid w:val="00E04F04"/>
    <w:rsid w:val="00E04FD0"/>
    <w:rsid w:val="00E05039"/>
    <w:rsid w:val="00E0521E"/>
    <w:rsid w:val="00E0540B"/>
    <w:rsid w:val="00E0547A"/>
    <w:rsid w:val="00E054D7"/>
    <w:rsid w:val="00E05996"/>
    <w:rsid w:val="00E05B64"/>
    <w:rsid w:val="00E05C18"/>
    <w:rsid w:val="00E05EAD"/>
    <w:rsid w:val="00E061FC"/>
    <w:rsid w:val="00E0651A"/>
    <w:rsid w:val="00E06863"/>
    <w:rsid w:val="00E068DB"/>
    <w:rsid w:val="00E06B35"/>
    <w:rsid w:val="00E06CE0"/>
    <w:rsid w:val="00E06D97"/>
    <w:rsid w:val="00E06E1C"/>
    <w:rsid w:val="00E06F4E"/>
    <w:rsid w:val="00E07362"/>
    <w:rsid w:val="00E0760E"/>
    <w:rsid w:val="00E076A4"/>
    <w:rsid w:val="00E076B9"/>
    <w:rsid w:val="00E07A00"/>
    <w:rsid w:val="00E07A3E"/>
    <w:rsid w:val="00E07B48"/>
    <w:rsid w:val="00E07D45"/>
    <w:rsid w:val="00E101C6"/>
    <w:rsid w:val="00E103E3"/>
    <w:rsid w:val="00E105AB"/>
    <w:rsid w:val="00E10601"/>
    <w:rsid w:val="00E10654"/>
    <w:rsid w:val="00E10A7C"/>
    <w:rsid w:val="00E10EA3"/>
    <w:rsid w:val="00E10FC6"/>
    <w:rsid w:val="00E110C9"/>
    <w:rsid w:val="00E110F1"/>
    <w:rsid w:val="00E111A8"/>
    <w:rsid w:val="00E112FA"/>
    <w:rsid w:val="00E113A1"/>
    <w:rsid w:val="00E1187B"/>
    <w:rsid w:val="00E119E0"/>
    <w:rsid w:val="00E11AA4"/>
    <w:rsid w:val="00E11E5A"/>
    <w:rsid w:val="00E11E77"/>
    <w:rsid w:val="00E12270"/>
    <w:rsid w:val="00E12693"/>
    <w:rsid w:val="00E12735"/>
    <w:rsid w:val="00E127CA"/>
    <w:rsid w:val="00E12843"/>
    <w:rsid w:val="00E12868"/>
    <w:rsid w:val="00E12B27"/>
    <w:rsid w:val="00E12B3A"/>
    <w:rsid w:val="00E12CA7"/>
    <w:rsid w:val="00E12DC7"/>
    <w:rsid w:val="00E12ED0"/>
    <w:rsid w:val="00E12F76"/>
    <w:rsid w:val="00E1307F"/>
    <w:rsid w:val="00E132F1"/>
    <w:rsid w:val="00E133B6"/>
    <w:rsid w:val="00E13447"/>
    <w:rsid w:val="00E1354F"/>
    <w:rsid w:val="00E136A9"/>
    <w:rsid w:val="00E136CA"/>
    <w:rsid w:val="00E1392A"/>
    <w:rsid w:val="00E13A13"/>
    <w:rsid w:val="00E13C8F"/>
    <w:rsid w:val="00E13D3D"/>
    <w:rsid w:val="00E14077"/>
    <w:rsid w:val="00E14427"/>
    <w:rsid w:val="00E14620"/>
    <w:rsid w:val="00E14935"/>
    <w:rsid w:val="00E14BAB"/>
    <w:rsid w:val="00E14C56"/>
    <w:rsid w:val="00E14D71"/>
    <w:rsid w:val="00E14E77"/>
    <w:rsid w:val="00E14F35"/>
    <w:rsid w:val="00E151B7"/>
    <w:rsid w:val="00E1535B"/>
    <w:rsid w:val="00E15592"/>
    <w:rsid w:val="00E157B9"/>
    <w:rsid w:val="00E157DB"/>
    <w:rsid w:val="00E15BC8"/>
    <w:rsid w:val="00E15C9B"/>
    <w:rsid w:val="00E15D08"/>
    <w:rsid w:val="00E15DEA"/>
    <w:rsid w:val="00E1611A"/>
    <w:rsid w:val="00E16228"/>
    <w:rsid w:val="00E1642D"/>
    <w:rsid w:val="00E16472"/>
    <w:rsid w:val="00E1659D"/>
    <w:rsid w:val="00E1680A"/>
    <w:rsid w:val="00E16827"/>
    <w:rsid w:val="00E16DFB"/>
    <w:rsid w:val="00E1711C"/>
    <w:rsid w:val="00E172F2"/>
    <w:rsid w:val="00E175E5"/>
    <w:rsid w:val="00E1761B"/>
    <w:rsid w:val="00E17740"/>
    <w:rsid w:val="00E17776"/>
    <w:rsid w:val="00E1777E"/>
    <w:rsid w:val="00E17869"/>
    <w:rsid w:val="00E17A95"/>
    <w:rsid w:val="00E17F02"/>
    <w:rsid w:val="00E2002A"/>
    <w:rsid w:val="00E20246"/>
    <w:rsid w:val="00E203B2"/>
    <w:rsid w:val="00E203CC"/>
    <w:rsid w:val="00E2040C"/>
    <w:rsid w:val="00E20864"/>
    <w:rsid w:val="00E209A9"/>
    <w:rsid w:val="00E20A7E"/>
    <w:rsid w:val="00E20EBE"/>
    <w:rsid w:val="00E20FBB"/>
    <w:rsid w:val="00E21430"/>
    <w:rsid w:val="00E216BE"/>
    <w:rsid w:val="00E21B2E"/>
    <w:rsid w:val="00E21B35"/>
    <w:rsid w:val="00E21CA6"/>
    <w:rsid w:val="00E21DC0"/>
    <w:rsid w:val="00E21DC6"/>
    <w:rsid w:val="00E2218E"/>
    <w:rsid w:val="00E221C3"/>
    <w:rsid w:val="00E222BF"/>
    <w:rsid w:val="00E22360"/>
    <w:rsid w:val="00E22438"/>
    <w:rsid w:val="00E22530"/>
    <w:rsid w:val="00E2284A"/>
    <w:rsid w:val="00E2286C"/>
    <w:rsid w:val="00E228DC"/>
    <w:rsid w:val="00E22D51"/>
    <w:rsid w:val="00E22F9D"/>
    <w:rsid w:val="00E23195"/>
    <w:rsid w:val="00E23342"/>
    <w:rsid w:val="00E23740"/>
    <w:rsid w:val="00E2387D"/>
    <w:rsid w:val="00E239D2"/>
    <w:rsid w:val="00E23A33"/>
    <w:rsid w:val="00E23A80"/>
    <w:rsid w:val="00E23E97"/>
    <w:rsid w:val="00E23F2A"/>
    <w:rsid w:val="00E240E6"/>
    <w:rsid w:val="00E24284"/>
    <w:rsid w:val="00E24560"/>
    <w:rsid w:val="00E24634"/>
    <w:rsid w:val="00E24719"/>
    <w:rsid w:val="00E248D6"/>
    <w:rsid w:val="00E24A91"/>
    <w:rsid w:val="00E24BA6"/>
    <w:rsid w:val="00E24D45"/>
    <w:rsid w:val="00E24DB2"/>
    <w:rsid w:val="00E24F2C"/>
    <w:rsid w:val="00E24F80"/>
    <w:rsid w:val="00E250D8"/>
    <w:rsid w:val="00E25319"/>
    <w:rsid w:val="00E253D4"/>
    <w:rsid w:val="00E253F1"/>
    <w:rsid w:val="00E255C9"/>
    <w:rsid w:val="00E256A0"/>
    <w:rsid w:val="00E256E2"/>
    <w:rsid w:val="00E259A9"/>
    <w:rsid w:val="00E25A0D"/>
    <w:rsid w:val="00E25C48"/>
    <w:rsid w:val="00E25F0C"/>
    <w:rsid w:val="00E26225"/>
    <w:rsid w:val="00E262DB"/>
    <w:rsid w:val="00E26392"/>
    <w:rsid w:val="00E268E3"/>
    <w:rsid w:val="00E26C3D"/>
    <w:rsid w:val="00E26FB5"/>
    <w:rsid w:val="00E270A4"/>
    <w:rsid w:val="00E270E2"/>
    <w:rsid w:val="00E271D8"/>
    <w:rsid w:val="00E273B4"/>
    <w:rsid w:val="00E279CA"/>
    <w:rsid w:val="00E27A5A"/>
    <w:rsid w:val="00E27EA2"/>
    <w:rsid w:val="00E27EAC"/>
    <w:rsid w:val="00E30004"/>
    <w:rsid w:val="00E30092"/>
    <w:rsid w:val="00E3025B"/>
    <w:rsid w:val="00E30615"/>
    <w:rsid w:val="00E30670"/>
    <w:rsid w:val="00E30752"/>
    <w:rsid w:val="00E3079E"/>
    <w:rsid w:val="00E30A78"/>
    <w:rsid w:val="00E30E86"/>
    <w:rsid w:val="00E3117B"/>
    <w:rsid w:val="00E312B7"/>
    <w:rsid w:val="00E3135E"/>
    <w:rsid w:val="00E31498"/>
    <w:rsid w:val="00E31987"/>
    <w:rsid w:val="00E319E4"/>
    <w:rsid w:val="00E31BD6"/>
    <w:rsid w:val="00E31BFB"/>
    <w:rsid w:val="00E31CFE"/>
    <w:rsid w:val="00E31F85"/>
    <w:rsid w:val="00E32043"/>
    <w:rsid w:val="00E32141"/>
    <w:rsid w:val="00E3279B"/>
    <w:rsid w:val="00E3286B"/>
    <w:rsid w:val="00E32A98"/>
    <w:rsid w:val="00E32B03"/>
    <w:rsid w:val="00E32B41"/>
    <w:rsid w:val="00E32E3A"/>
    <w:rsid w:val="00E3336F"/>
    <w:rsid w:val="00E335B1"/>
    <w:rsid w:val="00E33B55"/>
    <w:rsid w:val="00E33BA2"/>
    <w:rsid w:val="00E33BB4"/>
    <w:rsid w:val="00E33CBC"/>
    <w:rsid w:val="00E341AF"/>
    <w:rsid w:val="00E3421D"/>
    <w:rsid w:val="00E3422A"/>
    <w:rsid w:val="00E34388"/>
    <w:rsid w:val="00E343D7"/>
    <w:rsid w:val="00E34789"/>
    <w:rsid w:val="00E3481B"/>
    <w:rsid w:val="00E34855"/>
    <w:rsid w:val="00E3490D"/>
    <w:rsid w:val="00E349A7"/>
    <w:rsid w:val="00E34BD0"/>
    <w:rsid w:val="00E34CD1"/>
    <w:rsid w:val="00E35078"/>
    <w:rsid w:val="00E350D5"/>
    <w:rsid w:val="00E354E3"/>
    <w:rsid w:val="00E354F6"/>
    <w:rsid w:val="00E35965"/>
    <w:rsid w:val="00E35AF1"/>
    <w:rsid w:val="00E35BBA"/>
    <w:rsid w:val="00E35BFB"/>
    <w:rsid w:val="00E35CFE"/>
    <w:rsid w:val="00E35F7E"/>
    <w:rsid w:val="00E36201"/>
    <w:rsid w:val="00E36444"/>
    <w:rsid w:val="00E365EC"/>
    <w:rsid w:val="00E36701"/>
    <w:rsid w:val="00E36720"/>
    <w:rsid w:val="00E3676A"/>
    <w:rsid w:val="00E368BA"/>
    <w:rsid w:val="00E369CC"/>
    <w:rsid w:val="00E36A2D"/>
    <w:rsid w:val="00E36CE3"/>
    <w:rsid w:val="00E36E87"/>
    <w:rsid w:val="00E371B9"/>
    <w:rsid w:val="00E37512"/>
    <w:rsid w:val="00E37527"/>
    <w:rsid w:val="00E37668"/>
    <w:rsid w:val="00E37680"/>
    <w:rsid w:val="00E3796D"/>
    <w:rsid w:val="00E37AE9"/>
    <w:rsid w:val="00E37BEE"/>
    <w:rsid w:val="00E40078"/>
    <w:rsid w:val="00E400FF"/>
    <w:rsid w:val="00E401EA"/>
    <w:rsid w:val="00E4057A"/>
    <w:rsid w:val="00E40623"/>
    <w:rsid w:val="00E4066B"/>
    <w:rsid w:val="00E40822"/>
    <w:rsid w:val="00E40835"/>
    <w:rsid w:val="00E40C12"/>
    <w:rsid w:val="00E40EA3"/>
    <w:rsid w:val="00E41100"/>
    <w:rsid w:val="00E411E8"/>
    <w:rsid w:val="00E41506"/>
    <w:rsid w:val="00E416F0"/>
    <w:rsid w:val="00E4184C"/>
    <w:rsid w:val="00E41957"/>
    <w:rsid w:val="00E419B4"/>
    <w:rsid w:val="00E41B28"/>
    <w:rsid w:val="00E41F5B"/>
    <w:rsid w:val="00E4201F"/>
    <w:rsid w:val="00E42087"/>
    <w:rsid w:val="00E42326"/>
    <w:rsid w:val="00E426E5"/>
    <w:rsid w:val="00E42847"/>
    <w:rsid w:val="00E42906"/>
    <w:rsid w:val="00E4293D"/>
    <w:rsid w:val="00E42E8E"/>
    <w:rsid w:val="00E42FA3"/>
    <w:rsid w:val="00E43181"/>
    <w:rsid w:val="00E4334C"/>
    <w:rsid w:val="00E43353"/>
    <w:rsid w:val="00E43464"/>
    <w:rsid w:val="00E434EC"/>
    <w:rsid w:val="00E43571"/>
    <w:rsid w:val="00E435EF"/>
    <w:rsid w:val="00E4360C"/>
    <w:rsid w:val="00E4362B"/>
    <w:rsid w:val="00E437B0"/>
    <w:rsid w:val="00E43948"/>
    <w:rsid w:val="00E43C07"/>
    <w:rsid w:val="00E43D36"/>
    <w:rsid w:val="00E43DD2"/>
    <w:rsid w:val="00E441D4"/>
    <w:rsid w:val="00E442DB"/>
    <w:rsid w:val="00E4463F"/>
    <w:rsid w:val="00E446DC"/>
    <w:rsid w:val="00E44780"/>
    <w:rsid w:val="00E44795"/>
    <w:rsid w:val="00E44A5E"/>
    <w:rsid w:val="00E44A81"/>
    <w:rsid w:val="00E44AB6"/>
    <w:rsid w:val="00E44C8F"/>
    <w:rsid w:val="00E44CF3"/>
    <w:rsid w:val="00E44D2B"/>
    <w:rsid w:val="00E44D9E"/>
    <w:rsid w:val="00E44DBB"/>
    <w:rsid w:val="00E45114"/>
    <w:rsid w:val="00E451FE"/>
    <w:rsid w:val="00E45896"/>
    <w:rsid w:val="00E45996"/>
    <w:rsid w:val="00E45AF0"/>
    <w:rsid w:val="00E45CAB"/>
    <w:rsid w:val="00E45D16"/>
    <w:rsid w:val="00E4604B"/>
    <w:rsid w:val="00E463A1"/>
    <w:rsid w:val="00E464BD"/>
    <w:rsid w:val="00E46654"/>
    <w:rsid w:val="00E46657"/>
    <w:rsid w:val="00E466BE"/>
    <w:rsid w:val="00E46805"/>
    <w:rsid w:val="00E46880"/>
    <w:rsid w:val="00E468BF"/>
    <w:rsid w:val="00E46DDF"/>
    <w:rsid w:val="00E47181"/>
    <w:rsid w:val="00E472A9"/>
    <w:rsid w:val="00E47477"/>
    <w:rsid w:val="00E474D9"/>
    <w:rsid w:val="00E477BD"/>
    <w:rsid w:val="00E47817"/>
    <w:rsid w:val="00E47850"/>
    <w:rsid w:val="00E4796F"/>
    <w:rsid w:val="00E47BFA"/>
    <w:rsid w:val="00E47E2B"/>
    <w:rsid w:val="00E47E67"/>
    <w:rsid w:val="00E47F25"/>
    <w:rsid w:val="00E5000C"/>
    <w:rsid w:val="00E50102"/>
    <w:rsid w:val="00E501BE"/>
    <w:rsid w:val="00E502B8"/>
    <w:rsid w:val="00E50480"/>
    <w:rsid w:val="00E50497"/>
    <w:rsid w:val="00E504C4"/>
    <w:rsid w:val="00E506E1"/>
    <w:rsid w:val="00E50714"/>
    <w:rsid w:val="00E50822"/>
    <w:rsid w:val="00E50998"/>
    <w:rsid w:val="00E50A26"/>
    <w:rsid w:val="00E50E7C"/>
    <w:rsid w:val="00E50FFF"/>
    <w:rsid w:val="00E51298"/>
    <w:rsid w:val="00E5135B"/>
    <w:rsid w:val="00E51523"/>
    <w:rsid w:val="00E51545"/>
    <w:rsid w:val="00E51D9E"/>
    <w:rsid w:val="00E51DC8"/>
    <w:rsid w:val="00E51E5B"/>
    <w:rsid w:val="00E51F69"/>
    <w:rsid w:val="00E51FB9"/>
    <w:rsid w:val="00E521AB"/>
    <w:rsid w:val="00E52382"/>
    <w:rsid w:val="00E52636"/>
    <w:rsid w:val="00E52669"/>
    <w:rsid w:val="00E528CB"/>
    <w:rsid w:val="00E52BDD"/>
    <w:rsid w:val="00E52C64"/>
    <w:rsid w:val="00E5307D"/>
    <w:rsid w:val="00E530FA"/>
    <w:rsid w:val="00E532C7"/>
    <w:rsid w:val="00E5354F"/>
    <w:rsid w:val="00E53595"/>
    <w:rsid w:val="00E5370B"/>
    <w:rsid w:val="00E537D1"/>
    <w:rsid w:val="00E538A4"/>
    <w:rsid w:val="00E53A79"/>
    <w:rsid w:val="00E53B18"/>
    <w:rsid w:val="00E53CF5"/>
    <w:rsid w:val="00E53FBD"/>
    <w:rsid w:val="00E53FCB"/>
    <w:rsid w:val="00E540C7"/>
    <w:rsid w:val="00E545AF"/>
    <w:rsid w:val="00E5476E"/>
    <w:rsid w:val="00E5487D"/>
    <w:rsid w:val="00E548B1"/>
    <w:rsid w:val="00E54B97"/>
    <w:rsid w:val="00E54D07"/>
    <w:rsid w:val="00E54F76"/>
    <w:rsid w:val="00E5500D"/>
    <w:rsid w:val="00E55080"/>
    <w:rsid w:val="00E55157"/>
    <w:rsid w:val="00E556B9"/>
    <w:rsid w:val="00E556E1"/>
    <w:rsid w:val="00E558CB"/>
    <w:rsid w:val="00E55B12"/>
    <w:rsid w:val="00E55EF7"/>
    <w:rsid w:val="00E561A2"/>
    <w:rsid w:val="00E56308"/>
    <w:rsid w:val="00E563DF"/>
    <w:rsid w:val="00E563E3"/>
    <w:rsid w:val="00E564B2"/>
    <w:rsid w:val="00E56685"/>
    <w:rsid w:val="00E56773"/>
    <w:rsid w:val="00E567E6"/>
    <w:rsid w:val="00E56971"/>
    <w:rsid w:val="00E56A69"/>
    <w:rsid w:val="00E56ADE"/>
    <w:rsid w:val="00E56E4A"/>
    <w:rsid w:val="00E56F60"/>
    <w:rsid w:val="00E5719F"/>
    <w:rsid w:val="00E5766A"/>
    <w:rsid w:val="00E57677"/>
    <w:rsid w:val="00E576B2"/>
    <w:rsid w:val="00E57785"/>
    <w:rsid w:val="00E5783C"/>
    <w:rsid w:val="00E5786D"/>
    <w:rsid w:val="00E57897"/>
    <w:rsid w:val="00E579DF"/>
    <w:rsid w:val="00E57A03"/>
    <w:rsid w:val="00E57BBD"/>
    <w:rsid w:val="00E57CB8"/>
    <w:rsid w:val="00E57E85"/>
    <w:rsid w:val="00E60069"/>
    <w:rsid w:val="00E601B8"/>
    <w:rsid w:val="00E60390"/>
    <w:rsid w:val="00E60476"/>
    <w:rsid w:val="00E6056A"/>
    <w:rsid w:val="00E60877"/>
    <w:rsid w:val="00E60B12"/>
    <w:rsid w:val="00E60C86"/>
    <w:rsid w:val="00E60EF5"/>
    <w:rsid w:val="00E61359"/>
    <w:rsid w:val="00E61484"/>
    <w:rsid w:val="00E6168D"/>
    <w:rsid w:val="00E616A2"/>
    <w:rsid w:val="00E616B1"/>
    <w:rsid w:val="00E61717"/>
    <w:rsid w:val="00E61758"/>
    <w:rsid w:val="00E619B5"/>
    <w:rsid w:val="00E61A9A"/>
    <w:rsid w:val="00E61EE4"/>
    <w:rsid w:val="00E61F03"/>
    <w:rsid w:val="00E61F6F"/>
    <w:rsid w:val="00E6207A"/>
    <w:rsid w:val="00E620D8"/>
    <w:rsid w:val="00E62187"/>
    <w:rsid w:val="00E62279"/>
    <w:rsid w:val="00E624AD"/>
    <w:rsid w:val="00E62519"/>
    <w:rsid w:val="00E62578"/>
    <w:rsid w:val="00E625F7"/>
    <w:rsid w:val="00E62739"/>
    <w:rsid w:val="00E6273A"/>
    <w:rsid w:val="00E6298C"/>
    <w:rsid w:val="00E62BDB"/>
    <w:rsid w:val="00E62DAF"/>
    <w:rsid w:val="00E63027"/>
    <w:rsid w:val="00E6321A"/>
    <w:rsid w:val="00E63228"/>
    <w:rsid w:val="00E6377B"/>
    <w:rsid w:val="00E63782"/>
    <w:rsid w:val="00E638F2"/>
    <w:rsid w:val="00E639D3"/>
    <w:rsid w:val="00E639E6"/>
    <w:rsid w:val="00E639F3"/>
    <w:rsid w:val="00E63C01"/>
    <w:rsid w:val="00E63CCA"/>
    <w:rsid w:val="00E63ED1"/>
    <w:rsid w:val="00E64170"/>
    <w:rsid w:val="00E64192"/>
    <w:rsid w:val="00E64542"/>
    <w:rsid w:val="00E64846"/>
    <w:rsid w:val="00E6488B"/>
    <w:rsid w:val="00E6497B"/>
    <w:rsid w:val="00E6497E"/>
    <w:rsid w:val="00E64CA9"/>
    <w:rsid w:val="00E64CE7"/>
    <w:rsid w:val="00E64DFC"/>
    <w:rsid w:val="00E64F9D"/>
    <w:rsid w:val="00E65124"/>
    <w:rsid w:val="00E65549"/>
    <w:rsid w:val="00E655C5"/>
    <w:rsid w:val="00E65671"/>
    <w:rsid w:val="00E65725"/>
    <w:rsid w:val="00E65943"/>
    <w:rsid w:val="00E65C08"/>
    <w:rsid w:val="00E65C2C"/>
    <w:rsid w:val="00E65C7D"/>
    <w:rsid w:val="00E65D9D"/>
    <w:rsid w:val="00E65E22"/>
    <w:rsid w:val="00E65E9D"/>
    <w:rsid w:val="00E661D7"/>
    <w:rsid w:val="00E661E5"/>
    <w:rsid w:val="00E66281"/>
    <w:rsid w:val="00E66486"/>
    <w:rsid w:val="00E66867"/>
    <w:rsid w:val="00E6699A"/>
    <w:rsid w:val="00E66A01"/>
    <w:rsid w:val="00E66ACF"/>
    <w:rsid w:val="00E66BA2"/>
    <w:rsid w:val="00E671FB"/>
    <w:rsid w:val="00E67224"/>
    <w:rsid w:val="00E67677"/>
    <w:rsid w:val="00E676AB"/>
    <w:rsid w:val="00E677E5"/>
    <w:rsid w:val="00E6781C"/>
    <w:rsid w:val="00E6785D"/>
    <w:rsid w:val="00E678F9"/>
    <w:rsid w:val="00E67A50"/>
    <w:rsid w:val="00E67AD8"/>
    <w:rsid w:val="00E67ADB"/>
    <w:rsid w:val="00E67B53"/>
    <w:rsid w:val="00E7017C"/>
    <w:rsid w:val="00E701B7"/>
    <w:rsid w:val="00E70271"/>
    <w:rsid w:val="00E704FF"/>
    <w:rsid w:val="00E706E7"/>
    <w:rsid w:val="00E70752"/>
    <w:rsid w:val="00E70799"/>
    <w:rsid w:val="00E7088F"/>
    <w:rsid w:val="00E70953"/>
    <w:rsid w:val="00E709D6"/>
    <w:rsid w:val="00E70C27"/>
    <w:rsid w:val="00E70E9C"/>
    <w:rsid w:val="00E70F2B"/>
    <w:rsid w:val="00E70FB9"/>
    <w:rsid w:val="00E711D7"/>
    <w:rsid w:val="00E7125A"/>
    <w:rsid w:val="00E7136D"/>
    <w:rsid w:val="00E71408"/>
    <w:rsid w:val="00E716C1"/>
    <w:rsid w:val="00E7196E"/>
    <w:rsid w:val="00E71A41"/>
    <w:rsid w:val="00E71A79"/>
    <w:rsid w:val="00E71C63"/>
    <w:rsid w:val="00E71E40"/>
    <w:rsid w:val="00E71F3B"/>
    <w:rsid w:val="00E7208C"/>
    <w:rsid w:val="00E72457"/>
    <w:rsid w:val="00E72591"/>
    <w:rsid w:val="00E7290D"/>
    <w:rsid w:val="00E72A42"/>
    <w:rsid w:val="00E72BC3"/>
    <w:rsid w:val="00E72BD2"/>
    <w:rsid w:val="00E73765"/>
    <w:rsid w:val="00E73A25"/>
    <w:rsid w:val="00E73D6B"/>
    <w:rsid w:val="00E74026"/>
    <w:rsid w:val="00E74284"/>
    <w:rsid w:val="00E742BA"/>
    <w:rsid w:val="00E744FA"/>
    <w:rsid w:val="00E7451C"/>
    <w:rsid w:val="00E7487B"/>
    <w:rsid w:val="00E74C16"/>
    <w:rsid w:val="00E74CC7"/>
    <w:rsid w:val="00E74E18"/>
    <w:rsid w:val="00E7546E"/>
    <w:rsid w:val="00E75521"/>
    <w:rsid w:val="00E7555F"/>
    <w:rsid w:val="00E75688"/>
    <w:rsid w:val="00E756E5"/>
    <w:rsid w:val="00E75736"/>
    <w:rsid w:val="00E75743"/>
    <w:rsid w:val="00E75746"/>
    <w:rsid w:val="00E75893"/>
    <w:rsid w:val="00E75D4D"/>
    <w:rsid w:val="00E76010"/>
    <w:rsid w:val="00E76061"/>
    <w:rsid w:val="00E760E6"/>
    <w:rsid w:val="00E7619E"/>
    <w:rsid w:val="00E76238"/>
    <w:rsid w:val="00E766DC"/>
    <w:rsid w:val="00E768A1"/>
    <w:rsid w:val="00E769E3"/>
    <w:rsid w:val="00E76A6C"/>
    <w:rsid w:val="00E76B7C"/>
    <w:rsid w:val="00E76B8C"/>
    <w:rsid w:val="00E76C1A"/>
    <w:rsid w:val="00E76CE1"/>
    <w:rsid w:val="00E76F1D"/>
    <w:rsid w:val="00E76F41"/>
    <w:rsid w:val="00E770D8"/>
    <w:rsid w:val="00E7714B"/>
    <w:rsid w:val="00E77330"/>
    <w:rsid w:val="00E775BC"/>
    <w:rsid w:val="00E775E4"/>
    <w:rsid w:val="00E7793A"/>
    <w:rsid w:val="00E779DA"/>
    <w:rsid w:val="00E77A6E"/>
    <w:rsid w:val="00E77A72"/>
    <w:rsid w:val="00E77B38"/>
    <w:rsid w:val="00E77B47"/>
    <w:rsid w:val="00E77B66"/>
    <w:rsid w:val="00E77B7B"/>
    <w:rsid w:val="00E77C5B"/>
    <w:rsid w:val="00E77EB6"/>
    <w:rsid w:val="00E801D8"/>
    <w:rsid w:val="00E802CC"/>
    <w:rsid w:val="00E80436"/>
    <w:rsid w:val="00E805DA"/>
    <w:rsid w:val="00E80790"/>
    <w:rsid w:val="00E80951"/>
    <w:rsid w:val="00E809E9"/>
    <w:rsid w:val="00E80B53"/>
    <w:rsid w:val="00E80F42"/>
    <w:rsid w:val="00E810A8"/>
    <w:rsid w:val="00E81217"/>
    <w:rsid w:val="00E8134C"/>
    <w:rsid w:val="00E814EB"/>
    <w:rsid w:val="00E81506"/>
    <w:rsid w:val="00E815E1"/>
    <w:rsid w:val="00E81990"/>
    <w:rsid w:val="00E81E35"/>
    <w:rsid w:val="00E81E3D"/>
    <w:rsid w:val="00E81FEB"/>
    <w:rsid w:val="00E8207A"/>
    <w:rsid w:val="00E82434"/>
    <w:rsid w:val="00E82625"/>
    <w:rsid w:val="00E8272D"/>
    <w:rsid w:val="00E827CB"/>
    <w:rsid w:val="00E829F0"/>
    <w:rsid w:val="00E82BFA"/>
    <w:rsid w:val="00E82C0F"/>
    <w:rsid w:val="00E82C6E"/>
    <w:rsid w:val="00E82CE1"/>
    <w:rsid w:val="00E82D85"/>
    <w:rsid w:val="00E82DD1"/>
    <w:rsid w:val="00E82E59"/>
    <w:rsid w:val="00E82E8C"/>
    <w:rsid w:val="00E82EBD"/>
    <w:rsid w:val="00E82FB1"/>
    <w:rsid w:val="00E83034"/>
    <w:rsid w:val="00E83086"/>
    <w:rsid w:val="00E832C8"/>
    <w:rsid w:val="00E83307"/>
    <w:rsid w:val="00E83415"/>
    <w:rsid w:val="00E83513"/>
    <w:rsid w:val="00E83607"/>
    <w:rsid w:val="00E837F2"/>
    <w:rsid w:val="00E8392C"/>
    <w:rsid w:val="00E83AD7"/>
    <w:rsid w:val="00E83B0C"/>
    <w:rsid w:val="00E83CBC"/>
    <w:rsid w:val="00E83DBC"/>
    <w:rsid w:val="00E83DEA"/>
    <w:rsid w:val="00E83E50"/>
    <w:rsid w:val="00E83EB0"/>
    <w:rsid w:val="00E83F5F"/>
    <w:rsid w:val="00E8400F"/>
    <w:rsid w:val="00E84021"/>
    <w:rsid w:val="00E84143"/>
    <w:rsid w:val="00E844E0"/>
    <w:rsid w:val="00E84C0A"/>
    <w:rsid w:val="00E84E96"/>
    <w:rsid w:val="00E84F78"/>
    <w:rsid w:val="00E85084"/>
    <w:rsid w:val="00E8514D"/>
    <w:rsid w:val="00E85212"/>
    <w:rsid w:val="00E85308"/>
    <w:rsid w:val="00E8541B"/>
    <w:rsid w:val="00E8549A"/>
    <w:rsid w:val="00E8554F"/>
    <w:rsid w:val="00E85605"/>
    <w:rsid w:val="00E8561C"/>
    <w:rsid w:val="00E85A5B"/>
    <w:rsid w:val="00E85BAD"/>
    <w:rsid w:val="00E85CB3"/>
    <w:rsid w:val="00E85D19"/>
    <w:rsid w:val="00E85DDC"/>
    <w:rsid w:val="00E85EC5"/>
    <w:rsid w:val="00E85EF3"/>
    <w:rsid w:val="00E85F71"/>
    <w:rsid w:val="00E8602E"/>
    <w:rsid w:val="00E86214"/>
    <w:rsid w:val="00E86335"/>
    <w:rsid w:val="00E86717"/>
    <w:rsid w:val="00E8683A"/>
    <w:rsid w:val="00E868ED"/>
    <w:rsid w:val="00E869A7"/>
    <w:rsid w:val="00E869DA"/>
    <w:rsid w:val="00E86A5B"/>
    <w:rsid w:val="00E86A97"/>
    <w:rsid w:val="00E86E2B"/>
    <w:rsid w:val="00E86F03"/>
    <w:rsid w:val="00E87111"/>
    <w:rsid w:val="00E87291"/>
    <w:rsid w:val="00E87395"/>
    <w:rsid w:val="00E8762B"/>
    <w:rsid w:val="00E87672"/>
    <w:rsid w:val="00E87698"/>
    <w:rsid w:val="00E87921"/>
    <w:rsid w:val="00E87A0F"/>
    <w:rsid w:val="00E87AFA"/>
    <w:rsid w:val="00E87DD6"/>
    <w:rsid w:val="00E87DED"/>
    <w:rsid w:val="00E901A6"/>
    <w:rsid w:val="00E901D4"/>
    <w:rsid w:val="00E902B0"/>
    <w:rsid w:val="00E902E8"/>
    <w:rsid w:val="00E90450"/>
    <w:rsid w:val="00E905CD"/>
    <w:rsid w:val="00E90689"/>
    <w:rsid w:val="00E90890"/>
    <w:rsid w:val="00E908F8"/>
    <w:rsid w:val="00E909CB"/>
    <w:rsid w:val="00E90AFA"/>
    <w:rsid w:val="00E90B84"/>
    <w:rsid w:val="00E90F8B"/>
    <w:rsid w:val="00E91253"/>
    <w:rsid w:val="00E915A0"/>
    <w:rsid w:val="00E915D9"/>
    <w:rsid w:val="00E9182F"/>
    <w:rsid w:val="00E91832"/>
    <w:rsid w:val="00E918F6"/>
    <w:rsid w:val="00E9196F"/>
    <w:rsid w:val="00E91A48"/>
    <w:rsid w:val="00E91B80"/>
    <w:rsid w:val="00E91D2D"/>
    <w:rsid w:val="00E91F67"/>
    <w:rsid w:val="00E91F9B"/>
    <w:rsid w:val="00E92097"/>
    <w:rsid w:val="00E92137"/>
    <w:rsid w:val="00E921E5"/>
    <w:rsid w:val="00E9296B"/>
    <w:rsid w:val="00E929C7"/>
    <w:rsid w:val="00E92DB1"/>
    <w:rsid w:val="00E92F74"/>
    <w:rsid w:val="00E92FD3"/>
    <w:rsid w:val="00E9301D"/>
    <w:rsid w:val="00E9303A"/>
    <w:rsid w:val="00E93539"/>
    <w:rsid w:val="00E93700"/>
    <w:rsid w:val="00E9371F"/>
    <w:rsid w:val="00E93923"/>
    <w:rsid w:val="00E939C7"/>
    <w:rsid w:val="00E939F4"/>
    <w:rsid w:val="00E93CB4"/>
    <w:rsid w:val="00E93CB5"/>
    <w:rsid w:val="00E94274"/>
    <w:rsid w:val="00E943B2"/>
    <w:rsid w:val="00E94612"/>
    <w:rsid w:val="00E94667"/>
    <w:rsid w:val="00E9467B"/>
    <w:rsid w:val="00E94700"/>
    <w:rsid w:val="00E9471B"/>
    <w:rsid w:val="00E94AA9"/>
    <w:rsid w:val="00E94B91"/>
    <w:rsid w:val="00E94C7A"/>
    <w:rsid w:val="00E94CA4"/>
    <w:rsid w:val="00E94CC8"/>
    <w:rsid w:val="00E94FE2"/>
    <w:rsid w:val="00E950B1"/>
    <w:rsid w:val="00E950D3"/>
    <w:rsid w:val="00E95259"/>
    <w:rsid w:val="00E95299"/>
    <w:rsid w:val="00E95360"/>
    <w:rsid w:val="00E9548F"/>
    <w:rsid w:val="00E9549B"/>
    <w:rsid w:val="00E954D6"/>
    <w:rsid w:val="00E95915"/>
    <w:rsid w:val="00E95B75"/>
    <w:rsid w:val="00E95C44"/>
    <w:rsid w:val="00E95DE0"/>
    <w:rsid w:val="00E95EC6"/>
    <w:rsid w:val="00E96308"/>
    <w:rsid w:val="00E964AD"/>
    <w:rsid w:val="00E964AE"/>
    <w:rsid w:val="00E9657A"/>
    <w:rsid w:val="00E9657C"/>
    <w:rsid w:val="00E967D6"/>
    <w:rsid w:val="00E96863"/>
    <w:rsid w:val="00E968B6"/>
    <w:rsid w:val="00E968C8"/>
    <w:rsid w:val="00E96940"/>
    <w:rsid w:val="00E969ED"/>
    <w:rsid w:val="00E96AE6"/>
    <w:rsid w:val="00E96C94"/>
    <w:rsid w:val="00E96D00"/>
    <w:rsid w:val="00E96DBA"/>
    <w:rsid w:val="00E96FDE"/>
    <w:rsid w:val="00E971BD"/>
    <w:rsid w:val="00E97499"/>
    <w:rsid w:val="00E974E9"/>
    <w:rsid w:val="00E9781F"/>
    <w:rsid w:val="00E9798E"/>
    <w:rsid w:val="00E97C19"/>
    <w:rsid w:val="00E97C3B"/>
    <w:rsid w:val="00E97C63"/>
    <w:rsid w:val="00E97E00"/>
    <w:rsid w:val="00EA016A"/>
    <w:rsid w:val="00EA01AE"/>
    <w:rsid w:val="00EA0262"/>
    <w:rsid w:val="00EA03A8"/>
    <w:rsid w:val="00EA040A"/>
    <w:rsid w:val="00EA0445"/>
    <w:rsid w:val="00EA09C2"/>
    <w:rsid w:val="00EA0B61"/>
    <w:rsid w:val="00EA0D00"/>
    <w:rsid w:val="00EA0D95"/>
    <w:rsid w:val="00EA0E2B"/>
    <w:rsid w:val="00EA1223"/>
    <w:rsid w:val="00EA14A3"/>
    <w:rsid w:val="00EA14ED"/>
    <w:rsid w:val="00EA1657"/>
    <w:rsid w:val="00EA1708"/>
    <w:rsid w:val="00EA1743"/>
    <w:rsid w:val="00EA1829"/>
    <w:rsid w:val="00EA18E4"/>
    <w:rsid w:val="00EA1901"/>
    <w:rsid w:val="00EA19C9"/>
    <w:rsid w:val="00EA19D2"/>
    <w:rsid w:val="00EA1C1E"/>
    <w:rsid w:val="00EA1E0C"/>
    <w:rsid w:val="00EA1EDB"/>
    <w:rsid w:val="00EA1F7E"/>
    <w:rsid w:val="00EA207B"/>
    <w:rsid w:val="00EA23A9"/>
    <w:rsid w:val="00EA23AC"/>
    <w:rsid w:val="00EA26F1"/>
    <w:rsid w:val="00EA2717"/>
    <w:rsid w:val="00EA27C4"/>
    <w:rsid w:val="00EA28D3"/>
    <w:rsid w:val="00EA29AA"/>
    <w:rsid w:val="00EA2DE7"/>
    <w:rsid w:val="00EA2F88"/>
    <w:rsid w:val="00EA308C"/>
    <w:rsid w:val="00EA32BD"/>
    <w:rsid w:val="00EA365D"/>
    <w:rsid w:val="00EA367E"/>
    <w:rsid w:val="00EA36E9"/>
    <w:rsid w:val="00EA398F"/>
    <w:rsid w:val="00EA432B"/>
    <w:rsid w:val="00EA439C"/>
    <w:rsid w:val="00EA4A46"/>
    <w:rsid w:val="00EA4AE9"/>
    <w:rsid w:val="00EA4DDB"/>
    <w:rsid w:val="00EA4E9B"/>
    <w:rsid w:val="00EA4F90"/>
    <w:rsid w:val="00EA50F5"/>
    <w:rsid w:val="00EA545B"/>
    <w:rsid w:val="00EA54CA"/>
    <w:rsid w:val="00EA54CB"/>
    <w:rsid w:val="00EA5A43"/>
    <w:rsid w:val="00EA5BE0"/>
    <w:rsid w:val="00EA5C4D"/>
    <w:rsid w:val="00EA5EC1"/>
    <w:rsid w:val="00EA6084"/>
    <w:rsid w:val="00EA6138"/>
    <w:rsid w:val="00EA633B"/>
    <w:rsid w:val="00EA6514"/>
    <w:rsid w:val="00EA6898"/>
    <w:rsid w:val="00EA68AF"/>
    <w:rsid w:val="00EA694F"/>
    <w:rsid w:val="00EA6F06"/>
    <w:rsid w:val="00EA7002"/>
    <w:rsid w:val="00EA714B"/>
    <w:rsid w:val="00EA7401"/>
    <w:rsid w:val="00EA7469"/>
    <w:rsid w:val="00EA7576"/>
    <w:rsid w:val="00EA76CF"/>
    <w:rsid w:val="00EA76FF"/>
    <w:rsid w:val="00EA7888"/>
    <w:rsid w:val="00EA7C3D"/>
    <w:rsid w:val="00EA7CB6"/>
    <w:rsid w:val="00EA7DED"/>
    <w:rsid w:val="00EB0080"/>
    <w:rsid w:val="00EB0126"/>
    <w:rsid w:val="00EB015A"/>
    <w:rsid w:val="00EB01BC"/>
    <w:rsid w:val="00EB0279"/>
    <w:rsid w:val="00EB03B7"/>
    <w:rsid w:val="00EB0495"/>
    <w:rsid w:val="00EB071C"/>
    <w:rsid w:val="00EB086D"/>
    <w:rsid w:val="00EB09BE"/>
    <w:rsid w:val="00EB09CB"/>
    <w:rsid w:val="00EB09F4"/>
    <w:rsid w:val="00EB0A54"/>
    <w:rsid w:val="00EB0AE9"/>
    <w:rsid w:val="00EB0BDC"/>
    <w:rsid w:val="00EB0CDD"/>
    <w:rsid w:val="00EB126D"/>
    <w:rsid w:val="00EB13A0"/>
    <w:rsid w:val="00EB154E"/>
    <w:rsid w:val="00EB1676"/>
    <w:rsid w:val="00EB167C"/>
    <w:rsid w:val="00EB1686"/>
    <w:rsid w:val="00EB17E0"/>
    <w:rsid w:val="00EB18AF"/>
    <w:rsid w:val="00EB18E3"/>
    <w:rsid w:val="00EB1B4D"/>
    <w:rsid w:val="00EB1BC7"/>
    <w:rsid w:val="00EB1C0A"/>
    <w:rsid w:val="00EB226A"/>
    <w:rsid w:val="00EB242F"/>
    <w:rsid w:val="00EB24A9"/>
    <w:rsid w:val="00EB2831"/>
    <w:rsid w:val="00EB298F"/>
    <w:rsid w:val="00EB2EBC"/>
    <w:rsid w:val="00EB30A6"/>
    <w:rsid w:val="00EB3162"/>
    <w:rsid w:val="00EB3376"/>
    <w:rsid w:val="00EB33F7"/>
    <w:rsid w:val="00EB3577"/>
    <w:rsid w:val="00EB35AE"/>
    <w:rsid w:val="00EB3832"/>
    <w:rsid w:val="00EB3A25"/>
    <w:rsid w:val="00EB3C87"/>
    <w:rsid w:val="00EB411C"/>
    <w:rsid w:val="00EB4183"/>
    <w:rsid w:val="00EB4485"/>
    <w:rsid w:val="00EB44B3"/>
    <w:rsid w:val="00EB46F5"/>
    <w:rsid w:val="00EB4746"/>
    <w:rsid w:val="00EB4790"/>
    <w:rsid w:val="00EB486E"/>
    <w:rsid w:val="00EB49B9"/>
    <w:rsid w:val="00EB49C3"/>
    <w:rsid w:val="00EB4B0B"/>
    <w:rsid w:val="00EB507A"/>
    <w:rsid w:val="00EB5247"/>
    <w:rsid w:val="00EB5816"/>
    <w:rsid w:val="00EB5835"/>
    <w:rsid w:val="00EB5850"/>
    <w:rsid w:val="00EB58C3"/>
    <w:rsid w:val="00EB5AEC"/>
    <w:rsid w:val="00EB5C67"/>
    <w:rsid w:val="00EB5C73"/>
    <w:rsid w:val="00EB5D6B"/>
    <w:rsid w:val="00EB616F"/>
    <w:rsid w:val="00EB6180"/>
    <w:rsid w:val="00EB6440"/>
    <w:rsid w:val="00EB6878"/>
    <w:rsid w:val="00EB6931"/>
    <w:rsid w:val="00EB6B2E"/>
    <w:rsid w:val="00EB6BB2"/>
    <w:rsid w:val="00EB6C30"/>
    <w:rsid w:val="00EB6C90"/>
    <w:rsid w:val="00EB6F50"/>
    <w:rsid w:val="00EB70A2"/>
    <w:rsid w:val="00EB70DA"/>
    <w:rsid w:val="00EB72DD"/>
    <w:rsid w:val="00EB7389"/>
    <w:rsid w:val="00EB7445"/>
    <w:rsid w:val="00EB76A2"/>
    <w:rsid w:val="00EB772E"/>
    <w:rsid w:val="00EB7798"/>
    <w:rsid w:val="00EB78DD"/>
    <w:rsid w:val="00EB7A38"/>
    <w:rsid w:val="00EB7C5A"/>
    <w:rsid w:val="00EB7CDE"/>
    <w:rsid w:val="00EB7EA9"/>
    <w:rsid w:val="00EC0078"/>
    <w:rsid w:val="00EC00E5"/>
    <w:rsid w:val="00EC014B"/>
    <w:rsid w:val="00EC051E"/>
    <w:rsid w:val="00EC097C"/>
    <w:rsid w:val="00EC0A33"/>
    <w:rsid w:val="00EC0AF3"/>
    <w:rsid w:val="00EC0BAB"/>
    <w:rsid w:val="00EC0BD8"/>
    <w:rsid w:val="00EC0E54"/>
    <w:rsid w:val="00EC0F13"/>
    <w:rsid w:val="00EC0FD1"/>
    <w:rsid w:val="00EC1136"/>
    <w:rsid w:val="00EC1283"/>
    <w:rsid w:val="00EC1349"/>
    <w:rsid w:val="00EC1445"/>
    <w:rsid w:val="00EC149A"/>
    <w:rsid w:val="00EC15AB"/>
    <w:rsid w:val="00EC1712"/>
    <w:rsid w:val="00EC1860"/>
    <w:rsid w:val="00EC189B"/>
    <w:rsid w:val="00EC1B23"/>
    <w:rsid w:val="00EC1D4A"/>
    <w:rsid w:val="00EC1DE9"/>
    <w:rsid w:val="00EC1E0E"/>
    <w:rsid w:val="00EC20F0"/>
    <w:rsid w:val="00EC22F3"/>
    <w:rsid w:val="00EC236D"/>
    <w:rsid w:val="00EC23E1"/>
    <w:rsid w:val="00EC26DE"/>
    <w:rsid w:val="00EC27C2"/>
    <w:rsid w:val="00EC2833"/>
    <w:rsid w:val="00EC293E"/>
    <w:rsid w:val="00EC2AE1"/>
    <w:rsid w:val="00EC2B61"/>
    <w:rsid w:val="00EC2C00"/>
    <w:rsid w:val="00EC2F8B"/>
    <w:rsid w:val="00EC3065"/>
    <w:rsid w:val="00EC34CF"/>
    <w:rsid w:val="00EC34DF"/>
    <w:rsid w:val="00EC350F"/>
    <w:rsid w:val="00EC35BE"/>
    <w:rsid w:val="00EC37F7"/>
    <w:rsid w:val="00EC3853"/>
    <w:rsid w:val="00EC3858"/>
    <w:rsid w:val="00EC3939"/>
    <w:rsid w:val="00EC396E"/>
    <w:rsid w:val="00EC3A7B"/>
    <w:rsid w:val="00EC4064"/>
    <w:rsid w:val="00EC4278"/>
    <w:rsid w:val="00EC4347"/>
    <w:rsid w:val="00EC454B"/>
    <w:rsid w:val="00EC467D"/>
    <w:rsid w:val="00EC489A"/>
    <w:rsid w:val="00EC4CEE"/>
    <w:rsid w:val="00EC4F87"/>
    <w:rsid w:val="00EC50E0"/>
    <w:rsid w:val="00EC50EB"/>
    <w:rsid w:val="00EC5349"/>
    <w:rsid w:val="00EC559C"/>
    <w:rsid w:val="00EC5867"/>
    <w:rsid w:val="00EC593A"/>
    <w:rsid w:val="00EC5ABF"/>
    <w:rsid w:val="00EC5FF7"/>
    <w:rsid w:val="00EC6095"/>
    <w:rsid w:val="00EC60E3"/>
    <w:rsid w:val="00EC6194"/>
    <w:rsid w:val="00EC6271"/>
    <w:rsid w:val="00EC635B"/>
    <w:rsid w:val="00EC65CB"/>
    <w:rsid w:val="00EC67A1"/>
    <w:rsid w:val="00EC6892"/>
    <w:rsid w:val="00EC68E9"/>
    <w:rsid w:val="00EC6ADE"/>
    <w:rsid w:val="00EC6B16"/>
    <w:rsid w:val="00EC6B3F"/>
    <w:rsid w:val="00EC6B54"/>
    <w:rsid w:val="00EC6D53"/>
    <w:rsid w:val="00EC71E2"/>
    <w:rsid w:val="00EC7295"/>
    <w:rsid w:val="00EC7331"/>
    <w:rsid w:val="00EC7703"/>
    <w:rsid w:val="00EC7A4C"/>
    <w:rsid w:val="00EC7B06"/>
    <w:rsid w:val="00EC7D01"/>
    <w:rsid w:val="00EC7D2F"/>
    <w:rsid w:val="00EC7D73"/>
    <w:rsid w:val="00EC7F38"/>
    <w:rsid w:val="00EC7F75"/>
    <w:rsid w:val="00ED0376"/>
    <w:rsid w:val="00ED03D5"/>
    <w:rsid w:val="00ED056C"/>
    <w:rsid w:val="00ED09E9"/>
    <w:rsid w:val="00ED0E5D"/>
    <w:rsid w:val="00ED1229"/>
    <w:rsid w:val="00ED13E5"/>
    <w:rsid w:val="00ED1651"/>
    <w:rsid w:val="00ED16D1"/>
    <w:rsid w:val="00ED181F"/>
    <w:rsid w:val="00ED182A"/>
    <w:rsid w:val="00ED18DB"/>
    <w:rsid w:val="00ED18EB"/>
    <w:rsid w:val="00ED1B81"/>
    <w:rsid w:val="00ED1C85"/>
    <w:rsid w:val="00ED1CA1"/>
    <w:rsid w:val="00ED1CEC"/>
    <w:rsid w:val="00ED220A"/>
    <w:rsid w:val="00ED2304"/>
    <w:rsid w:val="00ED251C"/>
    <w:rsid w:val="00ED26C1"/>
    <w:rsid w:val="00ED281C"/>
    <w:rsid w:val="00ED29CC"/>
    <w:rsid w:val="00ED2C8C"/>
    <w:rsid w:val="00ED2CB7"/>
    <w:rsid w:val="00ED2D26"/>
    <w:rsid w:val="00ED2D8F"/>
    <w:rsid w:val="00ED2F03"/>
    <w:rsid w:val="00ED2F41"/>
    <w:rsid w:val="00ED2FE8"/>
    <w:rsid w:val="00ED308D"/>
    <w:rsid w:val="00ED3321"/>
    <w:rsid w:val="00ED334A"/>
    <w:rsid w:val="00ED341B"/>
    <w:rsid w:val="00ED34C6"/>
    <w:rsid w:val="00ED372C"/>
    <w:rsid w:val="00ED372E"/>
    <w:rsid w:val="00ED3AEE"/>
    <w:rsid w:val="00ED3B45"/>
    <w:rsid w:val="00ED3C0D"/>
    <w:rsid w:val="00ED3D4B"/>
    <w:rsid w:val="00ED3FCF"/>
    <w:rsid w:val="00ED40F5"/>
    <w:rsid w:val="00ED426E"/>
    <w:rsid w:val="00ED4541"/>
    <w:rsid w:val="00ED4780"/>
    <w:rsid w:val="00ED4C2D"/>
    <w:rsid w:val="00ED4EFC"/>
    <w:rsid w:val="00ED4FA4"/>
    <w:rsid w:val="00ED5043"/>
    <w:rsid w:val="00ED5179"/>
    <w:rsid w:val="00ED54B0"/>
    <w:rsid w:val="00ED551D"/>
    <w:rsid w:val="00ED55C3"/>
    <w:rsid w:val="00ED563D"/>
    <w:rsid w:val="00ED571A"/>
    <w:rsid w:val="00ED5774"/>
    <w:rsid w:val="00ED5825"/>
    <w:rsid w:val="00ED59EF"/>
    <w:rsid w:val="00ED5A20"/>
    <w:rsid w:val="00ED5C7A"/>
    <w:rsid w:val="00ED5EAF"/>
    <w:rsid w:val="00ED5FB4"/>
    <w:rsid w:val="00ED603D"/>
    <w:rsid w:val="00ED61A9"/>
    <w:rsid w:val="00ED61EC"/>
    <w:rsid w:val="00ED6570"/>
    <w:rsid w:val="00ED6689"/>
    <w:rsid w:val="00ED670D"/>
    <w:rsid w:val="00ED6B12"/>
    <w:rsid w:val="00ED6B38"/>
    <w:rsid w:val="00ED6B62"/>
    <w:rsid w:val="00ED7088"/>
    <w:rsid w:val="00ED70AF"/>
    <w:rsid w:val="00ED7453"/>
    <w:rsid w:val="00ED75D6"/>
    <w:rsid w:val="00ED79AE"/>
    <w:rsid w:val="00ED79DE"/>
    <w:rsid w:val="00ED7D00"/>
    <w:rsid w:val="00ED7D45"/>
    <w:rsid w:val="00ED7E79"/>
    <w:rsid w:val="00EE02A2"/>
    <w:rsid w:val="00EE0408"/>
    <w:rsid w:val="00EE053E"/>
    <w:rsid w:val="00EE07FC"/>
    <w:rsid w:val="00EE0985"/>
    <w:rsid w:val="00EE0A05"/>
    <w:rsid w:val="00EE0C9B"/>
    <w:rsid w:val="00EE0CAB"/>
    <w:rsid w:val="00EE0CD3"/>
    <w:rsid w:val="00EE0D51"/>
    <w:rsid w:val="00EE0D5F"/>
    <w:rsid w:val="00EE0E3B"/>
    <w:rsid w:val="00EE0F36"/>
    <w:rsid w:val="00EE111F"/>
    <w:rsid w:val="00EE112B"/>
    <w:rsid w:val="00EE116D"/>
    <w:rsid w:val="00EE1242"/>
    <w:rsid w:val="00EE13BC"/>
    <w:rsid w:val="00EE1447"/>
    <w:rsid w:val="00EE154E"/>
    <w:rsid w:val="00EE15DA"/>
    <w:rsid w:val="00EE182B"/>
    <w:rsid w:val="00EE1986"/>
    <w:rsid w:val="00EE1A38"/>
    <w:rsid w:val="00EE1BF1"/>
    <w:rsid w:val="00EE1BF6"/>
    <w:rsid w:val="00EE1D82"/>
    <w:rsid w:val="00EE1DB9"/>
    <w:rsid w:val="00EE1E54"/>
    <w:rsid w:val="00EE21FF"/>
    <w:rsid w:val="00EE2452"/>
    <w:rsid w:val="00EE270E"/>
    <w:rsid w:val="00EE2718"/>
    <w:rsid w:val="00EE2987"/>
    <w:rsid w:val="00EE2A1C"/>
    <w:rsid w:val="00EE2D02"/>
    <w:rsid w:val="00EE2D4B"/>
    <w:rsid w:val="00EE2E81"/>
    <w:rsid w:val="00EE2F97"/>
    <w:rsid w:val="00EE3231"/>
    <w:rsid w:val="00EE357F"/>
    <w:rsid w:val="00EE378B"/>
    <w:rsid w:val="00EE3930"/>
    <w:rsid w:val="00EE39B6"/>
    <w:rsid w:val="00EE3ADB"/>
    <w:rsid w:val="00EE3B2F"/>
    <w:rsid w:val="00EE3BF6"/>
    <w:rsid w:val="00EE3D84"/>
    <w:rsid w:val="00EE3DF2"/>
    <w:rsid w:val="00EE42D9"/>
    <w:rsid w:val="00EE45B3"/>
    <w:rsid w:val="00EE45CB"/>
    <w:rsid w:val="00EE4666"/>
    <w:rsid w:val="00EE467A"/>
    <w:rsid w:val="00EE4745"/>
    <w:rsid w:val="00EE4864"/>
    <w:rsid w:val="00EE48C3"/>
    <w:rsid w:val="00EE4905"/>
    <w:rsid w:val="00EE4B22"/>
    <w:rsid w:val="00EE4CA4"/>
    <w:rsid w:val="00EE4CCD"/>
    <w:rsid w:val="00EE4E8D"/>
    <w:rsid w:val="00EE58C2"/>
    <w:rsid w:val="00EE5A3C"/>
    <w:rsid w:val="00EE5A98"/>
    <w:rsid w:val="00EE5B4F"/>
    <w:rsid w:val="00EE5BB3"/>
    <w:rsid w:val="00EE600F"/>
    <w:rsid w:val="00EE61BB"/>
    <w:rsid w:val="00EE6370"/>
    <w:rsid w:val="00EE63C4"/>
    <w:rsid w:val="00EE64A4"/>
    <w:rsid w:val="00EE67F0"/>
    <w:rsid w:val="00EE6BDB"/>
    <w:rsid w:val="00EE6C8E"/>
    <w:rsid w:val="00EE6DA1"/>
    <w:rsid w:val="00EE6EF5"/>
    <w:rsid w:val="00EE6F32"/>
    <w:rsid w:val="00EE7374"/>
    <w:rsid w:val="00EE74C3"/>
    <w:rsid w:val="00EE7672"/>
    <w:rsid w:val="00EE7690"/>
    <w:rsid w:val="00EE76BA"/>
    <w:rsid w:val="00EE7744"/>
    <w:rsid w:val="00EE791C"/>
    <w:rsid w:val="00EE79FB"/>
    <w:rsid w:val="00EE7B6A"/>
    <w:rsid w:val="00EE7DF4"/>
    <w:rsid w:val="00EE7F36"/>
    <w:rsid w:val="00EE7F68"/>
    <w:rsid w:val="00EF0298"/>
    <w:rsid w:val="00EF03E1"/>
    <w:rsid w:val="00EF0855"/>
    <w:rsid w:val="00EF08B8"/>
    <w:rsid w:val="00EF08D5"/>
    <w:rsid w:val="00EF0CA0"/>
    <w:rsid w:val="00EF0D9F"/>
    <w:rsid w:val="00EF10C9"/>
    <w:rsid w:val="00EF11AE"/>
    <w:rsid w:val="00EF11EB"/>
    <w:rsid w:val="00EF145E"/>
    <w:rsid w:val="00EF1473"/>
    <w:rsid w:val="00EF1482"/>
    <w:rsid w:val="00EF17A3"/>
    <w:rsid w:val="00EF1A1A"/>
    <w:rsid w:val="00EF1AD4"/>
    <w:rsid w:val="00EF1C22"/>
    <w:rsid w:val="00EF1C62"/>
    <w:rsid w:val="00EF1DA7"/>
    <w:rsid w:val="00EF1FA1"/>
    <w:rsid w:val="00EF2005"/>
    <w:rsid w:val="00EF2031"/>
    <w:rsid w:val="00EF2205"/>
    <w:rsid w:val="00EF2270"/>
    <w:rsid w:val="00EF2289"/>
    <w:rsid w:val="00EF22F1"/>
    <w:rsid w:val="00EF24FC"/>
    <w:rsid w:val="00EF2616"/>
    <w:rsid w:val="00EF26CC"/>
    <w:rsid w:val="00EF27D9"/>
    <w:rsid w:val="00EF2945"/>
    <w:rsid w:val="00EF2B2E"/>
    <w:rsid w:val="00EF2BBB"/>
    <w:rsid w:val="00EF2BE6"/>
    <w:rsid w:val="00EF2C01"/>
    <w:rsid w:val="00EF2EA7"/>
    <w:rsid w:val="00EF2EEB"/>
    <w:rsid w:val="00EF2F90"/>
    <w:rsid w:val="00EF34B1"/>
    <w:rsid w:val="00EF3918"/>
    <w:rsid w:val="00EF3B10"/>
    <w:rsid w:val="00EF3B9B"/>
    <w:rsid w:val="00EF4413"/>
    <w:rsid w:val="00EF4557"/>
    <w:rsid w:val="00EF45EC"/>
    <w:rsid w:val="00EF4803"/>
    <w:rsid w:val="00EF4AB1"/>
    <w:rsid w:val="00EF4CAF"/>
    <w:rsid w:val="00EF4D35"/>
    <w:rsid w:val="00EF4DD8"/>
    <w:rsid w:val="00EF4FA3"/>
    <w:rsid w:val="00EF53EE"/>
    <w:rsid w:val="00EF550D"/>
    <w:rsid w:val="00EF553A"/>
    <w:rsid w:val="00EF5738"/>
    <w:rsid w:val="00EF5941"/>
    <w:rsid w:val="00EF5BAA"/>
    <w:rsid w:val="00EF5E3B"/>
    <w:rsid w:val="00EF5E3F"/>
    <w:rsid w:val="00EF5EC7"/>
    <w:rsid w:val="00EF60FD"/>
    <w:rsid w:val="00EF6275"/>
    <w:rsid w:val="00EF6425"/>
    <w:rsid w:val="00EF644A"/>
    <w:rsid w:val="00EF69F6"/>
    <w:rsid w:val="00EF6A39"/>
    <w:rsid w:val="00EF6AE8"/>
    <w:rsid w:val="00EF6BBE"/>
    <w:rsid w:val="00EF6C6F"/>
    <w:rsid w:val="00EF6CEE"/>
    <w:rsid w:val="00EF6E11"/>
    <w:rsid w:val="00EF6FA6"/>
    <w:rsid w:val="00EF7073"/>
    <w:rsid w:val="00EF70B7"/>
    <w:rsid w:val="00EF70C9"/>
    <w:rsid w:val="00EF78F2"/>
    <w:rsid w:val="00EF79BE"/>
    <w:rsid w:val="00EF7C61"/>
    <w:rsid w:val="00EF7D6C"/>
    <w:rsid w:val="00EF7E6C"/>
    <w:rsid w:val="00EF7F06"/>
    <w:rsid w:val="00F00092"/>
    <w:rsid w:val="00F00171"/>
    <w:rsid w:val="00F001C8"/>
    <w:rsid w:val="00F004D9"/>
    <w:rsid w:val="00F004EB"/>
    <w:rsid w:val="00F00500"/>
    <w:rsid w:val="00F005BC"/>
    <w:rsid w:val="00F00726"/>
    <w:rsid w:val="00F007BA"/>
    <w:rsid w:val="00F007D8"/>
    <w:rsid w:val="00F0082D"/>
    <w:rsid w:val="00F008BF"/>
    <w:rsid w:val="00F00915"/>
    <w:rsid w:val="00F00B95"/>
    <w:rsid w:val="00F00CD3"/>
    <w:rsid w:val="00F00F3D"/>
    <w:rsid w:val="00F01031"/>
    <w:rsid w:val="00F0104B"/>
    <w:rsid w:val="00F0120F"/>
    <w:rsid w:val="00F01219"/>
    <w:rsid w:val="00F01230"/>
    <w:rsid w:val="00F01497"/>
    <w:rsid w:val="00F01594"/>
    <w:rsid w:val="00F015AB"/>
    <w:rsid w:val="00F0164A"/>
    <w:rsid w:val="00F01678"/>
    <w:rsid w:val="00F016CA"/>
    <w:rsid w:val="00F016D5"/>
    <w:rsid w:val="00F018A9"/>
    <w:rsid w:val="00F01B4B"/>
    <w:rsid w:val="00F01BB8"/>
    <w:rsid w:val="00F01F24"/>
    <w:rsid w:val="00F02147"/>
    <w:rsid w:val="00F024AB"/>
    <w:rsid w:val="00F02695"/>
    <w:rsid w:val="00F029FB"/>
    <w:rsid w:val="00F02A4A"/>
    <w:rsid w:val="00F02A57"/>
    <w:rsid w:val="00F02C01"/>
    <w:rsid w:val="00F02C47"/>
    <w:rsid w:val="00F02D36"/>
    <w:rsid w:val="00F03062"/>
    <w:rsid w:val="00F03279"/>
    <w:rsid w:val="00F03287"/>
    <w:rsid w:val="00F03337"/>
    <w:rsid w:val="00F03374"/>
    <w:rsid w:val="00F033B7"/>
    <w:rsid w:val="00F033E9"/>
    <w:rsid w:val="00F03631"/>
    <w:rsid w:val="00F03660"/>
    <w:rsid w:val="00F036CE"/>
    <w:rsid w:val="00F038EB"/>
    <w:rsid w:val="00F039BF"/>
    <w:rsid w:val="00F039CE"/>
    <w:rsid w:val="00F03D08"/>
    <w:rsid w:val="00F03D0E"/>
    <w:rsid w:val="00F03D7B"/>
    <w:rsid w:val="00F0408B"/>
    <w:rsid w:val="00F041B8"/>
    <w:rsid w:val="00F045E0"/>
    <w:rsid w:val="00F045F5"/>
    <w:rsid w:val="00F0470A"/>
    <w:rsid w:val="00F04772"/>
    <w:rsid w:val="00F047B6"/>
    <w:rsid w:val="00F047F8"/>
    <w:rsid w:val="00F048E0"/>
    <w:rsid w:val="00F0494F"/>
    <w:rsid w:val="00F04AC3"/>
    <w:rsid w:val="00F04F48"/>
    <w:rsid w:val="00F0508E"/>
    <w:rsid w:val="00F0515F"/>
    <w:rsid w:val="00F051DA"/>
    <w:rsid w:val="00F0569E"/>
    <w:rsid w:val="00F057D8"/>
    <w:rsid w:val="00F05FC0"/>
    <w:rsid w:val="00F0601A"/>
    <w:rsid w:val="00F0613B"/>
    <w:rsid w:val="00F06189"/>
    <w:rsid w:val="00F062CE"/>
    <w:rsid w:val="00F063EB"/>
    <w:rsid w:val="00F0644F"/>
    <w:rsid w:val="00F0659E"/>
    <w:rsid w:val="00F065FC"/>
    <w:rsid w:val="00F067F3"/>
    <w:rsid w:val="00F06A67"/>
    <w:rsid w:val="00F06DCF"/>
    <w:rsid w:val="00F07044"/>
    <w:rsid w:val="00F07165"/>
    <w:rsid w:val="00F07401"/>
    <w:rsid w:val="00F0779D"/>
    <w:rsid w:val="00F077F5"/>
    <w:rsid w:val="00F07AEC"/>
    <w:rsid w:val="00F07C90"/>
    <w:rsid w:val="00F07E3F"/>
    <w:rsid w:val="00F100B7"/>
    <w:rsid w:val="00F103B0"/>
    <w:rsid w:val="00F1062A"/>
    <w:rsid w:val="00F109F5"/>
    <w:rsid w:val="00F10C0E"/>
    <w:rsid w:val="00F10E63"/>
    <w:rsid w:val="00F10EEB"/>
    <w:rsid w:val="00F10F61"/>
    <w:rsid w:val="00F1104B"/>
    <w:rsid w:val="00F1122D"/>
    <w:rsid w:val="00F113AD"/>
    <w:rsid w:val="00F11583"/>
    <w:rsid w:val="00F11852"/>
    <w:rsid w:val="00F119AA"/>
    <w:rsid w:val="00F119BC"/>
    <w:rsid w:val="00F11BDA"/>
    <w:rsid w:val="00F120DF"/>
    <w:rsid w:val="00F12593"/>
    <w:rsid w:val="00F127E7"/>
    <w:rsid w:val="00F12962"/>
    <w:rsid w:val="00F12973"/>
    <w:rsid w:val="00F129B9"/>
    <w:rsid w:val="00F12A53"/>
    <w:rsid w:val="00F12B89"/>
    <w:rsid w:val="00F12BAD"/>
    <w:rsid w:val="00F12F54"/>
    <w:rsid w:val="00F12FEC"/>
    <w:rsid w:val="00F131E0"/>
    <w:rsid w:val="00F132AA"/>
    <w:rsid w:val="00F13468"/>
    <w:rsid w:val="00F1353F"/>
    <w:rsid w:val="00F137BD"/>
    <w:rsid w:val="00F139D9"/>
    <w:rsid w:val="00F13C14"/>
    <w:rsid w:val="00F13EEE"/>
    <w:rsid w:val="00F13FD9"/>
    <w:rsid w:val="00F1430C"/>
    <w:rsid w:val="00F14547"/>
    <w:rsid w:val="00F1494C"/>
    <w:rsid w:val="00F1497F"/>
    <w:rsid w:val="00F14A88"/>
    <w:rsid w:val="00F14AA7"/>
    <w:rsid w:val="00F14B9B"/>
    <w:rsid w:val="00F14D58"/>
    <w:rsid w:val="00F14F07"/>
    <w:rsid w:val="00F14F35"/>
    <w:rsid w:val="00F14FEE"/>
    <w:rsid w:val="00F150F7"/>
    <w:rsid w:val="00F151DD"/>
    <w:rsid w:val="00F152A7"/>
    <w:rsid w:val="00F155D5"/>
    <w:rsid w:val="00F15807"/>
    <w:rsid w:val="00F15BF3"/>
    <w:rsid w:val="00F15CA9"/>
    <w:rsid w:val="00F15D6D"/>
    <w:rsid w:val="00F15E17"/>
    <w:rsid w:val="00F15EE2"/>
    <w:rsid w:val="00F1601B"/>
    <w:rsid w:val="00F160E5"/>
    <w:rsid w:val="00F16102"/>
    <w:rsid w:val="00F162C6"/>
    <w:rsid w:val="00F1644A"/>
    <w:rsid w:val="00F164D7"/>
    <w:rsid w:val="00F1694E"/>
    <w:rsid w:val="00F169C1"/>
    <w:rsid w:val="00F16B01"/>
    <w:rsid w:val="00F16B04"/>
    <w:rsid w:val="00F16B1B"/>
    <w:rsid w:val="00F16CCA"/>
    <w:rsid w:val="00F16D78"/>
    <w:rsid w:val="00F16DA5"/>
    <w:rsid w:val="00F17132"/>
    <w:rsid w:val="00F1719B"/>
    <w:rsid w:val="00F175C5"/>
    <w:rsid w:val="00F175F2"/>
    <w:rsid w:val="00F176C7"/>
    <w:rsid w:val="00F1770B"/>
    <w:rsid w:val="00F178C8"/>
    <w:rsid w:val="00F17907"/>
    <w:rsid w:val="00F17A24"/>
    <w:rsid w:val="00F17B2C"/>
    <w:rsid w:val="00F17B56"/>
    <w:rsid w:val="00F17DDC"/>
    <w:rsid w:val="00F17ED4"/>
    <w:rsid w:val="00F17F58"/>
    <w:rsid w:val="00F2009F"/>
    <w:rsid w:val="00F20183"/>
    <w:rsid w:val="00F20284"/>
    <w:rsid w:val="00F206C3"/>
    <w:rsid w:val="00F20949"/>
    <w:rsid w:val="00F20A90"/>
    <w:rsid w:val="00F20AFE"/>
    <w:rsid w:val="00F20F8A"/>
    <w:rsid w:val="00F21062"/>
    <w:rsid w:val="00F2106F"/>
    <w:rsid w:val="00F2118F"/>
    <w:rsid w:val="00F2144B"/>
    <w:rsid w:val="00F214F9"/>
    <w:rsid w:val="00F21C28"/>
    <w:rsid w:val="00F2213B"/>
    <w:rsid w:val="00F2228D"/>
    <w:rsid w:val="00F223D6"/>
    <w:rsid w:val="00F22414"/>
    <w:rsid w:val="00F22486"/>
    <w:rsid w:val="00F22497"/>
    <w:rsid w:val="00F225F5"/>
    <w:rsid w:val="00F22900"/>
    <w:rsid w:val="00F22DBB"/>
    <w:rsid w:val="00F22E3D"/>
    <w:rsid w:val="00F23077"/>
    <w:rsid w:val="00F231B3"/>
    <w:rsid w:val="00F23288"/>
    <w:rsid w:val="00F233D3"/>
    <w:rsid w:val="00F23501"/>
    <w:rsid w:val="00F235AF"/>
    <w:rsid w:val="00F235C6"/>
    <w:rsid w:val="00F23648"/>
    <w:rsid w:val="00F2370F"/>
    <w:rsid w:val="00F23782"/>
    <w:rsid w:val="00F237C4"/>
    <w:rsid w:val="00F23951"/>
    <w:rsid w:val="00F23B49"/>
    <w:rsid w:val="00F23F33"/>
    <w:rsid w:val="00F24134"/>
    <w:rsid w:val="00F24146"/>
    <w:rsid w:val="00F241BB"/>
    <w:rsid w:val="00F241DB"/>
    <w:rsid w:val="00F243FA"/>
    <w:rsid w:val="00F244F6"/>
    <w:rsid w:val="00F2466C"/>
    <w:rsid w:val="00F24813"/>
    <w:rsid w:val="00F24BAB"/>
    <w:rsid w:val="00F24E8E"/>
    <w:rsid w:val="00F25189"/>
    <w:rsid w:val="00F252EC"/>
    <w:rsid w:val="00F2547B"/>
    <w:rsid w:val="00F2554B"/>
    <w:rsid w:val="00F256FB"/>
    <w:rsid w:val="00F258FA"/>
    <w:rsid w:val="00F25B9A"/>
    <w:rsid w:val="00F25C8A"/>
    <w:rsid w:val="00F25D63"/>
    <w:rsid w:val="00F25E3E"/>
    <w:rsid w:val="00F25E8E"/>
    <w:rsid w:val="00F26179"/>
    <w:rsid w:val="00F262E1"/>
    <w:rsid w:val="00F263EF"/>
    <w:rsid w:val="00F26536"/>
    <w:rsid w:val="00F26607"/>
    <w:rsid w:val="00F26661"/>
    <w:rsid w:val="00F26704"/>
    <w:rsid w:val="00F26D68"/>
    <w:rsid w:val="00F26EBC"/>
    <w:rsid w:val="00F27165"/>
    <w:rsid w:val="00F271C1"/>
    <w:rsid w:val="00F27252"/>
    <w:rsid w:val="00F272E4"/>
    <w:rsid w:val="00F2735E"/>
    <w:rsid w:val="00F2776E"/>
    <w:rsid w:val="00F277E5"/>
    <w:rsid w:val="00F2792A"/>
    <w:rsid w:val="00F27B21"/>
    <w:rsid w:val="00F27BC1"/>
    <w:rsid w:val="00F27EA2"/>
    <w:rsid w:val="00F30106"/>
    <w:rsid w:val="00F3013D"/>
    <w:rsid w:val="00F3022D"/>
    <w:rsid w:val="00F30313"/>
    <w:rsid w:val="00F304A4"/>
    <w:rsid w:val="00F304CD"/>
    <w:rsid w:val="00F30664"/>
    <w:rsid w:val="00F308C9"/>
    <w:rsid w:val="00F309C0"/>
    <w:rsid w:val="00F30A5D"/>
    <w:rsid w:val="00F30B4B"/>
    <w:rsid w:val="00F30BCA"/>
    <w:rsid w:val="00F30C33"/>
    <w:rsid w:val="00F30EA0"/>
    <w:rsid w:val="00F31182"/>
    <w:rsid w:val="00F31598"/>
    <w:rsid w:val="00F31859"/>
    <w:rsid w:val="00F319B7"/>
    <w:rsid w:val="00F319FA"/>
    <w:rsid w:val="00F31C78"/>
    <w:rsid w:val="00F31EE0"/>
    <w:rsid w:val="00F31FA5"/>
    <w:rsid w:val="00F31FE5"/>
    <w:rsid w:val="00F32227"/>
    <w:rsid w:val="00F32270"/>
    <w:rsid w:val="00F324CE"/>
    <w:rsid w:val="00F325C5"/>
    <w:rsid w:val="00F32663"/>
    <w:rsid w:val="00F3272D"/>
    <w:rsid w:val="00F328DF"/>
    <w:rsid w:val="00F3293C"/>
    <w:rsid w:val="00F329BC"/>
    <w:rsid w:val="00F32A17"/>
    <w:rsid w:val="00F32B0E"/>
    <w:rsid w:val="00F32BC8"/>
    <w:rsid w:val="00F32C1D"/>
    <w:rsid w:val="00F33498"/>
    <w:rsid w:val="00F33574"/>
    <w:rsid w:val="00F336D7"/>
    <w:rsid w:val="00F338E1"/>
    <w:rsid w:val="00F339B7"/>
    <w:rsid w:val="00F33B15"/>
    <w:rsid w:val="00F33BF5"/>
    <w:rsid w:val="00F33CFE"/>
    <w:rsid w:val="00F33D85"/>
    <w:rsid w:val="00F33DB8"/>
    <w:rsid w:val="00F33DCE"/>
    <w:rsid w:val="00F340D4"/>
    <w:rsid w:val="00F34651"/>
    <w:rsid w:val="00F34AF9"/>
    <w:rsid w:val="00F34B19"/>
    <w:rsid w:val="00F34B36"/>
    <w:rsid w:val="00F34D0B"/>
    <w:rsid w:val="00F35116"/>
    <w:rsid w:val="00F3548D"/>
    <w:rsid w:val="00F35748"/>
    <w:rsid w:val="00F35878"/>
    <w:rsid w:val="00F35919"/>
    <w:rsid w:val="00F35A7F"/>
    <w:rsid w:val="00F35BFE"/>
    <w:rsid w:val="00F35EDC"/>
    <w:rsid w:val="00F35F27"/>
    <w:rsid w:val="00F360DB"/>
    <w:rsid w:val="00F36127"/>
    <w:rsid w:val="00F3624C"/>
    <w:rsid w:val="00F36430"/>
    <w:rsid w:val="00F36482"/>
    <w:rsid w:val="00F3651A"/>
    <w:rsid w:val="00F3654F"/>
    <w:rsid w:val="00F36877"/>
    <w:rsid w:val="00F36A2F"/>
    <w:rsid w:val="00F36E0A"/>
    <w:rsid w:val="00F36E3A"/>
    <w:rsid w:val="00F370C3"/>
    <w:rsid w:val="00F371B3"/>
    <w:rsid w:val="00F371F6"/>
    <w:rsid w:val="00F37203"/>
    <w:rsid w:val="00F37401"/>
    <w:rsid w:val="00F37420"/>
    <w:rsid w:val="00F374FE"/>
    <w:rsid w:val="00F37503"/>
    <w:rsid w:val="00F376F2"/>
    <w:rsid w:val="00F37763"/>
    <w:rsid w:val="00F37913"/>
    <w:rsid w:val="00F37AB4"/>
    <w:rsid w:val="00F37B04"/>
    <w:rsid w:val="00F37DDB"/>
    <w:rsid w:val="00F37F14"/>
    <w:rsid w:val="00F406C8"/>
    <w:rsid w:val="00F40A8D"/>
    <w:rsid w:val="00F4122C"/>
    <w:rsid w:val="00F41536"/>
    <w:rsid w:val="00F415DD"/>
    <w:rsid w:val="00F416AE"/>
    <w:rsid w:val="00F416B6"/>
    <w:rsid w:val="00F41732"/>
    <w:rsid w:val="00F417D0"/>
    <w:rsid w:val="00F4191A"/>
    <w:rsid w:val="00F41A7B"/>
    <w:rsid w:val="00F41BA2"/>
    <w:rsid w:val="00F41E99"/>
    <w:rsid w:val="00F41F1A"/>
    <w:rsid w:val="00F41F78"/>
    <w:rsid w:val="00F42478"/>
    <w:rsid w:val="00F42555"/>
    <w:rsid w:val="00F425FE"/>
    <w:rsid w:val="00F426E8"/>
    <w:rsid w:val="00F426F4"/>
    <w:rsid w:val="00F428E6"/>
    <w:rsid w:val="00F429C8"/>
    <w:rsid w:val="00F429E8"/>
    <w:rsid w:val="00F42F37"/>
    <w:rsid w:val="00F43120"/>
    <w:rsid w:val="00F43489"/>
    <w:rsid w:val="00F435E6"/>
    <w:rsid w:val="00F4378F"/>
    <w:rsid w:val="00F43805"/>
    <w:rsid w:val="00F43963"/>
    <w:rsid w:val="00F43982"/>
    <w:rsid w:val="00F43D7C"/>
    <w:rsid w:val="00F440DD"/>
    <w:rsid w:val="00F440F4"/>
    <w:rsid w:val="00F4426E"/>
    <w:rsid w:val="00F447B6"/>
    <w:rsid w:val="00F44923"/>
    <w:rsid w:val="00F44B1B"/>
    <w:rsid w:val="00F44B5F"/>
    <w:rsid w:val="00F44F9F"/>
    <w:rsid w:val="00F44FA1"/>
    <w:rsid w:val="00F45078"/>
    <w:rsid w:val="00F45079"/>
    <w:rsid w:val="00F4514C"/>
    <w:rsid w:val="00F454AD"/>
    <w:rsid w:val="00F456AD"/>
    <w:rsid w:val="00F45724"/>
    <w:rsid w:val="00F457E0"/>
    <w:rsid w:val="00F45862"/>
    <w:rsid w:val="00F4586E"/>
    <w:rsid w:val="00F45C08"/>
    <w:rsid w:val="00F45C8E"/>
    <w:rsid w:val="00F461A7"/>
    <w:rsid w:val="00F461CA"/>
    <w:rsid w:val="00F46258"/>
    <w:rsid w:val="00F46330"/>
    <w:rsid w:val="00F464CE"/>
    <w:rsid w:val="00F4654B"/>
    <w:rsid w:val="00F4671F"/>
    <w:rsid w:val="00F46986"/>
    <w:rsid w:val="00F46A0C"/>
    <w:rsid w:val="00F46A5E"/>
    <w:rsid w:val="00F46ACA"/>
    <w:rsid w:val="00F46C55"/>
    <w:rsid w:val="00F46E61"/>
    <w:rsid w:val="00F46ED7"/>
    <w:rsid w:val="00F4709C"/>
    <w:rsid w:val="00F470DE"/>
    <w:rsid w:val="00F47230"/>
    <w:rsid w:val="00F47390"/>
    <w:rsid w:val="00F4763B"/>
    <w:rsid w:val="00F4773E"/>
    <w:rsid w:val="00F47852"/>
    <w:rsid w:val="00F47DCC"/>
    <w:rsid w:val="00F47E11"/>
    <w:rsid w:val="00F47E39"/>
    <w:rsid w:val="00F47F6C"/>
    <w:rsid w:val="00F5009D"/>
    <w:rsid w:val="00F50204"/>
    <w:rsid w:val="00F505D8"/>
    <w:rsid w:val="00F50A1A"/>
    <w:rsid w:val="00F50C7C"/>
    <w:rsid w:val="00F50C9A"/>
    <w:rsid w:val="00F50CE2"/>
    <w:rsid w:val="00F50D32"/>
    <w:rsid w:val="00F51052"/>
    <w:rsid w:val="00F510B4"/>
    <w:rsid w:val="00F510ED"/>
    <w:rsid w:val="00F51152"/>
    <w:rsid w:val="00F511C0"/>
    <w:rsid w:val="00F51681"/>
    <w:rsid w:val="00F51749"/>
    <w:rsid w:val="00F51858"/>
    <w:rsid w:val="00F51A00"/>
    <w:rsid w:val="00F51C03"/>
    <w:rsid w:val="00F51C99"/>
    <w:rsid w:val="00F51D75"/>
    <w:rsid w:val="00F51D7F"/>
    <w:rsid w:val="00F522D3"/>
    <w:rsid w:val="00F52570"/>
    <w:rsid w:val="00F52656"/>
    <w:rsid w:val="00F5269C"/>
    <w:rsid w:val="00F52755"/>
    <w:rsid w:val="00F52907"/>
    <w:rsid w:val="00F529AC"/>
    <w:rsid w:val="00F52A8C"/>
    <w:rsid w:val="00F52AD3"/>
    <w:rsid w:val="00F52C85"/>
    <w:rsid w:val="00F52DEB"/>
    <w:rsid w:val="00F530B5"/>
    <w:rsid w:val="00F531CD"/>
    <w:rsid w:val="00F534F8"/>
    <w:rsid w:val="00F5365A"/>
    <w:rsid w:val="00F5372A"/>
    <w:rsid w:val="00F53C10"/>
    <w:rsid w:val="00F53C85"/>
    <w:rsid w:val="00F53D94"/>
    <w:rsid w:val="00F5400E"/>
    <w:rsid w:val="00F54293"/>
    <w:rsid w:val="00F54459"/>
    <w:rsid w:val="00F5471C"/>
    <w:rsid w:val="00F54A6E"/>
    <w:rsid w:val="00F54C35"/>
    <w:rsid w:val="00F550A3"/>
    <w:rsid w:val="00F55113"/>
    <w:rsid w:val="00F5546A"/>
    <w:rsid w:val="00F555C3"/>
    <w:rsid w:val="00F5573A"/>
    <w:rsid w:val="00F55A61"/>
    <w:rsid w:val="00F55D35"/>
    <w:rsid w:val="00F55E44"/>
    <w:rsid w:val="00F56322"/>
    <w:rsid w:val="00F56442"/>
    <w:rsid w:val="00F56519"/>
    <w:rsid w:val="00F565F2"/>
    <w:rsid w:val="00F566E6"/>
    <w:rsid w:val="00F56D41"/>
    <w:rsid w:val="00F56D7D"/>
    <w:rsid w:val="00F56E9F"/>
    <w:rsid w:val="00F56F99"/>
    <w:rsid w:val="00F57474"/>
    <w:rsid w:val="00F574FF"/>
    <w:rsid w:val="00F577F1"/>
    <w:rsid w:val="00F578E9"/>
    <w:rsid w:val="00F57932"/>
    <w:rsid w:val="00F5799B"/>
    <w:rsid w:val="00F57B39"/>
    <w:rsid w:val="00F57B3C"/>
    <w:rsid w:val="00F57BED"/>
    <w:rsid w:val="00F57C43"/>
    <w:rsid w:val="00F57CCF"/>
    <w:rsid w:val="00F57D64"/>
    <w:rsid w:val="00F57E59"/>
    <w:rsid w:val="00F60066"/>
    <w:rsid w:val="00F60198"/>
    <w:rsid w:val="00F601C9"/>
    <w:rsid w:val="00F6074C"/>
    <w:rsid w:val="00F60A9E"/>
    <w:rsid w:val="00F60D00"/>
    <w:rsid w:val="00F60D93"/>
    <w:rsid w:val="00F60E7A"/>
    <w:rsid w:val="00F60FE6"/>
    <w:rsid w:val="00F61033"/>
    <w:rsid w:val="00F61082"/>
    <w:rsid w:val="00F61084"/>
    <w:rsid w:val="00F61197"/>
    <w:rsid w:val="00F61360"/>
    <w:rsid w:val="00F614AA"/>
    <w:rsid w:val="00F61570"/>
    <w:rsid w:val="00F615D9"/>
    <w:rsid w:val="00F61640"/>
    <w:rsid w:val="00F61783"/>
    <w:rsid w:val="00F6185C"/>
    <w:rsid w:val="00F619CA"/>
    <w:rsid w:val="00F61A85"/>
    <w:rsid w:val="00F61ACD"/>
    <w:rsid w:val="00F61C19"/>
    <w:rsid w:val="00F61D1D"/>
    <w:rsid w:val="00F61D60"/>
    <w:rsid w:val="00F61DAD"/>
    <w:rsid w:val="00F622AA"/>
    <w:rsid w:val="00F622E4"/>
    <w:rsid w:val="00F6262C"/>
    <w:rsid w:val="00F62811"/>
    <w:rsid w:val="00F6281A"/>
    <w:rsid w:val="00F62874"/>
    <w:rsid w:val="00F6290F"/>
    <w:rsid w:val="00F62A8A"/>
    <w:rsid w:val="00F62BEC"/>
    <w:rsid w:val="00F62D9C"/>
    <w:rsid w:val="00F62F29"/>
    <w:rsid w:val="00F631A6"/>
    <w:rsid w:val="00F63247"/>
    <w:rsid w:val="00F634C9"/>
    <w:rsid w:val="00F63590"/>
    <w:rsid w:val="00F6365D"/>
    <w:rsid w:val="00F63B0C"/>
    <w:rsid w:val="00F63BB6"/>
    <w:rsid w:val="00F63BC8"/>
    <w:rsid w:val="00F63CA9"/>
    <w:rsid w:val="00F63DF1"/>
    <w:rsid w:val="00F6401B"/>
    <w:rsid w:val="00F640C7"/>
    <w:rsid w:val="00F64295"/>
    <w:rsid w:val="00F645FF"/>
    <w:rsid w:val="00F64794"/>
    <w:rsid w:val="00F648AC"/>
    <w:rsid w:val="00F6492F"/>
    <w:rsid w:val="00F64B0C"/>
    <w:rsid w:val="00F64B71"/>
    <w:rsid w:val="00F64EE7"/>
    <w:rsid w:val="00F65153"/>
    <w:rsid w:val="00F653CC"/>
    <w:rsid w:val="00F65504"/>
    <w:rsid w:val="00F65782"/>
    <w:rsid w:val="00F659E6"/>
    <w:rsid w:val="00F65D96"/>
    <w:rsid w:val="00F66096"/>
    <w:rsid w:val="00F6617C"/>
    <w:rsid w:val="00F66332"/>
    <w:rsid w:val="00F66399"/>
    <w:rsid w:val="00F66496"/>
    <w:rsid w:val="00F66520"/>
    <w:rsid w:val="00F66890"/>
    <w:rsid w:val="00F669CD"/>
    <w:rsid w:val="00F66C05"/>
    <w:rsid w:val="00F66C9A"/>
    <w:rsid w:val="00F67506"/>
    <w:rsid w:val="00F67855"/>
    <w:rsid w:val="00F67984"/>
    <w:rsid w:val="00F67A4D"/>
    <w:rsid w:val="00F67EDA"/>
    <w:rsid w:val="00F702CF"/>
    <w:rsid w:val="00F704DA"/>
    <w:rsid w:val="00F7060D"/>
    <w:rsid w:val="00F70F77"/>
    <w:rsid w:val="00F71523"/>
    <w:rsid w:val="00F71556"/>
    <w:rsid w:val="00F7157C"/>
    <w:rsid w:val="00F71616"/>
    <w:rsid w:val="00F71813"/>
    <w:rsid w:val="00F71873"/>
    <w:rsid w:val="00F718D4"/>
    <w:rsid w:val="00F7190B"/>
    <w:rsid w:val="00F71A40"/>
    <w:rsid w:val="00F71C00"/>
    <w:rsid w:val="00F71F9C"/>
    <w:rsid w:val="00F720D7"/>
    <w:rsid w:val="00F72543"/>
    <w:rsid w:val="00F72544"/>
    <w:rsid w:val="00F725C4"/>
    <w:rsid w:val="00F72912"/>
    <w:rsid w:val="00F72BD7"/>
    <w:rsid w:val="00F72BF0"/>
    <w:rsid w:val="00F72D5D"/>
    <w:rsid w:val="00F72D6B"/>
    <w:rsid w:val="00F72E34"/>
    <w:rsid w:val="00F72F79"/>
    <w:rsid w:val="00F7318F"/>
    <w:rsid w:val="00F7345B"/>
    <w:rsid w:val="00F737DB"/>
    <w:rsid w:val="00F73905"/>
    <w:rsid w:val="00F73A90"/>
    <w:rsid w:val="00F73ACE"/>
    <w:rsid w:val="00F73B16"/>
    <w:rsid w:val="00F73B2C"/>
    <w:rsid w:val="00F742D8"/>
    <w:rsid w:val="00F7435E"/>
    <w:rsid w:val="00F7451E"/>
    <w:rsid w:val="00F7489F"/>
    <w:rsid w:val="00F74AFF"/>
    <w:rsid w:val="00F74C15"/>
    <w:rsid w:val="00F74E4C"/>
    <w:rsid w:val="00F74E5D"/>
    <w:rsid w:val="00F75000"/>
    <w:rsid w:val="00F75225"/>
    <w:rsid w:val="00F7522D"/>
    <w:rsid w:val="00F75230"/>
    <w:rsid w:val="00F752C1"/>
    <w:rsid w:val="00F754C1"/>
    <w:rsid w:val="00F75585"/>
    <w:rsid w:val="00F755D6"/>
    <w:rsid w:val="00F75653"/>
    <w:rsid w:val="00F75EC1"/>
    <w:rsid w:val="00F75F68"/>
    <w:rsid w:val="00F75F7C"/>
    <w:rsid w:val="00F7613A"/>
    <w:rsid w:val="00F7626A"/>
    <w:rsid w:val="00F765AC"/>
    <w:rsid w:val="00F766A5"/>
    <w:rsid w:val="00F76A3D"/>
    <w:rsid w:val="00F76BFA"/>
    <w:rsid w:val="00F770EE"/>
    <w:rsid w:val="00F7719E"/>
    <w:rsid w:val="00F77289"/>
    <w:rsid w:val="00F77492"/>
    <w:rsid w:val="00F77513"/>
    <w:rsid w:val="00F7765D"/>
    <w:rsid w:val="00F7777D"/>
    <w:rsid w:val="00F777BA"/>
    <w:rsid w:val="00F7796A"/>
    <w:rsid w:val="00F77AB8"/>
    <w:rsid w:val="00F77C32"/>
    <w:rsid w:val="00F77F82"/>
    <w:rsid w:val="00F80051"/>
    <w:rsid w:val="00F80218"/>
    <w:rsid w:val="00F8022F"/>
    <w:rsid w:val="00F804F0"/>
    <w:rsid w:val="00F8052E"/>
    <w:rsid w:val="00F80588"/>
    <w:rsid w:val="00F809A0"/>
    <w:rsid w:val="00F809B6"/>
    <w:rsid w:val="00F80A4D"/>
    <w:rsid w:val="00F80BDA"/>
    <w:rsid w:val="00F80C2C"/>
    <w:rsid w:val="00F80C4F"/>
    <w:rsid w:val="00F80CE8"/>
    <w:rsid w:val="00F80DEF"/>
    <w:rsid w:val="00F80F11"/>
    <w:rsid w:val="00F812D8"/>
    <w:rsid w:val="00F8157D"/>
    <w:rsid w:val="00F8175E"/>
    <w:rsid w:val="00F81820"/>
    <w:rsid w:val="00F81889"/>
    <w:rsid w:val="00F81940"/>
    <w:rsid w:val="00F81C64"/>
    <w:rsid w:val="00F81E3D"/>
    <w:rsid w:val="00F820D9"/>
    <w:rsid w:val="00F8231F"/>
    <w:rsid w:val="00F824DF"/>
    <w:rsid w:val="00F82746"/>
    <w:rsid w:val="00F82756"/>
    <w:rsid w:val="00F829FE"/>
    <w:rsid w:val="00F82A87"/>
    <w:rsid w:val="00F82ABC"/>
    <w:rsid w:val="00F82EC7"/>
    <w:rsid w:val="00F83053"/>
    <w:rsid w:val="00F83254"/>
    <w:rsid w:val="00F8348E"/>
    <w:rsid w:val="00F836F9"/>
    <w:rsid w:val="00F837EC"/>
    <w:rsid w:val="00F8382C"/>
    <w:rsid w:val="00F83850"/>
    <w:rsid w:val="00F83902"/>
    <w:rsid w:val="00F83CFE"/>
    <w:rsid w:val="00F83F7D"/>
    <w:rsid w:val="00F8406F"/>
    <w:rsid w:val="00F84102"/>
    <w:rsid w:val="00F84153"/>
    <w:rsid w:val="00F8422A"/>
    <w:rsid w:val="00F84238"/>
    <w:rsid w:val="00F84312"/>
    <w:rsid w:val="00F845D7"/>
    <w:rsid w:val="00F846C8"/>
    <w:rsid w:val="00F84CB0"/>
    <w:rsid w:val="00F852D1"/>
    <w:rsid w:val="00F85319"/>
    <w:rsid w:val="00F853D6"/>
    <w:rsid w:val="00F853F5"/>
    <w:rsid w:val="00F85737"/>
    <w:rsid w:val="00F85AF0"/>
    <w:rsid w:val="00F85B61"/>
    <w:rsid w:val="00F85C51"/>
    <w:rsid w:val="00F85C57"/>
    <w:rsid w:val="00F85E95"/>
    <w:rsid w:val="00F86613"/>
    <w:rsid w:val="00F867E6"/>
    <w:rsid w:val="00F8681C"/>
    <w:rsid w:val="00F8688A"/>
    <w:rsid w:val="00F86B59"/>
    <w:rsid w:val="00F86BD2"/>
    <w:rsid w:val="00F86C47"/>
    <w:rsid w:val="00F86EA3"/>
    <w:rsid w:val="00F86F38"/>
    <w:rsid w:val="00F87004"/>
    <w:rsid w:val="00F87031"/>
    <w:rsid w:val="00F8739D"/>
    <w:rsid w:val="00F87452"/>
    <w:rsid w:val="00F874BE"/>
    <w:rsid w:val="00F87662"/>
    <w:rsid w:val="00F8768F"/>
    <w:rsid w:val="00F876DC"/>
    <w:rsid w:val="00F87814"/>
    <w:rsid w:val="00F878BF"/>
    <w:rsid w:val="00F878C5"/>
    <w:rsid w:val="00F87A04"/>
    <w:rsid w:val="00F87B35"/>
    <w:rsid w:val="00F87C5F"/>
    <w:rsid w:val="00F87D0C"/>
    <w:rsid w:val="00F9019D"/>
    <w:rsid w:val="00F903FB"/>
    <w:rsid w:val="00F90503"/>
    <w:rsid w:val="00F90522"/>
    <w:rsid w:val="00F90687"/>
    <w:rsid w:val="00F90791"/>
    <w:rsid w:val="00F90C30"/>
    <w:rsid w:val="00F90C5E"/>
    <w:rsid w:val="00F90F10"/>
    <w:rsid w:val="00F90FAF"/>
    <w:rsid w:val="00F9103A"/>
    <w:rsid w:val="00F910C8"/>
    <w:rsid w:val="00F9121B"/>
    <w:rsid w:val="00F91641"/>
    <w:rsid w:val="00F91695"/>
    <w:rsid w:val="00F91994"/>
    <w:rsid w:val="00F91A93"/>
    <w:rsid w:val="00F91CD4"/>
    <w:rsid w:val="00F91E60"/>
    <w:rsid w:val="00F92013"/>
    <w:rsid w:val="00F920EB"/>
    <w:rsid w:val="00F92279"/>
    <w:rsid w:val="00F924E2"/>
    <w:rsid w:val="00F9276D"/>
    <w:rsid w:val="00F927CC"/>
    <w:rsid w:val="00F92888"/>
    <w:rsid w:val="00F928EF"/>
    <w:rsid w:val="00F9293A"/>
    <w:rsid w:val="00F92AB9"/>
    <w:rsid w:val="00F92B52"/>
    <w:rsid w:val="00F92E73"/>
    <w:rsid w:val="00F92FCF"/>
    <w:rsid w:val="00F934DF"/>
    <w:rsid w:val="00F93547"/>
    <w:rsid w:val="00F936F7"/>
    <w:rsid w:val="00F937FD"/>
    <w:rsid w:val="00F938E5"/>
    <w:rsid w:val="00F93ACC"/>
    <w:rsid w:val="00F93B60"/>
    <w:rsid w:val="00F94154"/>
    <w:rsid w:val="00F944B2"/>
    <w:rsid w:val="00F9454F"/>
    <w:rsid w:val="00F946F1"/>
    <w:rsid w:val="00F948EB"/>
    <w:rsid w:val="00F94997"/>
    <w:rsid w:val="00F94AF5"/>
    <w:rsid w:val="00F94CFA"/>
    <w:rsid w:val="00F94E26"/>
    <w:rsid w:val="00F94ED9"/>
    <w:rsid w:val="00F94F8B"/>
    <w:rsid w:val="00F94F92"/>
    <w:rsid w:val="00F95384"/>
    <w:rsid w:val="00F9539E"/>
    <w:rsid w:val="00F95476"/>
    <w:rsid w:val="00F95643"/>
    <w:rsid w:val="00F95A48"/>
    <w:rsid w:val="00F95AFB"/>
    <w:rsid w:val="00F95D56"/>
    <w:rsid w:val="00F95E89"/>
    <w:rsid w:val="00F95ECC"/>
    <w:rsid w:val="00F960C8"/>
    <w:rsid w:val="00F9643F"/>
    <w:rsid w:val="00F964F6"/>
    <w:rsid w:val="00F96724"/>
    <w:rsid w:val="00F9674B"/>
    <w:rsid w:val="00F96910"/>
    <w:rsid w:val="00F96E07"/>
    <w:rsid w:val="00F96F2E"/>
    <w:rsid w:val="00F96FD3"/>
    <w:rsid w:val="00F97085"/>
    <w:rsid w:val="00F971B0"/>
    <w:rsid w:val="00F97484"/>
    <w:rsid w:val="00F97568"/>
    <w:rsid w:val="00F9765B"/>
    <w:rsid w:val="00F97705"/>
    <w:rsid w:val="00F97713"/>
    <w:rsid w:val="00F9773F"/>
    <w:rsid w:val="00F97817"/>
    <w:rsid w:val="00F97A58"/>
    <w:rsid w:val="00F97AA1"/>
    <w:rsid w:val="00F97BFE"/>
    <w:rsid w:val="00F97CCE"/>
    <w:rsid w:val="00F97E58"/>
    <w:rsid w:val="00F97E97"/>
    <w:rsid w:val="00F97F40"/>
    <w:rsid w:val="00F97F71"/>
    <w:rsid w:val="00FA00E2"/>
    <w:rsid w:val="00FA015B"/>
    <w:rsid w:val="00FA030E"/>
    <w:rsid w:val="00FA037F"/>
    <w:rsid w:val="00FA054F"/>
    <w:rsid w:val="00FA05DE"/>
    <w:rsid w:val="00FA07EE"/>
    <w:rsid w:val="00FA07FB"/>
    <w:rsid w:val="00FA092E"/>
    <w:rsid w:val="00FA0A54"/>
    <w:rsid w:val="00FA0A88"/>
    <w:rsid w:val="00FA0B3F"/>
    <w:rsid w:val="00FA0B46"/>
    <w:rsid w:val="00FA0C4F"/>
    <w:rsid w:val="00FA0EBE"/>
    <w:rsid w:val="00FA0ED0"/>
    <w:rsid w:val="00FA0F23"/>
    <w:rsid w:val="00FA0F75"/>
    <w:rsid w:val="00FA1275"/>
    <w:rsid w:val="00FA12E3"/>
    <w:rsid w:val="00FA1574"/>
    <w:rsid w:val="00FA1625"/>
    <w:rsid w:val="00FA1984"/>
    <w:rsid w:val="00FA1B8C"/>
    <w:rsid w:val="00FA1D15"/>
    <w:rsid w:val="00FA1D25"/>
    <w:rsid w:val="00FA2102"/>
    <w:rsid w:val="00FA2453"/>
    <w:rsid w:val="00FA250A"/>
    <w:rsid w:val="00FA26DE"/>
    <w:rsid w:val="00FA26E1"/>
    <w:rsid w:val="00FA27DC"/>
    <w:rsid w:val="00FA294A"/>
    <w:rsid w:val="00FA2BEE"/>
    <w:rsid w:val="00FA2C69"/>
    <w:rsid w:val="00FA348A"/>
    <w:rsid w:val="00FA3D04"/>
    <w:rsid w:val="00FA3D30"/>
    <w:rsid w:val="00FA3E46"/>
    <w:rsid w:val="00FA41C3"/>
    <w:rsid w:val="00FA4239"/>
    <w:rsid w:val="00FA43B1"/>
    <w:rsid w:val="00FA4454"/>
    <w:rsid w:val="00FA4483"/>
    <w:rsid w:val="00FA44DA"/>
    <w:rsid w:val="00FA454A"/>
    <w:rsid w:val="00FA456D"/>
    <w:rsid w:val="00FA47DA"/>
    <w:rsid w:val="00FA4807"/>
    <w:rsid w:val="00FA48DE"/>
    <w:rsid w:val="00FA4904"/>
    <w:rsid w:val="00FA4A7E"/>
    <w:rsid w:val="00FA4AE3"/>
    <w:rsid w:val="00FA4B24"/>
    <w:rsid w:val="00FA4C28"/>
    <w:rsid w:val="00FA4D03"/>
    <w:rsid w:val="00FA4EEC"/>
    <w:rsid w:val="00FA5014"/>
    <w:rsid w:val="00FA509D"/>
    <w:rsid w:val="00FA5122"/>
    <w:rsid w:val="00FA524E"/>
    <w:rsid w:val="00FA539A"/>
    <w:rsid w:val="00FA53A3"/>
    <w:rsid w:val="00FA5822"/>
    <w:rsid w:val="00FA584F"/>
    <w:rsid w:val="00FA58BF"/>
    <w:rsid w:val="00FA5B39"/>
    <w:rsid w:val="00FA5BAB"/>
    <w:rsid w:val="00FA5D38"/>
    <w:rsid w:val="00FA5E19"/>
    <w:rsid w:val="00FA5E71"/>
    <w:rsid w:val="00FA5FCC"/>
    <w:rsid w:val="00FA6105"/>
    <w:rsid w:val="00FA673C"/>
    <w:rsid w:val="00FA6871"/>
    <w:rsid w:val="00FA6A3E"/>
    <w:rsid w:val="00FA6CFD"/>
    <w:rsid w:val="00FA6D12"/>
    <w:rsid w:val="00FA6FA5"/>
    <w:rsid w:val="00FA796A"/>
    <w:rsid w:val="00FA7C96"/>
    <w:rsid w:val="00FA7FD4"/>
    <w:rsid w:val="00FB0184"/>
    <w:rsid w:val="00FB026F"/>
    <w:rsid w:val="00FB03C8"/>
    <w:rsid w:val="00FB03D9"/>
    <w:rsid w:val="00FB0528"/>
    <w:rsid w:val="00FB0567"/>
    <w:rsid w:val="00FB09DF"/>
    <w:rsid w:val="00FB0AD9"/>
    <w:rsid w:val="00FB0ADC"/>
    <w:rsid w:val="00FB0B8F"/>
    <w:rsid w:val="00FB0E2C"/>
    <w:rsid w:val="00FB0E75"/>
    <w:rsid w:val="00FB1260"/>
    <w:rsid w:val="00FB12C5"/>
    <w:rsid w:val="00FB138B"/>
    <w:rsid w:val="00FB1471"/>
    <w:rsid w:val="00FB1664"/>
    <w:rsid w:val="00FB1744"/>
    <w:rsid w:val="00FB178D"/>
    <w:rsid w:val="00FB17CB"/>
    <w:rsid w:val="00FB1819"/>
    <w:rsid w:val="00FB1D56"/>
    <w:rsid w:val="00FB1DE5"/>
    <w:rsid w:val="00FB210B"/>
    <w:rsid w:val="00FB21BA"/>
    <w:rsid w:val="00FB21D5"/>
    <w:rsid w:val="00FB2245"/>
    <w:rsid w:val="00FB23A4"/>
    <w:rsid w:val="00FB289D"/>
    <w:rsid w:val="00FB28B0"/>
    <w:rsid w:val="00FB2A62"/>
    <w:rsid w:val="00FB3000"/>
    <w:rsid w:val="00FB357C"/>
    <w:rsid w:val="00FB3A14"/>
    <w:rsid w:val="00FB3D95"/>
    <w:rsid w:val="00FB3E85"/>
    <w:rsid w:val="00FB400C"/>
    <w:rsid w:val="00FB40A2"/>
    <w:rsid w:val="00FB40D4"/>
    <w:rsid w:val="00FB4105"/>
    <w:rsid w:val="00FB4627"/>
    <w:rsid w:val="00FB4700"/>
    <w:rsid w:val="00FB48AB"/>
    <w:rsid w:val="00FB4C06"/>
    <w:rsid w:val="00FB4D21"/>
    <w:rsid w:val="00FB4D34"/>
    <w:rsid w:val="00FB4E02"/>
    <w:rsid w:val="00FB4E03"/>
    <w:rsid w:val="00FB5012"/>
    <w:rsid w:val="00FB50C1"/>
    <w:rsid w:val="00FB5260"/>
    <w:rsid w:val="00FB5428"/>
    <w:rsid w:val="00FB54C3"/>
    <w:rsid w:val="00FB557E"/>
    <w:rsid w:val="00FB57E3"/>
    <w:rsid w:val="00FB5906"/>
    <w:rsid w:val="00FB5969"/>
    <w:rsid w:val="00FB59BA"/>
    <w:rsid w:val="00FB59BE"/>
    <w:rsid w:val="00FB5B87"/>
    <w:rsid w:val="00FB5BA0"/>
    <w:rsid w:val="00FB5DCC"/>
    <w:rsid w:val="00FB5ED4"/>
    <w:rsid w:val="00FB6093"/>
    <w:rsid w:val="00FB6241"/>
    <w:rsid w:val="00FB647A"/>
    <w:rsid w:val="00FB6854"/>
    <w:rsid w:val="00FB686E"/>
    <w:rsid w:val="00FB6E4D"/>
    <w:rsid w:val="00FB6ED6"/>
    <w:rsid w:val="00FB7070"/>
    <w:rsid w:val="00FB728C"/>
    <w:rsid w:val="00FB7379"/>
    <w:rsid w:val="00FB7428"/>
    <w:rsid w:val="00FB7555"/>
    <w:rsid w:val="00FB762B"/>
    <w:rsid w:val="00FB7872"/>
    <w:rsid w:val="00FB7A0A"/>
    <w:rsid w:val="00FB7A79"/>
    <w:rsid w:val="00FB7AC1"/>
    <w:rsid w:val="00FB7B6E"/>
    <w:rsid w:val="00FB7F39"/>
    <w:rsid w:val="00FC0025"/>
    <w:rsid w:val="00FC003C"/>
    <w:rsid w:val="00FC014E"/>
    <w:rsid w:val="00FC0506"/>
    <w:rsid w:val="00FC0655"/>
    <w:rsid w:val="00FC07E8"/>
    <w:rsid w:val="00FC0879"/>
    <w:rsid w:val="00FC0ADF"/>
    <w:rsid w:val="00FC0CC8"/>
    <w:rsid w:val="00FC0E23"/>
    <w:rsid w:val="00FC0FD8"/>
    <w:rsid w:val="00FC1285"/>
    <w:rsid w:val="00FC15A0"/>
    <w:rsid w:val="00FC15E7"/>
    <w:rsid w:val="00FC17B7"/>
    <w:rsid w:val="00FC1A11"/>
    <w:rsid w:val="00FC1B07"/>
    <w:rsid w:val="00FC1C28"/>
    <w:rsid w:val="00FC1C88"/>
    <w:rsid w:val="00FC200E"/>
    <w:rsid w:val="00FC2117"/>
    <w:rsid w:val="00FC22B9"/>
    <w:rsid w:val="00FC29D2"/>
    <w:rsid w:val="00FC2A32"/>
    <w:rsid w:val="00FC2A7B"/>
    <w:rsid w:val="00FC2B89"/>
    <w:rsid w:val="00FC2D75"/>
    <w:rsid w:val="00FC2F5B"/>
    <w:rsid w:val="00FC3083"/>
    <w:rsid w:val="00FC3326"/>
    <w:rsid w:val="00FC332E"/>
    <w:rsid w:val="00FC3429"/>
    <w:rsid w:val="00FC3435"/>
    <w:rsid w:val="00FC360F"/>
    <w:rsid w:val="00FC3867"/>
    <w:rsid w:val="00FC38C9"/>
    <w:rsid w:val="00FC395D"/>
    <w:rsid w:val="00FC39C6"/>
    <w:rsid w:val="00FC3BBF"/>
    <w:rsid w:val="00FC3C26"/>
    <w:rsid w:val="00FC3D2B"/>
    <w:rsid w:val="00FC3EB6"/>
    <w:rsid w:val="00FC3F36"/>
    <w:rsid w:val="00FC3FD7"/>
    <w:rsid w:val="00FC4028"/>
    <w:rsid w:val="00FC4073"/>
    <w:rsid w:val="00FC4176"/>
    <w:rsid w:val="00FC420E"/>
    <w:rsid w:val="00FC42D5"/>
    <w:rsid w:val="00FC4306"/>
    <w:rsid w:val="00FC4319"/>
    <w:rsid w:val="00FC4379"/>
    <w:rsid w:val="00FC4758"/>
    <w:rsid w:val="00FC4795"/>
    <w:rsid w:val="00FC4958"/>
    <w:rsid w:val="00FC4964"/>
    <w:rsid w:val="00FC49AA"/>
    <w:rsid w:val="00FC4A62"/>
    <w:rsid w:val="00FC4AAE"/>
    <w:rsid w:val="00FC5421"/>
    <w:rsid w:val="00FC5436"/>
    <w:rsid w:val="00FC5456"/>
    <w:rsid w:val="00FC572F"/>
    <w:rsid w:val="00FC5816"/>
    <w:rsid w:val="00FC5B24"/>
    <w:rsid w:val="00FC5B4C"/>
    <w:rsid w:val="00FC5D52"/>
    <w:rsid w:val="00FC5DB3"/>
    <w:rsid w:val="00FC5F88"/>
    <w:rsid w:val="00FC5FC2"/>
    <w:rsid w:val="00FC5FE8"/>
    <w:rsid w:val="00FC63AC"/>
    <w:rsid w:val="00FC6518"/>
    <w:rsid w:val="00FC653E"/>
    <w:rsid w:val="00FC6751"/>
    <w:rsid w:val="00FC677D"/>
    <w:rsid w:val="00FC67F4"/>
    <w:rsid w:val="00FC68E2"/>
    <w:rsid w:val="00FC68EA"/>
    <w:rsid w:val="00FC6A11"/>
    <w:rsid w:val="00FC6A19"/>
    <w:rsid w:val="00FC6A61"/>
    <w:rsid w:val="00FC6ADA"/>
    <w:rsid w:val="00FC6B03"/>
    <w:rsid w:val="00FC6C93"/>
    <w:rsid w:val="00FC6D5B"/>
    <w:rsid w:val="00FC6DB7"/>
    <w:rsid w:val="00FC715D"/>
    <w:rsid w:val="00FC71C2"/>
    <w:rsid w:val="00FC7302"/>
    <w:rsid w:val="00FC7333"/>
    <w:rsid w:val="00FC73F4"/>
    <w:rsid w:val="00FC753B"/>
    <w:rsid w:val="00FC775F"/>
    <w:rsid w:val="00FC7EFF"/>
    <w:rsid w:val="00FC7FB7"/>
    <w:rsid w:val="00FD0021"/>
    <w:rsid w:val="00FD0022"/>
    <w:rsid w:val="00FD00E2"/>
    <w:rsid w:val="00FD034C"/>
    <w:rsid w:val="00FD0783"/>
    <w:rsid w:val="00FD0D06"/>
    <w:rsid w:val="00FD0DFD"/>
    <w:rsid w:val="00FD11D4"/>
    <w:rsid w:val="00FD132F"/>
    <w:rsid w:val="00FD1341"/>
    <w:rsid w:val="00FD1464"/>
    <w:rsid w:val="00FD150B"/>
    <w:rsid w:val="00FD152F"/>
    <w:rsid w:val="00FD15AA"/>
    <w:rsid w:val="00FD16C3"/>
    <w:rsid w:val="00FD19F7"/>
    <w:rsid w:val="00FD1E7D"/>
    <w:rsid w:val="00FD1F34"/>
    <w:rsid w:val="00FD224F"/>
    <w:rsid w:val="00FD2350"/>
    <w:rsid w:val="00FD2478"/>
    <w:rsid w:val="00FD2617"/>
    <w:rsid w:val="00FD27A4"/>
    <w:rsid w:val="00FD28D1"/>
    <w:rsid w:val="00FD2A26"/>
    <w:rsid w:val="00FD2B09"/>
    <w:rsid w:val="00FD2C39"/>
    <w:rsid w:val="00FD2D39"/>
    <w:rsid w:val="00FD2D53"/>
    <w:rsid w:val="00FD2E84"/>
    <w:rsid w:val="00FD2F46"/>
    <w:rsid w:val="00FD375E"/>
    <w:rsid w:val="00FD3990"/>
    <w:rsid w:val="00FD3A92"/>
    <w:rsid w:val="00FD3B2F"/>
    <w:rsid w:val="00FD3E6E"/>
    <w:rsid w:val="00FD3F32"/>
    <w:rsid w:val="00FD4208"/>
    <w:rsid w:val="00FD4274"/>
    <w:rsid w:val="00FD43E8"/>
    <w:rsid w:val="00FD4659"/>
    <w:rsid w:val="00FD49E2"/>
    <w:rsid w:val="00FD4A51"/>
    <w:rsid w:val="00FD4A6C"/>
    <w:rsid w:val="00FD4ABF"/>
    <w:rsid w:val="00FD4F8D"/>
    <w:rsid w:val="00FD5076"/>
    <w:rsid w:val="00FD543B"/>
    <w:rsid w:val="00FD5588"/>
    <w:rsid w:val="00FD5641"/>
    <w:rsid w:val="00FD597D"/>
    <w:rsid w:val="00FD59EA"/>
    <w:rsid w:val="00FD59FA"/>
    <w:rsid w:val="00FD5CA5"/>
    <w:rsid w:val="00FD6025"/>
    <w:rsid w:val="00FD6117"/>
    <w:rsid w:val="00FD626D"/>
    <w:rsid w:val="00FD6367"/>
    <w:rsid w:val="00FD64A8"/>
    <w:rsid w:val="00FD65E7"/>
    <w:rsid w:val="00FD66F0"/>
    <w:rsid w:val="00FD6934"/>
    <w:rsid w:val="00FD6B29"/>
    <w:rsid w:val="00FD6CE6"/>
    <w:rsid w:val="00FD6F0E"/>
    <w:rsid w:val="00FD716D"/>
    <w:rsid w:val="00FD71D2"/>
    <w:rsid w:val="00FD72BA"/>
    <w:rsid w:val="00FD7677"/>
    <w:rsid w:val="00FD7678"/>
    <w:rsid w:val="00FD76EC"/>
    <w:rsid w:val="00FD77AD"/>
    <w:rsid w:val="00FD78DF"/>
    <w:rsid w:val="00FE05FF"/>
    <w:rsid w:val="00FE090B"/>
    <w:rsid w:val="00FE090C"/>
    <w:rsid w:val="00FE094E"/>
    <w:rsid w:val="00FE0AD4"/>
    <w:rsid w:val="00FE0CD8"/>
    <w:rsid w:val="00FE0F68"/>
    <w:rsid w:val="00FE12E5"/>
    <w:rsid w:val="00FE143B"/>
    <w:rsid w:val="00FE1750"/>
    <w:rsid w:val="00FE17A2"/>
    <w:rsid w:val="00FE18F6"/>
    <w:rsid w:val="00FE1973"/>
    <w:rsid w:val="00FE1A15"/>
    <w:rsid w:val="00FE1A53"/>
    <w:rsid w:val="00FE1C15"/>
    <w:rsid w:val="00FE212C"/>
    <w:rsid w:val="00FE2142"/>
    <w:rsid w:val="00FE2458"/>
    <w:rsid w:val="00FE2475"/>
    <w:rsid w:val="00FE2492"/>
    <w:rsid w:val="00FE24A4"/>
    <w:rsid w:val="00FE24D6"/>
    <w:rsid w:val="00FE2717"/>
    <w:rsid w:val="00FE2958"/>
    <w:rsid w:val="00FE307A"/>
    <w:rsid w:val="00FE3169"/>
    <w:rsid w:val="00FE31E4"/>
    <w:rsid w:val="00FE333C"/>
    <w:rsid w:val="00FE338F"/>
    <w:rsid w:val="00FE39C6"/>
    <w:rsid w:val="00FE3B8B"/>
    <w:rsid w:val="00FE3C5F"/>
    <w:rsid w:val="00FE3D9F"/>
    <w:rsid w:val="00FE3EC0"/>
    <w:rsid w:val="00FE402F"/>
    <w:rsid w:val="00FE44E2"/>
    <w:rsid w:val="00FE4597"/>
    <w:rsid w:val="00FE4765"/>
    <w:rsid w:val="00FE477F"/>
    <w:rsid w:val="00FE47D5"/>
    <w:rsid w:val="00FE48AB"/>
    <w:rsid w:val="00FE4977"/>
    <w:rsid w:val="00FE4A0D"/>
    <w:rsid w:val="00FE4A1B"/>
    <w:rsid w:val="00FE4A68"/>
    <w:rsid w:val="00FE4B86"/>
    <w:rsid w:val="00FE4C4B"/>
    <w:rsid w:val="00FE4CAC"/>
    <w:rsid w:val="00FE4CD2"/>
    <w:rsid w:val="00FE509C"/>
    <w:rsid w:val="00FE5120"/>
    <w:rsid w:val="00FE517A"/>
    <w:rsid w:val="00FE5250"/>
    <w:rsid w:val="00FE528E"/>
    <w:rsid w:val="00FE5598"/>
    <w:rsid w:val="00FE55A5"/>
    <w:rsid w:val="00FE5C63"/>
    <w:rsid w:val="00FE5D5A"/>
    <w:rsid w:val="00FE6005"/>
    <w:rsid w:val="00FE6179"/>
    <w:rsid w:val="00FE65C1"/>
    <w:rsid w:val="00FE6736"/>
    <w:rsid w:val="00FE6759"/>
    <w:rsid w:val="00FE699F"/>
    <w:rsid w:val="00FE6AD7"/>
    <w:rsid w:val="00FE6EB6"/>
    <w:rsid w:val="00FE6EEF"/>
    <w:rsid w:val="00FE6FC7"/>
    <w:rsid w:val="00FE6FC8"/>
    <w:rsid w:val="00FE728A"/>
    <w:rsid w:val="00FE73B7"/>
    <w:rsid w:val="00FE7891"/>
    <w:rsid w:val="00FE7AF3"/>
    <w:rsid w:val="00FE7C73"/>
    <w:rsid w:val="00FF009B"/>
    <w:rsid w:val="00FF047C"/>
    <w:rsid w:val="00FF04DD"/>
    <w:rsid w:val="00FF0588"/>
    <w:rsid w:val="00FF06A1"/>
    <w:rsid w:val="00FF0B72"/>
    <w:rsid w:val="00FF0E44"/>
    <w:rsid w:val="00FF0EAE"/>
    <w:rsid w:val="00FF0EBF"/>
    <w:rsid w:val="00FF0EF1"/>
    <w:rsid w:val="00FF1203"/>
    <w:rsid w:val="00FF133B"/>
    <w:rsid w:val="00FF1351"/>
    <w:rsid w:val="00FF14ED"/>
    <w:rsid w:val="00FF16FD"/>
    <w:rsid w:val="00FF170D"/>
    <w:rsid w:val="00FF1722"/>
    <w:rsid w:val="00FF1B93"/>
    <w:rsid w:val="00FF20B2"/>
    <w:rsid w:val="00FF214A"/>
    <w:rsid w:val="00FF216F"/>
    <w:rsid w:val="00FF222F"/>
    <w:rsid w:val="00FF22EA"/>
    <w:rsid w:val="00FF23A0"/>
    <w:rsid w:val="00FF24F5"/>
    <w:rsid w:val="00FF2624"/>
    <w:rsid w:val="00FF2790"/>
    <w:rsid w:val="00FF2957"/>
    <w:rsid w:val="00FF2A8E"/>
    <w:rsid w:val="00FF2BAA"/>
    <w:rsid w:val="00FF2D03"/>
    <w:rsid w:val="00FF2DD3"/>
    <w:rsid w:val="00FF2DEF"/>
    <w:rsid w:val="00FF2F85"/>
    <w:rsid w:val="00FF302E"/>
    <w:rsid w:val="00FF30FB"/>
    <w:rsid w:val="00FF33B5"/>
    <w:rsid w:val="00FF3848"/>
    <w:rsid w:val="00FF3DED"/>
    <w:rsid w:val="00FF421C"/>
    <w:rsid w:val="00FF4359"/>
    <w:rsid w:val="00FF43FC"/>
    <w:rsid w:val="00FF4478"/>
    <w:rsid w:val="00FF451C"/>
    <w:rsid w:val="00FF4596"/>
    <w:rsid w:val="00FF48B4"/>
    <w:rsid w:val="00FF4D92"/>
    <w:rsid w:val="00FF520F"/>
    <w:rsid w:val="00FF56E7"/>
    <w:rsid w:val="00FF56FE"/>
    <w:rsid w:val="00FF5AF6"/>
    <w:rsid w:val="00FF5C5E"/>
    <w:rsid w:val="00FF615D"/>
    <w:rsid w:val="00FF618E"/>
    <w:rsid w:val="00FF6427"/>
    <w:rsid w:val="00FF64D0"/>
    <w:rsid w:val="00FF64D7"/>
    <w:rsid w:val="00FF663A"/>
    <w:rsid w:val="00FF6820"/>
    <w:rsid w:val="00FF6AB8"/>
    <w:rsid w:val="00FF6B17"/>
    <w:rsid w:val="00FF6D32"/>
    <w:rsid w:val="00FF6D9F"/>
    <w:rsid w:val="00FF6ED1"/>
    <w:rsid w:val="00FF6FBC"/>
    <w:rsid w:val="00FF703C"/>
    <w:rsid w:val="00FF7535"/>
    <w:rsid w:val="00FF77D7"/>
    <w:rsid w:val="1A8C02AD"/>
    <w:rsid w:val="1BB5DC9D"/>
    <w:rsid w:val="4D67943D"/>
    <w:rsid w:val="638B385B"/>
    <w:rsid w:val="715761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D0"/>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uiPriority w:val="9"/>
    <w:qFormat/>
    <w:rsid w:val="00627B60"/>
    <w:pPr>
      <w:spacing w:before="600" w:line="460" w:lineRule="exact"/>
      <w:outlineLvl w:val="0"/>
    </w:pPr>
    <w:rPr>
      <w:b/>
      <w:bCs w:val="0"/>
      <w:color w:val="2C384A" w:themeColor="accent1"/>
      <w:sz w:val="44"/>
    </w:rPr>
  </w:style>
  <w:style w:type="paragraph" w:styleId="Heading2">
    <w:name w:val="heading 2"/>
    <w:basedOn w:val="HeadingBase"/>
    <w:next w:val="Normal"/>
    <w:link w:val="Heading2Char"/>
    <w:uiPriority w:val="9"/>
    <w:qFormat/>
    <w:rsid w:val="00B00371"/>
    <w:pPr>
      <w:spacing w:before="360" w:line="460" w:lineRule="exact"/>
      <w:outlineLvl w:val="1"/>
    </w:pPr>
    <w:rPr>
      <w:bCs w:val="0"/>
      <w:iCs/>
      <w:color w:val="2C384A" w:themeColor="accent1"/>
      <w:sz w:val="32"/>
      <w:szCs w:val="24"/>
    </w:rPr>
  </w:style>
  <w:style w:type="paragraph" w:styleId="Heading3">
    <w:name w:val="heading 3"/>
    <w:basedOn w:val="HeadingBase"/>
    <w:next w:val="Normal"/>
    <w:link w:val="Heading3Char"/>
    <w:uiPriority w:val="9"/>
    <w:qFormat/>
    <w:rsid w:val="00693A59"/>
    <w:pPr>
      <w:spacing w:before="320" w:after="0" w:line="276" w:lineRule="auto"/>
      <w:outlineLvl w:val="2"/>
    </w:pPr>
    <w:rPr>
      <w:b/>
      <w:bCs w:val="0"/>
      <w:color w:val="5D779D" w:themeColor="accent3"/>
      <w:sz w:val="28"/>
      <w:szCs w:val="26"/>
    </w:rPr>
  </w:style>
  <w:style w:type="paragraph" w:styleId="Heading4">
    <w:name w:val="heading 4"/>
    <w:basedOn w:val="HeadingBase"/>
    <w:next w:val="Normal"/>
    <w:link w:val="Heading4Char"/>
    <w:qFormat/>
    <w:rsid w:val="00693A59"/>
    <w:pPr>
      <w:spacing w:before="280" w:after="0" w:line="276" w:lineRule="auto"/>
      <w:outlineLvl w:val="3"/>
    </w:pPr>
    <w:rPr>
      <w:rFonts w:ascii="Calibri Light" w:hAnsi="Calibri Light"/>
      <w:bCs w:val="0"/>
      <w:color w:val="5D779D" w:themeColor="accent3"/>
      <w:sz w:val="24"/>
      <w:szCs w:val="26"/>
    </w:rPr>
  </w:style>
  <w:style w:type="paragraph" w:styleId="Heading5">
    <w:name w:val="heading 5"/>
    <w:basedOn w:val="HeadingBase"/>
    <w:next w:val="Normal"/>
    <w:link w:val="Heading5Char"/>
    <w:rsid w:val="00693A59"/>
    <w:pPr>
      <w:spacing w:before="240" w:after="0" w:line="276" w:lineRule="auto"/>
      <w:outlineLvl w:val="4"/>
    </w:pPr>
    <w:rPr>
      <w:rFonts w:asciiTheme="majorHAnsi" w:hAnsiTheme="majorHAnsi"/>
      <w:b/>
      <w:bCs w:val="0"/>
      <w:iCs/>
      <w:color w:val="2C384A" w:themeColor="accent1"/>
      <w:sz w:val="22"/>
    </w:rPr>
  </w:style>
  <w:style w:type="paragraph" w:styleId="Heading6">
    <w:name w:val="heading 6"/>
    <w:basedOn w:val="HeadingBase"/>
    <w:next w:val="Normal"/>
    <w:link w:val="Heading6Char"/>
    <w:rsid w:val="00693A59"/>
    <w:pPr>
      <w:spacing w:before="120" w:after="0" w:line="276" w:lineRule="auto"/>
      <w:outlineLvl w:val="5"/>
    </w:pPr>
    <w:rPr>
      <w:rFonts w:ascii="Calibri Light" w:hAnsi="Calibri Light"/>
      <w:bCs w:val="0"/>
      <w:color w:val="2C384A"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B60"/>
    <w:rPr>
      <w:rFonts w:ascii="Calibri" w:eastAsia="Times New Roman" w:hAnsi="Calibri" w:cs="Arial"/>
      <w:b/>
      <w:color w:val="2C384A" w:themeColor="accent1"/>
      <w:kern w:val="32"/>
      <w:sz w:val="44"/>
      <w:szCs w:val="36"/>
      <w:lang w:eastAsia="en-AU"/>
    </w:rPr>
  </w:style>
  <w:style w:type="character" w:customStyle="1" w:styleId="Heading2Char">
    <w:name w:val="Heading 2 Char"/>
    <w:basedOn w:val="DefaultParagraphFont"/>
    <w:link w:val="Heading2"/>
    <w:uiPriority w:val="9"/>
    <w:rsid w:val="00386297"/>
    <w:rPr>
      <w:rFonts w:ascii="Calibri" w:eastAsia="Times New Roman" w:hAnsi="Calibri" w:cs="Arial"/>
      <w:iCs/>
      <w:color w:val="2C384A" w:themeColor="accent1"/>
      <w:kern w:val="32"/>
      <w:sz w:val="32"/>
      <w:szCs w:val="24"/>
      <w:lang w:eastAsia="en-AU"/>
    </w:rPr>
  </w:style>
  <w:style w:type="character" w:customStyle="1" w:styleId="Heading3Char">
    <w:name w:val="Heading 3 Char"/>
    <w:basedOn w:val="DefaultParagraphFont"/>
    <w:link w:val="Heading3"/>
    <w:uiPriority w:val="9"/>
    <w:rsid w:val="00693A59"/>
    <w:rPr>
      <w:rFonts w:ascii="Calibri" w:eastAsia="Times New Roman" w:hAnsi="Calibri" w:cs="Arial"/>
      <w:b/>
      <w:color w:val="5D779D" w:themeColor="accent3"/>
      <w:kern w:val="32"/>
      <w:sz w:val="28"/>
      <w:szCs w:val="26"/>
      <w:lang w:eastAsia="en-AU"/>
    </w:rPr>
  </w:style>
  <w:style w:type="character" w:customStyle="1" w:styleId="Heading4Char">
    <w:name w:val="Heading 4 Char"/>
    <w:basedOn w:val="DefaultParagraphFont"/>
    <w:link w:val="Heading4"/>
    <w:rsid w:val="00693A59"/>
    <w:rPr>
      <w:rFonts w:ascii="Calibri Light" w:eastAsia="Times New Roman" w:hAnsi="Calibri Light" w:cs="Arial"/>
      <w:color w:val="5D779D" w:themeColor="accent3"/>
      <w:kern w:val="32"/>
      <w:sz w:val="24"/>
      <w:szCs w:val="26"/>
      <w:lang w:eastAsia="en-AU"/>
    </w:rPr>
  </w:style>
  <w:style w:type="character" w:customStyle="1" w:styleId="Heading5Char">
    <w:name w:val="Heading 5 Char"/>
    <w:basedOn w:val="DefaultParagraphFont"/>
    <w:link w:val="Heading5"/>
    <w:rsid w:val="00693A59"/>
    <w:rPr>
      <w:rFonts w:asciiTheme="majorHAnsi" w:eastAsia="Times New Roman" w:hAnsiTheme="majorHAnsi" w:cs="Arial"/>
      <w:b/>
      <w:iCs/>
      <w:color w:val="2C384A" w:themeColor="accent1"/>
      <w:kern w:val="32"/>
      <w:szCs w:val="36"/>
      <w:lang w:eastAsia="en-AU"/>
    </w:rPr>
  </w:style>
  <w:style w:type="character" w:customStyle="1" w:styleId="Heading6Char">
    <w:name w:val="Heading 6 Char"/>
    <w:basedOn w:val="DefaultParagraphFont"/>
    <w:link w:val="Heading6"/>
    <w:rsid w:val="00693A59"/>
    <w:rPr>
      <w:rFonts w:ascii="Calibri Light" w:eastAsia="Times New Roman" w:hAnsi="Calibri Light" w:cs="Arial"/>
      <w:color w:val="2C384A" w:themeColor="accen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7"/>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2B0DAA"/>
    <w:rPr>
      <w:szCs w:val="22"/>
    </w:rPr>
  </w:style>
  <w:style w:type="paragraph" w:customStyle="1" w:styleId="Bullet">
    <w:name w:val="Bullet"/>
    <w:basedOn w:val="Normal"/>
    <w:link w:val="BulletChar"/>
    <w:qFormat/>
    <w:rsid w:val="009E0CA5"/>
    <w:pPr>
      <w:numPr>
        <w:numId w:val="9"/>
      </w:numPr>
      <w:tabs>
        <w:tab w:val="left" w:pos="720"/>
      </w:tabs>
      <w:spacing w:before="0" w:line="276" w:lineRule="auto"/>
    </w:pPr>
  </w:style>
  <w:style w:type="paragraph" w:customStyle="1" w:styleId="ChartandTableFootnoteAlpha">
    <w:name w:val="Chart and Table Footnote Alpha"/>
    <w:rsid w:val="0023305C"/>
    <w:pPr>
      <w:numPr>
        <w:numId w:val="11"/>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FigureChartMainHeading"/>
    <w:next w:val="ChartGraphic"/>
    <w:rsid w:val="00C60B60"/>
    <w:pPr>
      <w:numPr>
        <w:numId w:val="0"/>
      </w:numPr>
      <w:spacing w:before="360"/>
    </w:pPr>
  </w:style>
  <w:style w:type="paragraph" w:customStyle="1" w:styleId="ChartorTableNote">
    <w:name w:val="Chart or Table Note"/>
    <w:next w:val="Normal"/>
    <w:rsid w:val="006D002A"/>
    <w:pPr>
      <w:spacing w:before="120" w:after="0" w:line="240" w:lineRule="auto"/>
      <w:contextualSpacing/>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44172D"/>
    <w:pPr>
      <w:keepNext/>
      <w:spacing w:before="0" w:after="360"/>
    </w:pPr>
    <w:rPr>
      <w:color w:val="9CACC4" w:themeColor="accent1" w:themeTint="66"/>
      <w:sz w:val="32"/>
    </w:rPr>
  </w:style>
  <w:style w:type="paragraph" w:customStyle="1" w:styleId="Dash">
    <w:name w:val="Dash"/>
    <w:basedOn w:val="Normal"/>
    <w:link w:val="DashChar"/>
    <w:qFormat/>
    <w:rsid w:val="000E0B74"/>
    <w:pPr>
      <w:numPr>
        <w:ilvl w:val="1"/>
        <w:numId w:val="9"/>
      </w:numPr>
      <w:spacing w:before="0"/>
      <w:ind w:left="1080" w:hanging="360"/>
    </w:pPr>
  </w:style>
  <w:style w:type="paragraph" w:customStyle="1" w:styleId="DoubleDot">
    <w:name w:val="Double Dot"/>
    <w:basedOn w:val="Normal"/>
    <w:link w:val="DoubleDotChar"/>
    <w:qFormat/>
    <w:rsid w:val="000E0B74"/>
    <w:pPr>
      <w:numPr>
        <w:ilvl w:val="2"/>
        <w:numId w:val="9"/>
      </w:numPr>
      <w:spacing w:before="0"/>
      <w:ind w:left="1800" w:hanging="180"/>
    </w:pPr>
  </w:style>
  <w:style w:type="paragraph" w:customStyle="1" w:styleId="TableMainHeading">
    <w:name w:val="Table Main Heading"/>
    <w:basedOn w:val="Heading3"/>
    <w:next w:val="Normal"/>
    <w:rsid w:val="00E43181"/>
    <w:pPr>
      <w:numPr>
        <w:numId w:val="28"/>
      </w:numPr>
      <w:spacing w:before="120" w:after="120"/>
      <w:outlineLvl w:val="1"/>
    </w:pPr>
    <w:rPr>
      <w:b w:val="0"/>
      <w:color w:val="2C384A" w:themeColor="accent1"/>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5"/>
      </w:numPr>
      <w:spacing w:before="0"/>
    </w:pPr>
  </w:style>
  <w:style w:type="paragraph" w:customStyle="1" w:styleId="OutlineNumbered2">
    <w:name w:val="Outline Numbered 2"/>
    <w:basedOn w:val="Normal"/>
    <w:rsid w:val="000E0B74"/>
    <w:pPr>
      <w:numPr>
        <w:ilvl w:val="1"/>
        <w:numId w:val="5"/>
      </w:numPr>
      <w:spacing w:before="0"/>
    </w:pPr>
  </w:style>
  <w:style w:type="paragraph" w:customStyle="1" w:styleId="OutlineNumbered3">
    <w:name w:val="Outline Numbered 3"/>
    <w:basedOn w:val="Normal"/>
    <w:rsid w:val="000E0B74"/>
    <w:pPr>
      <w:numPr>
        <w:ilvl w:val="2"/>
        <w:numId w:val="5"/>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A5146F"/>
    <w:pPr>
      <w:keepNext/>
      <w:spacing w:before="0" w:after="20"/>
    </w:pPr>
    <w:rPr>
      <w:rFonts w:ascii="Calibri" w:hAnsi="Calibri"/>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B07AA"/>
    <w:pPr>
      <w:keepNext/>
      <w:tabs>
        <w:tab w:val="right" w:leader="dot" w:pos="9072"/>
      </w:tabs>
      <w:spacing w:before="40" w:after="20"/>
      <w:ind w:right="-2"/>
    </w:pPr>
    <w:rPr>
      <w:noProof/>
      <w:color w:val="2C384A" w:themeColor="accent1"/>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1"/>
      </w:numPr>
    </w:pPr>
  </w:style>
  <w:style w:type="paragraph" w:customStyle="1" w:styleId="Heading1Numbered">
    <w:name w:val="Heading 1 Numbered"/>
    <w:basedOn w:val="Heading1"/>
    <w:next w:val="Normal"/>
    <w:qFormat/>
    <w:rsid w:val="00EE1BF1"/>
    <w:pPr>
      <w:numPr>
        <w:numId w:val="6"/>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qFormat/>
    <w:rsid w:val="000E0B74"/>
    <w:pPr>
      <w:numPr>
        <w:ilvl w:val="1"/>
        <w:numId w:val="6"/>
      </w:numPr>
    </w:pPr>
  </w:style>
  <w:style w:type="paragraph" w:customStyle="1" w:styleId="Heading3Numbered">
    <w:name w:val="Heading 3 Numbered"/>
    <w:basedOn w:val="Heading3"/>
    <w:qFormat/>
    <w:rsid w:val="00693A59"/>
    <w:pPr>
      <w:numPr>
        <w:ilvl w:val="2"/>
        <w:numId w:val="6"/>
      </w:numPr>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44172D"/>
    <w:rPr>
      <w:rFonts w:ascii="Calibri Light" w:eastAsia="Times New Roman" w:hAnsi="Calibri Light" w:cs="Times New Roman"/>
      <w:color w:val="9CACC4" w:themeColor="accent1" w:themeTint="66"/>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292ACE"/>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AF4E36"/>
    <w:pPr>
      <w:spacing w:before="0" w:after="0"/>
    </w:pPr>
    <w:rPr>
      <w:sz w:val="20"/>
    </w:rPr>
  </w:style>
  <w:style w:type="character" w:customStyle="1" w:styleId="FootnoteTextChar">
    <w:name w:val="Footnote Text Char"/>
    <w:basedOn w:val="DefaultParagraphFont"/>
    <w:link w:val="FootnoteText"/>
    <w:uiPriority w:val="99"/>
    <w:rsid w:val="00744484"/>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2B0DAA"/>
    <w:rPr>
      <w:rFonts w:ascii="Calibri Light" w:eastAsia="Times New Roman" w:hAnsi="Calibri Light" w:cs="Times New Roman"/>
      <w:lang w:eastAsia="en-AU"/>
    </w:rPr>
  </w:style>
  <w:style w:type="paragraph" w:customStyle="1" w:styleId="Boxbullet">
    <w:name w:val="Box bullet"/>
    <w:basedOn w:val="Bullet"/>
    <w:rsid w:val="00E349A7"/>
    <w:pPr>
      <w:numPr>
        <w:numId w:val="8"/>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8"/>
      </w:numPr>
      <w:tabs>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8"/>
      </w:numPr>
      <w:tabs>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customStyle="1" w:styleId="ui-provider">
    <w:name w:val="ui-provider"/>
    <w:basedOn w:val="DefaultParagraphFont"/>
    <w:rsid w:val="007A182A"/>
  </w:style>
  <w:style w:type="paragraph" w:customStyle="1" w:styleId="pf0">
    <w:name w:val="pf0"/>
    <w:basedOn w:val="Normal"/>
    <w:rsid w:val="00145BD6"/>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004D0"/>
    <w:rPr>
      <w:rFonts w:ascii="Calibri Light" w:hAnsi="Calibri Light"/>
      <w:b/>
      <w:bCs/>
    </w:rPr>
  </w:style>
  <w:style w:type="character" w:customStyle="1" w:styleId="CommentSubjectChar">
    <w:name w:val="Comment Subject Char"/>
    <w:basedOn w:val="CommentTextChar"/>
    <w:link w:val="CommentSubject"/>
    <w:uiPriority w:val="99"/>
    <w:semiHidden/>
    <w:rsid w:val="00B004D0"/>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FB6854"/>
    <w:rPr>
      <w:color w:val="2B579A"/>
      <w:shd w:val="clear" w:color="auto" w:fill="E1DFDD"/>
    </w:rPr>
  </w:style>
  <w:style w:type="character" w:styleId="UnresolvedMention">
    <w:name w:val="Unresolved Mention"/>
    <w:basedOn w:val="DefaultParagraphFont"/>
    <w:uiPriority w:val="99"/>
    <w:semiHidden/>
    <w:unhideWhenUsed/>
    <w:rsid w:val="00ED220A"/>
    <w:rPr>
      <w:color w:val="605E5C"/>
      <w:shd w:val="clear" w:color="auto" w:fill="E1DFDD"/>
    </w:rPr>
  </w:style>
  <w:style w:type="paragraph" w:styleId="NormalWeb">
    <w:name w:val="Normal (Web)"/>
    <w:basedOn w:val="Normal"/>
    <w:uiPriority w:val="99"/>
    <w:semiHidden/>
    <w:unhideWhenUsed/>
    <w:rsid w:val="00753F08"/>
    <w:rPr>
      <w:rFonts w:ascii="Times New Roman" w:hAnsi="Times New Roman"/>
      <w:sz w:val="24"/>
      <w:szCs w:val="24"/>
    </w:rPr>
  </w:style>
  <w:style w:type="paragraph" w:styleId="Revision">
    <w:name w:val="Revision"/>
    <w:hidden/>
    <w:uiPriority w:val="99"/>
    <w:semiHidden/>
    <w:rsid w:val="00753F08"/>
    <w:pPr>
      <w:spacing w:after="0" w:line="240" w:lineRule="auto"/>
    </w:pPr>
    <w:rPr>
      <w:rFonts w:ascii="Calibri Light" w:eastAsia="Times New Roman" w:hAnsi="Calibri Light" w:cs="Times New Roman"/>
      <w:szCs w:val="20"/>
      <w:lang w:eastAsia="en-AU"/>
    </w:rPr>
  </w:style>
  <w:style w:type="paragraph" w:styleId="Caption">
    <w:name w:val="caption"/>
    <w:basedOn w:val="Normal"/>
    <w:next w:val="Normal"/>
    <w:uiPriority w:val="35"/>
    <w:unhideWhenUsed/>
    <w:qFormat/>
    <w:rsid w:val="00753F08"/>
    <w:pPr>
      <w:suppressAutoHyphens/>
      <w:spacing w:before="200" w:line="280" w:lineRule="atLeast"/>
    </w:pPr>
    <w:rPr>
      <w:rFonts w:asciiTheme="minorHAnsi" w:eastAsiaTheme="minorHAnsi" w:hAnsiTheme="minorHAnsi" w:cstheme="minorBidi"/>
      <w:b/>
      <w:iCs/>
      <w:color w:val="000000" w:themeColor="text1"/>
      <w:szCs w:val="18"/>
      <w:lang w:eastAsia="en-US"/>
    </w:rPr>
  </w:style>
  <w:style w:type="paragraph" w:customStyle="1" w:styleId="TableText">
    <w:name w:val="Table Text"/>
    <w:basedOn w:val="Normal"/>
    <w:qFormat/>
    <w:rsid w:val="00753F08"/>
    <w:pPr>
      <w:suppressAutoHyphens/>
      <w:spacing w:before="60" w:after="60" w:line="280" w:lineRule="atLeast"/>
    </w:pPr>
    <w:rPr>
      <w:rFonts w:asciiTheme="minorHAnsi" w:eastAsiaTheme="minorHAnsi" w:hAnsiTheme="minorHAnsi" w:cstheme="minorBidi"/>
      <w:sz w:val="18"/>
      <w:szCs w:val="22"/>
      <w:lang w:eastAsia="en-US"/>
    </w:rPr>
  </w:style>
  <w:style w:type="table" w:customStyle="1" w:styleId="CET1">
    <w:name w:val="CET 1"/>
    <w:basedOn w:val="TableNormal"/>
    <w:uiPriority w:val="99"/>
    <w:rsid w:val="00753F08"/>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table" w:styleId="GridTable1Light">
    <w:name w:val="Grid Table 1 Light"/>
    <w:basedOn w:val="TableNormal"/>
    <w:uiPriority w:val="46"/>
    <w:rsid w:val="003529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llet2">
    <w:name w:val="Bullet 2"/>
    <w:basedOn w:val="Normal"/>
    <w:qFormat/>
    <w:rsid w:val="0035249A"/>
    <w:pPr>
      <w:numPr>
        <w:ilvl w:val="1"/>
        <w:numId w:val="10"/>
      </w:numPr>
      <w:tabs>
        <w:tab w:val="left" w:pos="720"/>
      </w:tabs>
      <w:suppressAutoHyphens/>
      <w:spacing w:before="0" w:line="280" w:lineRule="atLeast"/>
    </w:pPr>
    <w:rPr>
      <w:rFonts w:eastAsiaTheme="minorHAnsi" w:cstheme="minorBidi"/>
      <w:szCs w:val="22"/>
      <w:lang w:eastAsia="en-US"/>
    </w:rPr>
  </w:style>
  <w:style w:type="paragraph" w:customStyle="1" w:styleId="Bullet3">
    <w:name w:val="Bullet 3"/>
    <w:basedOn w:val="Bullet2"/>
    <w:qFormat/>
    <w:rsid w:val="003529AA"/>
    <w:pPr>
      <w:numPr>
        <w:ilvl w:val="2"/>
      </w:numPr>
    </w:pPr>
  </w:style>
  <w:style w:type="numbering" w:customStyle="1" w:styleId="BulletsList">
    <w:name w:val="Bullets List"/>
    <w:uiPriority w:val="99"/>
    <w:rsid w:val="0098166F"/>
    <w:pPr>
      <w:numPr>
        <w:numId w:val="10"/>
      </w:numPr>
    </w:pPr>
  </w:style>
  <w:style w:type="paragraph" w:customStyle="1" w:styleId="FigureChartMainHeading">
    <w:name w:val="Figure Chart Main Heading"/>
    <w:basedOn w:val="Heading4"/>
    <w:link w:val="FigureChartMainHeadingChar"/>
    <w:qFormat/>
    <w:rsid w:val="00C905E5"/>
    <w:pPr>
      <w:numPr>
        <w:numId w:val="16"/>
      </w:numPr>
      <w:spacing w:after="120"/>
      <w:ind w:left="0"/>
      <w:outlineLvl w:val="2"/>
    </w:pPr>
    <w:rPr>
      <w:rFonts w:ascii="Calibri" w:hAnsi="Calibri"/>
      <w:b/>
      <w:color w:val="4D7861" w:themeColor="accent2"/>
      <w:sz w:val="22"/>
      <w:szCs w:val="20"/>
    </w:rPr>
  </w:style>
  <w:style w:type="character" w:customStyle="1" w:styleId="FigureChartMainHeadingChar">
    <w:name w:val="Figure Chart Main Heading Char"/>
    <w:basedOn w:val="Heading4Char"/>
    <w:link w:val="FigureChartMainHeading"/>
    <w:rsid w:val="00C905E5"/>
    <w:rPr>
      <w:rFonts w:ascii="Calibri" w:eastAsia="Times New Roman" w:hAnsi="Calibri" w:cs="Arial"/>
      <w:b/>
      <w:color w:val="4D7861" w:themeColor="accent2"/>
      <w:kern w:val="32"/>
      <w:sz w:val="24"/>
      <w:szCs w:val="20"/>
      <w:lang w:eastAsia="en-AU"/>
    </w:rPr>
  </w:style>
  <w:style w:type="table" w:styleId="GridTable4-Accent5">
    <w:name w:val="Grid Table 4 Accent 5"/>
    <w:basedOn w:val="TableNormal"/>
    <w:uiPriority w:val="49"/>
    <w:rsid w:val="0002623F"/>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table" w:styleId="GridTable4-Accent3">
    <w:name w:val="Grid Table 4 Accent 3"/>
    <w:basedOn w:val="TableNormal"/>
    <w:uiPriority w:val="49"/>
    <w:rsid w:val="0002623F"/>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4-Accent6">
    <w:name w:val="Grid Table 4 Accent 6"/>
    <w:basedOn w:val="TableNormal"/>
    <w:uiPriority w:val="49"/>
    <w:rsid w:val="004E6361"/>
    <w:pPr>
      <w:spacing w:after="0" w:line="240" w:lineRule="auto"/>
    </w:p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insideV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insideV w:val="nil"/>
        </w:tcBorders>
        <w:shd w:val="clear" w:color="auto" w:fill="F0AE81" w:themeFill="accent6"/>
      </w:tcPr>
    </w:tblStylePr>
    <w:tblStylePr w:type="lastRow">
      <w:rPr>
        <w:b/>
        <w:bCs/>
      </w:rPr>
      <w:tblPr/>
      <w:tcPr>
        <w:tcBorders>
          <w:top w:val="double" w:sz="4" w:space="0" w:color="F0AE81" w:themeColor="accent6"/>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table" w:styleId="ListTable3-Accent3">
    <w:name w:val="List Table 3 Accent 3"/>
    <w:basedOn w:val="TableNormal"/>
    <w:uiPriority w:val="48"/>
    <w:rsid w:val="00B90E4E"/>
    <w:pPr>
      <w:spacing w:after="0" w:line="240" w:lineRule="auto"/>
    </w:pPr>
    <w:tblPr>
      <w:tblStyleRowBandSize w:val="1"/>
      <w:tblStyleColBandSize w:val="1"/>
      <w:tblBorders>
        <w:top w:val="single" w:sz="4" w:space="0" w:color="5D779D" w:themeColor="accent3"/>
        <w:left w:val="single" w:sz="4" w:space="0" w:color="5D779D" w:themeColor="accent3"/>
        <w:bottom w:val="single" w:sz="4" w:space="0" w:color="5D779D" w:themeColor="accent3"/>
        <w:right w:val="single" w:sz="4" w:space="0" w:color="5D779D" w:themeColor="accent3"/>
      </w:tblBorders>
    </w:tblPr>
    <w:tblStylePr w:type="firstRow">
      <w:rPr>
        <w:b/>
        <w:bCs/>
        <w:color w:val="FFFFFF" w:themeColor="background1"/>
      </w:rPr>
      <w:tblPr/>
      <w:tcPr>
        <w:shd w:val="clear" w:color="auto" w:fill="5D779D" w:themeFill="accent3"/>
      </w:tcPr>
    </w:tblStylePr>
    <w:tblStylePr w:type="lastRow">
      <w:rPr>
        <w:b/>
        <w:bCs/>
      </w:rPr>
      <w:tblPr/>
      <w:tcPr>
        <w:tcBorders>
          <w:top w:val="double" w:sz="4" w:space="0" w:color="5D77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779D" w:themeColor="accent3"/>
          <w:right w:val="single" w:sz="4" w:space="0" w:color="5D779D" w:themeColor="accent3"/>
        </w:tcBorders>
      </w:tcPr>
    </w:tblStylePr>
    <w:tblStylePr w:type="band1Horz">
      <w:tblPr/>
      <w:tcPr>
        <w:tcBorders>
          <w:top w:val="single" w:sz="4" w:space="0" w:color="5D779D" w:themeColor="accent3"/>
          <w:bottom w:val="single" w:sz="4" w:space="0" w:color="5D77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79D" w:themeColor="accent3"/>
          <w:left w:val="nil"/>
        </w:tcBorders>
      </w:tcPr>
    </w:tblStylePr>
    <w:tblStylePr w:type="swCell">
      <w:tblPr/>
      <w:tcPr>
        <w:tcBorders>
          <w:top w:val="double" w:sz="4" w:space="0" w:color="5D779D" w:themeColor="accent3"/>
          <w:right w:val="nil"/>
        </w:tcBorders>
      </w:tcPr>
    </w:tblStylePr>
  </w:style>
  <w:style w:type="table" w:styleId="ListTable4-Accent3">
    <w:name w:val="List Table 4 Accent 3"/>
    <w:basedOn w:val="TableNormal"/>
    <w:uiPriority w:val="49"/>
    <w:rsid w:val="00B90E4E"/>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tcBorders>
        <w:shd w:val="clear" w:color="auto" w:fill="5D779D" w:themeFill="accent3"/>
      </w:tcPr>
    </w:tblStylePr>
    <w:tblStylePr w:type="lastRow">
      <w:rPr>
        <w:b/>
        <w:bCs/>
      </w:rPr>
      <w:tblPr/>
      <w:tcPr>
        <w:tcBorders>
          <w:top w:val="double" w:sz="4" w:space="0" w:color="9DADC5" w:themeColor="accent3" w:themeTint="99"/>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customStyle="1" w:styleId="BulletLevel1">
    <w:name w:val="Bullet Level 1"/>
    <w:basedOn w:val="Normal"/>
    <w:uiPriority w:val="3"/>
    <w:qFormat/>
    <w:rsid w:val="00485517"/>
    <w:pPr>
      <w:spacing w:before="80" w:after="80"/>
      <w:ind w:left="567" w:hanging="283"/>
    </w:pPr>
    <w:rPr>
      <w:rFonts w:asciiTheme="minorHAnsi" w:eastAsiaTheme="minorHAnsi" w:hAnsiTheme="minorHAnsi" w:cstheme="minorBidi"/>
      <w:color w:val="5F5F5F" w:themeColor="text2"/>
      <w:szCs w:val="22"/>
      <w:lang w:eastAsia="en-US"/>
    </w:rPr>
  </w:style>
  <w:style w:type="paragraph" w:customStyle="1" w:styleId="BulletLevel2">
    <w:name w:val="Bullet Level 2"/>
    <w:basedOn w:val="BulletLevel1"/>
    <w:uiPriority w:val="3"/>
    <w:rsid w:val="00485517"/>
    <w:pPr>
      <w:ind w:left="851"/>
    </w:pPr>
  </w:style>
  <w:style w:type="paragraph" w:customStyle="1" w:styleId="BulletLevel3">
    <w:name w:val="Bullet Level 3"/>
    <w:basedOn w:val="BulletLevel2"/>
    <w:uiPriority w:val="3"/>
    <w:rsid w:val="00485517"/>
    <w:pPr>
      <w:ind w:left="1135"/>
    </w:pPr>
  </w:style>
  <w:style w:type="numbering" w:customStyle="1" w:styleId="DTABullets">
    <w:name w:val="DTA Bullets"/>
    <w:uiPriority w:val="99"/>
    <w:rsid w:val="00485517"/>
    <w:pPr>
      <w:numPr>
        <w:numId w:val="12"/>
      </w:numPr>
    </w:pPr>
  </w:style>
  <w:style w:type="paragraph" w:customStyle="1" w:styleId="Quote-Copilot">
    <w:name w:val="Quote-Copilot"/>
    <w:basedOn w:val="Normal"/>
    <w:link w:val="Quote-CopilotChar"/>
    <w:qFormat/>
    <w:rsid w:val="001E2728"/>
    <w:pPr>
      <w:spacing w:before="240"/>
      <w:ind w:left="992" w:right="1134"/>
      <w:jc w:val="both"/>
    </w:pPr>
    <w:rPr>
      <w:i/>
      <w:iCs/>
      <w:color w:val="2C384A" w:themeColor="accent1"/>
    </w:rPr>
  </w:style>
  <w:style w:type="character" w:customStyle="1" w:styleId="Quote-CopilotChar">
    <w:name w:val="Quote-Copilot Char"/>
    <w:basedOn w:val="DefaultParagraphFont"/>
    <w:link w:val="Quote-Copilot"/>
    <w:rsid w:val="001E2728"/>
    <w:rPr>
      <w:rFonts w:ascii="Calibri Light" w:eastAsia="Times New Roman" w:hAnsi="Calibri Light" w:cs="Times New Roman"/>
      <w:i/>
      <w:iCs/>
      <w:color w:val="2C384A" w:themeColor="accent1"/>
      <w:szCs w:val="20"/>
      <w:lang w:eastAsia="en-AU"/>
    </w:rPr>
  </w:style>
  <w:style w:type="table" w:styleId="ListTable4-Accent6">
    <w:name w:val="List Table 4 Accent 6"/>
    <w:basedOn w:val="TableNormal"/>
    <w:uiPriority w:val="49"/>
    <w:rsid w:val="00076831"/>
    <w:pPr>
      <w:spacing w:after="0" w:line="240" w:lineRule="auto"/>
    </w:p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table" w:styleId="ListTable2-Accent6">
    <w:name w:val="List Table 2 Accent 6"/>
    <w:basedOn w:val="TableNormal"/>
    <w:uiPriority w:val="47"/>
    <w:rsid w:val="00076831"/>
    <w:pPr>
      <w:spacing w:after="0" w:line="240" w:lineRule="auto"/>
    </w:pPr>
    <w:tblPr>
      <w:tblStyleRowBandSize w:val="1"/>
      <w:tblStyleColBandSize w:val="1"/>
      <w:tblBorders>
        <w:top w:val="single" w:sz="4" w:space="0" w:color="F6CEB3" w:themeColor="accent6" w:themeTint="99"/>
        <w:bottom w:val="single" w:sz="4" w:space="0" w:color="F6CEB3" w:themeColor="accent6" w:themeTint="99"/>
        <w:insideH w:val="single" w:sz="4" w:space="0" w:color="F6CE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paragraph" w:customStyle="1" w:styleId="Quote-Attritbution">
    <w:name w:val="Quote - Attritbution"/>
    <w:basedOn w:val="Normal"/>
    <w:link w:val="Quote-AttritbutionChar"/>
    <w:qFormat/>
    <w:rsid w:val="001E2728"/>
    <w:pPr>
      <w:spacing w:after="360"/>
      <w:ind w:left="272" w:firstLine="4831"/>
    </w:pPr>
    <w:rPr>
      <w:b/>
      <w:bCs/>
      <w:i/>
      <w:iCs/>
    </w:rPr>
  </w:style>
  <w:style w:type="character" w:customStyle="1" w:styleId="Quote-AttritbutionChar">
    <w:name w:val="Quote - Attritbution Char"/>
    <w:basedOn w:val="DefaultParagraphFont"/>
    <w:link w:val="Quote-Attritbution"/>
    <w:rsid w:val="001E2728"/>
    <w:rPr>
      <w:rFonts w:ascii="Calibri Light" w:eastAsia="Times New Roman" w:hAnsi="Calibri Light" w:cs="Times New Roman"/>
      <w:b/>
      <w:bCs/>
      <w:i/>
      <w:iCs/>
      <w:szCs w:val="20"/>
      <w:lang w:eastAsia="en-AU"/>
    </w:rPr>
  </w:style>
  <w:style w:type="character" w:styleId="FollowedHyperlink">
    <w:name w:val="FollowedHyperlink"/>
    <w:basedOn w:val="DefaultParagraphFont"/>
    <w:uiPriority w:val="99"/>
    <w:semiHidden/>
    <w:unhideWhenUsed/>
    <w:rsid w:val="009922C1"/>
    <w:rPr>
      <w:color w:val="844D9E" w:themeColor="followedHyperlink"/>
      <w:u w:val="single"/>
    </w:rPr>
  </w:style>
  <w:style w:type="table" w:styleId="ListTable3-Accent2">
    <w:name w:val="List Table 3 Accent 2"/>
    <w:basedOn w:val="TableNormal"/>
    <w:uiPriority w:val="48"/>
    <w:rsid w:val="009922C1"/>
    <w:pPr>
      <w:spacing w:after="0" w:line="240" w:lineRule="auto"/>
    </w:pPr>
    <w:tblPr>
      <w:tblStyleRowBandSize w:val="1"/>
      <w:tblStyleColBandSize w:val="1"/>
      <w:tblBorders>
        <w:top w:val="single" w:sz="4" w:space="0" w:color="4D7861" w:themeColor="accent2"/>
        <w:left w:val="single" w:sz="4" w:space="0" w:color="4D7861" w:themeColor="accent2"/>
        <w:bottom w:val="single" w:sz="4" w:space="0" w:color="4D7861" w:themeColor="accent2"/>
        <w:right w:val="single" w:sz="4" w:space="0" w:color="4D7861" w:themeColor="accent2"/>
      </w:tblBorders>
    </w:tblPr>
    <w:tblStylePr w:type="firstRow">
      <w:rPr>
        <w:b/>
        <w:bCs/>
        <w:color w:val="FFFFFF" w:themeColor="background1"/>
      </w:rPr>
      <w:tblPr/>
      <w:tcPr>
        <w:shd w:val="clear" w:color="auto" w:fill="4D7861" w:themeFill="accent2"/>
      </w:tcPr>
    </w:tblStylePr>
    <w:tblStylePr w:type="lastRow">
      <w:rPr>
        <w:b/>
        <w:bCs/>
      </w:rPr>
      <w:tblPr/>
      <w:tcPr>
        <w:tcBorders>
          <w:top w:val="double" w:sz="4" w:space="0" w:color="4D786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861" w:themeColor="accent2"/>
          <w:right w:val="single" w:sz="4" w:space="0" w:color="4D7861" w:themeColor="accent2"/>
        </w:tcBorders>
      </w:tcPr>
    </w:tblStylePr>
    <w:tblStylePr w:type="band1Horz">
      <w:tblPr/>
      <w:tcPr>
        <w:tcBorders>
          <w:top w:val="single" w:sz="4" w:space="0" w:color="4D7861" w:themeColor="accent2"/>
          <w:bottom w:val="single" w:sz="4" w:space="0" w:color="4D786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861" w:themeColor="accent2"/>
          <w:left w:val="nil"/>
        </w:tcBorders>
      </w:tcPr>
    </w:tblStylePr>
    <w:tblStylePr w:type="swCell">
      <w:tblPr/>
      <w:tcPr>
        <w:tcBorders>
          <w:top w:val="double" w:sz="4" w:space="0" w:color="4D7861" w:themeColor="accent2"/>
          <w:right w:val="nil"/>
        </w:tcBorders>
      </w:tcPr>
    </w:tblStylePr>
  </w:style>
  <w:style w:type="paragraph" w:styleId="Bibliography">
    <w:name w:val="Bibliography"/>
    <w:basedOn w:val="Normal"/>
    <w:next w:val="Normal"/>
    <w:uiPriority w:val="37"/>
    <w:unhideWhenUsed/>
    <w:rsid w:val="009922C1"/>
  </w:style>
  <w:style w:type="table" w:styleId="GridTable1Light-Accent2">
    <w:name w:val="Grid Table 1 Light Accent 2"/>
    <w:basedOn w:val="TableNormal"/>
    <w:uiPriority w:val="46"/>
    <w:rsid w:val="004661BD"/>
    <w:pPr>
      <w:spacing w:after="0" w:line="240" w:lineRule="auto"/>
    </w:pPr>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6C2E"/>
    <w:pPr>
      <w:spacing w:after="0" w:line="240" w:lineRule="auto"/>
    </w:pPr>
    <w:tblPr>
      <w:tblStyleRowBandSize w:val="1"/>
      <w:tblStyleColBandSize w:val="1"/>
      <w:tblBorders>
        <w:top w:val="single" w:sz="4" w:space="0" w:color="D2E1F9" w:themeColor="accent5" w:themeTint="66"/>
        <w:left w:val="single" w:sz="4" w:space="0" w:color="D2E1F9" w:themeColor="accent5" w:themeTint="66"/>
        <w:bottom w:val="single" w:sz="4" w:space="0" w:color="D2E1F9" w:themeColor="accent5" w:themeTint="66"/>
        <w:right w:val="single" w:sz="4" w:space="0" w:color="D2E1F9" w:themeColor="accent5" w:themeTint="66"/>
        <w:insideH w:val="single" w:sz="4" w:space="0" w:color="D2E1F9" w:themeColor="accent5" w:themeTint="66"/>
        <w:insideV w:val="single" w:sz="4" w:space="0" w:color="D2E1F9" w:themeColor="accent5" w:themeTint="66"/>
      </w:tblBorders>
    </w:tblPr>
    <w:tblStylePr w:type="firstRow">
      <w:rPr>
        <w:b/>
        <w:bCs/>
      </w:rPr>
      <w:tblPr/>
      <w:tcPr>
        <w:tcBorders>
          <w:bottom w:val="single" w:sz="12" w:space="0" w:color="BCD2F6" w:themeColor="accent5" w:themeTint="99"/>
        </w:tcBorders>
      </w:tcPr>
    </w:tblStylePr>
    <w:tblStylePr w:type="lastRow">
      <w:rPr>
        <w:b/>
        <w:bCs/>
      </w:rPr>
      <w:tblPr/>
      <w:tcPr>
        <w:tcBorders>
          <w:top w:val="double" w:sz="2" w:space="0" w:color="BCD2F6" w:themeColor="accent5"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5A155E"/>
    <w:pPr>
      <w:spacing w:before="0" w:after="0"/>
    </w:pPr>
    <w:rPr>
      <w:sz w:val="20"/>
    </w:rPr>
  </w:style>
  <w:style w:type="character" w:customStyle="1" w:styleId="EndnoteTextChar">
    <w:name w:val="Endnote Text Char"/>
    <w:basedOn w:val="DefaultParagraphFont"/>
    <w:link w:val="EndnoteText"/>
    <w:uiPriority w:val="99"/>
    <w:semiHidden/>
    <w:rsid w:val="005A155E"/>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5A155E"/>
    <w:rPr>
      <w:vertAlign w:val="superscript"/>
    </w:rPr>
  </w:style>
  <w:style w:type="character" w:styleId="Emphasis">
    <w:name w:val="Emphasis"/>
    <w:basedOn w:val="DefaultParagraphFont"/>
    <w:uiPriority w:val="20"/>
    <w:rsid w:val="00EC0F13"/>
    <w:rPr>
      <w:i/>
      <w:iCs/>
    </w:rPr>
  </w:style>
  <w:style w:type="character" w:styleId="Strong">
    <w:name w:val="Strong"/>
    <w:basedOn w:val="DefaultParagraphFont"/>
    <w:qFormat/>
    <w:rsid w:val="00EC0F13"/>
    <w:rPr>
      <w:b/>
      <w:bCs/>
    </w:rPr>
  </w:style>
  <w:style w:type="paragraph" w:customStyle="1" w:styleId="CasestudyHeading">
    <w:name w:val="Case study: Heading"/>
    <w:basedOn w:val="Normal"/>
    <w:qFormat/>
    <w:rsid w:val="007C75D0"/>
    <w:pPr>
      <w:keepNext/>
    </w:pPr>
    <w:rPr>
      <w:rFonts w:asciiTheme="minorHAnsi" w:hAnsiTheme="minorHAnsi"/>
      <w:b/>
      <w:bCs/>
      <w:color w:val="000000" w:themeColor="text1"/>
    </w:rPr>
  </w:style>
  <w:style w:type="paragraph" w:customStyle="1" w:styleId="CasestudyText">
    <w:name w:val="Case study: Text"/>
    <w:basedOn w:val="Normal"/>
    <w:qFormat/>
    <w:rsid w:val="007C75D0"/>
    <w:rPr>
      <w:bCs/>
      <w:color w:val="000000" w:themeColor="text1"/>
    </w:rPr>
  </w:style>
  <w:style w:type="character" w:styleId="IntenseEmphasis">
    <w:name w:val="Intense Emphasis"/>
    <w:basedOn w:val="DefaultParagraphFont"/>
    <w:uiPriority w:val="21"/>
    <w:rsid w:val="007C75D0"/>
    <w:rPr>
      <w:i/>
      <w:iCs/>
      <w:color w:val="2C384A" w:themeColor="accent1"/>
    </w:rPr>
  </w:style>
  <w:style w:type="paragraph" w:styleId="NoSpacing">
    <w:name w:val="No Spacing"/>
    <w:uiPriority w:val="1"/>
    <w:rsid w:val="007C75D0"/>
    <w:pPr>
      <w:spacing w:after="0" w:line="240" w:lineRule="auto"/>
    </w:pPr>
    <w:rPr>
      <w:rFonts w:ascii="Calibri Light" w:eastAsia="Times New Roman" w:hAnsi="Calibri Light" w:cs="Times New Roman"/>
      <w:szCs w:val="20"/>
      <w:lang w:eastAsia="en-AU"/>
    </w:rPr>
  </w:style>
  <w:style w:type="paragraph" w:customStyle="1" w:styleId="Tabletextbullet">
    <w:name w:val="Table text bullet"/>
    <w:basedOn w:val="TableTextIndented"/>
    <w:qFormat/>
    <w:rsid w:val="00292ACE"/>
    <w:pPr>
      <w:numPr>
        <w:numId w:val="20"/>
      </w:numPr>
      <w:tabs>
        <w:tab w:val="left" w:pos="284"/>
      </w:tabs>
      <w:ind w:left="357" w:hanging="357"/>
    </w:pPr>
  </w:style>
  <w:style w:type="character" w:styleId="IntenseReference">
    <w:name w:val="Intense Reference"/>
    <w:basedOn w:val="DefaultParagraphFont"/>
    <w:uiPriority w:val="32"/>
    <w:rsid w:val="002B0DAA"/>
    <w:rPr>
      <w:b/>
      <w:bCs/>
      <w:smallCaps/>
      <w:color w:val="2C384A" w:themeColor="accent1"/>
      <w:spacing w:val="5"/>
    </w:rPr>
  </w:style>
  <w:style w:type="paragraph" w:customStyle="1" w:styleId="ColumnHeadingLeft">
    <w:name w:val="Column Heading Left"/>
    <w:basedOn w:val="TableTextLeft"/>
    <w:qFormat/>
    <w:rsid w:val="002B0DAA"/>
    <w:rPr>
      <w:rFonts w:asciiTheme="minorHAnsi" w:hAnsiTheme="minorHAnsi"/>
      <w:b/>
      <w:szCs w:val="18"/>
    </w:rPr>
  </w:style>
  <w:style w:type="paragraph" w:customStyle="1" w:styleId="Heading1-NOTOC">
    <w:name w:val="Heading 1 - NO TOC"/>
    <w:basedOn w:val="Heading1"/>
    <w:qFormat/>
    <w:rsid w:val="00C525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06">
      <w:bodyDiv w:val="1"/>
      <w:marLeft w:val="0"/>
      <w:marRight w:val="0"/>
      <w:marTop w:val="0"/>
      <w:marBottom w:val="0"/>
      <w:divBdr>
        <w:top w:val="none" w:sz="0" w:space="0" w:color="auto"/>
        <w:left w:val="none" w:sz="0" w:space="0" w:color="auto"/>
        <w:bottom w:val="none" w:sz="0" w:space="0" w:color="auto"/>
        <w:right w:val="none" w:sz="0" w:space="0" w:color="auto"/>
      </w:divBdr>
    </w:div>
    <w:div w:id="6906498">
      <w:bodyDiv w:val="1"/>
      <w:marLeft w:val="0"/>
      <w:marRight w:val="0"/>
      <w:marTop w:val="0"/>
      <w:marBottom w:val="0"/>
      <w:divBdr>
        <w:top w:val="none" w:sz="0" w:space="0" w:color="auto"/>
        <w:left w:val="none" w:sz="0" w:space="0" w:color="auto"/>
        <w:bottom w:val="none" w:sz="0" w:space="0" w:color="auto"/>
        <w:right w:val="none" w:sz="0" w:space="0" w:color="auto"/>
      </w:divBdr>
    </w:div>
    <w:div w:id="12852768">
      <w:bodyDiv w:val="1"/>
      <w:marLeft w:val="0"/>
      <w:marRight w:val="0"/>
      <w:marTop w:val="0"/>
      <w:marBottom w:val="0"/>
      <w:divBdr>
        <w:top w:val="none" w:sz="0" w:space="0" w:color="auto"/>
        <w:left w:val="none" w:sz="0" w:space="0" w:color="auto"/>
        <w:bottom w:val="none" w:sz="0" w:space="0" w:color="auto"/>
        <w:right w:val="none" w:sz="0" w:space="0" w:color="auto"/>
      </w:divBdr>
    </w:div>
    <w:div w:id="17705327">
      <w:bodyDiv w:val="1"/>
      <w:marLeft w:val="0"/>
      <w:marRight w:val="0"/>
      <w:marTop w:val="0"/>
      <w:marBottom w:val="0"/>
      <w:divBdr>
        <w:top w:val="none" w:sz="0" w:space="0" w:color="auto"/>
        <w:left w:val="none" w:sz="0" w:space="0" w:color="auto"/>
        <w:bottom w:val="none" w:sz="0" w:space="0" w:color="auto"/>
        <w:right w:val="none" w:sz="0" w:space="0" w:color="auto"/>
      </w:divBdr>
    </w:div>
    <w:div w:id="26834668">
      <w:bodyDiv w:val="1"/>
      <w:marLeft w:val="0"/>
      <w:marRight w:val="0"/>
      <w:marTop w:val="0"/>
      <w:marBottom w:val="0"/>
      <w:divBdr>
        <w:top w:val="none" w:sz="0" w:space="0" w:color="auto"/>
        <w:left w:val="none" w:sz="0" w:space="0" w:color="auto"/>
        <w:bottom w:val="none" w:sz="0" w:space="0" w:color="auto"/>
        <w:right w:val="none" w:sz="0" w:space="0" w:color="auto"/>
      </w:divBdr>
    </w:div>
    <w:div w:id="28143905">
      <w:bodyDiv w:val="1"/>
      <w:marLeft w:val="0"/>
      <w:marRight w:val="0"/>
      <w:marTop w:val="0"/>
      <w:marBottom w:val="0"/>
      <w:divBdr>
        <w:top w:val="none" w:sz="0" w:space="0" w:color="auto"/>
        <w:left w:val="none" w:sz="0" w:space="0" w:color="auto"/>
        <w:bottom w:val="none" w:sz="0" w:space="0" w:color="auto"/>
        <w:right w:val="none" w:sz="0" w:space="0" w:color="auto"/>
      </w:divBdr>
    </w:div>
    <w:div w:id="33235000">
      <w:bodyDiv w:val="1"/>
      <w:marLeft w:val="0"/>
      <w:marRight w:val="0"/>
      <w:marTop w:val="0"/>
      <w:marBottom w:val="0"/>
      <w:divBdr>
        <w:top w:val="none" w:sz="0" w:space="0" w:color="auto"/>
        <w:left w:val="none" w:sz="0" w:space="0" w:color="auto"/>
        <w:bottom w:val="none" w:sz="0" w:space="0" w:color="auto"/>
        <w:right w:val="none" w:sz="0" w:space="0" w:color="auto"/>
      </w:divBdr>
    </w:div>
    <w:div w:id="57753663">
      <w:bodyDiv w:val="1"/>
      <w:marLeft w:val="0"/>
      <w:marRight w:val="0"/>
      <w:marTop w:val="0"/>
      <w:marBottom w:val="0"/>
      <w:divBdr>
        <w:top w:val="none" w:sz="0" w:space="0" w:color="auto"/>
        <w:left w:val="none" w:sz="0" w:space="0" w:color="auto"/>
        <w:bottom w:val="none" w:sz="0" w:space="0" w:color="auto"/>
        <w:right w:val="none" w:sz="0" w:space="0" w:color="auto"/>
      </w:divBdr>
    </w:div>
    <w:div w:id="64888355">
      <w:bodyDiv w:val="1"/>
      <w:marLeft w:val="0"/>
      <w:marRight w:val="0"/>
      <w:marTop w:val="0"/>
      <w:marBottom w:val="0"/>
      <w:divBdr>
        <w:top w:val="none" w:sz="0" w:space="0" w:color="auto"/>
        <w:left w:val="none" w:sz="0" w:space="0" w:color="auto"/>
        <w:bottom w:val="none" w:sz="0" w:space="0" w:color="auto"/>
        <w:right w:val="none" w:sz="0" w:space="0" w:color="auto"/>
      </w:divBdr>
    </w:div>
    <w:div w:id="71703939">
      <w:bodyDiv w:val="1"/>
      <w:marLeft w:val="0"/>
      <w:marRight w:val="0"/>
      <w:marTop w:val="0"/>
      <w:marBottom w:val="0"/>
      <w:divBdr>
        <w:top w:val="none" w:sz="0" w:space="0" w:color="auto"/>
        <w:left w:val="none" w:sz="0" w:space="0" w:color="auto"/>
        <w:bottom w:val="none" w:sz="0" w:space="0" w:color="auto"/>
        <w:right w:val="none" w:sz="0" w:space="0" w:color="auto"/>
      </w:divBdr>
    </w:div>
    <w:div w:id="108859936">
      <w:bodyDiv w:val="1"/>
      <w:marLeft w:val="0"/>
      <w:marRight w:val="0"/>
      <w:marTop w:val="0"/>
      <w:marBottom w:val="0"/>
      <w:divBdr>
        <w:top w:val="none" w:sz="0" w:space="0" w:color="auto"/>
        <w:left w:val="none" w:sz="0" w:space="0" w:color="auto"/>
        <w:bottom w:val="none" w:sz="0" w:space="0" w:color="auto"/>
        <w:right w:val="none" w:sz="0" w:space="0" w:color="auto"/>
      </w:divBdr>
    </w:div>
    <w:div w:id="119958551">
      <w:bodyDiv w:val="1"/>
      <w:marLeft w:val="0"/>
      <w:marRight w:val="0"/>
      <w:marTop w:val="0"/>
      <w:marBottom w:val="0"/>
      <w:divBdr>
        <w:top w:val="none" w:sz="0" w:space="0" w:color="auto"/>
        <w:left w:val="none" w:sz="0" w:space="0" w:color="auto"/>
        <w:bottom w:val="none" w:sz="0" w:space="0" w:color="auto"/>
        <w:right w:val="none" w:sz="0" w:space="0" w:color="auto"/>
      </w:divBdr>
    </w:div>
    <w:div w:id="129834165">
      <w:bodyDiv w:val="1"/>
      <w:marLeft w:val="0"/>
      <w:marRight w:val="0"/>
      <w:marTop w:val="0"/>
      <w:marBottom w:val="0"/>
      <w:divBdr>
        <w:top w:val="none" w:sz="0" w:space="0" w:color="auto"/>
        <w:left w:val="none" w:sz="0" w:space="0" w:color="auto"/>
        <w:bottom w:val="none" w:sz="0" w:space="0" w:color="auto"/>
        <w:right w:val="none" w:sz="0" w:space="0" w:color="auto"/>
      </w:divBdr>
    </w:div>
    <w:div w:id="142310488">
      <w:bodyDiv w:val="1"/>
      <w:marLeft w:val="0"/>
      <w:marRight w:val="0"/>
      <w:marTop w:val="0"/>
      <w:marBottom w:val="0"/>
      <w:divBdr>
        <w:top w:val="none" w:sz="0" w:space="0" w:color="auto"/>
        <w:left w:val="none" w:sz="0" w:space="0" w:color="auto"/>
        <w:bottom w:val="none" w:sz="0" w:space="0" w:color="auto"/>
        <w:right w:val="none" w:sz="0" w:space="0" w:color="auto"/>
      </w:divBdr>
    </w:div>
    <w:div w:id="158353580">
      <w:bodyDiv w:val="1"/>
      <w:marLeft w:val="0"/>
      <w:marRight w:val="0"/>
      <w:marTop w:val="0"/>
      <w:marBottom w:val="0"/>
      <w:divBdr>
        <w:top w:val="none" w:sz="0" w:space="0" w:color="auto"/>
        <w:left w:val="none" w:sz="0" w:space="0" w:color="auto"/>
        <w:bottom w:val="none" w:sz="0" w:space="0" w:color="auto"/>
        <w:right w:val="none" w:sz="0" w:space="0" w:color="auto"/>
      </w:divBdr>
    </w:div>
    <w:div w:id="190270536">
      <w:bodyDiv w:val="1"/>
      <w:marLeft w:val="0"/>
      <w:marRight w:val="0"/>
      <w:marTop w:val="0"/>
      <w:marBottom w:val="0"/>
      <w:divBdr>
        <w:top w:val="none" w:sz="0" w:space="0" w:color="auto"/>
        <w:left w:val="none" w:sz="0" w:space="0" w:color="auto"/>
        <w:bottom w:val="none" w:sz="0" w:space="0" w:color="auto"/>
        <w:right w:val="none" w:sz="0" w:space="0" w:color="auto"/>
      </w:divBdr>
    </w:div>
    <w:div w:id="191723206">
      <w:bodyDiv w:val="1"/>
      <w:marLeft w:val="0"/>
      <w:marRight w:val="0"/>
      <w:marTop w:val="0"/>
      <w:marBottom w:val="0"/>
      <w:divBdr>
        <w:top w:val="none" w:sz="0" w:space="0" w:color="auto"/>
        <w:left w:val="none" w:sz="0" w:space="0" w:color="auto"/>
        <w:bottom w:val="none" w:sz="0" w:space="0" w:color="auto"/>
        <w:right w:val="none" w:sz="0" w:space="0" w:color="auto"/>
      </w:divBdr>
    </w:div>
    <w:div w:id="192235471">
      <w:bodyDiv w:val="1"/>
      <w:marLeft w:val="0"/>
      <w:marRight w:val="0"/>
      <w:marTop w:val="0"/>
      <w:marBottom w:val="0"/>
      <w:divBdr>
        <w:top w:val="none" w:sz="0" w:space="0" w:color="auto"/>
        <w:left w:val="none" w:sz="0" w:space="0" w:color="auto"/>
        <w:bottom w:val="none" w:sz="0" w:space="0" w:color="auto"/>
        <w:right w:val="none" w:sz="0" w:space="0" w:color="auto"/>
      </w:divBdr>
    </w:div>
    <w:div w:id="193350388">
      <w:bodyDiv w:val="1"/>
      <w:marLeft w:val="0"/>
      <w:marRight w:val="0"/>
      <w:marTop w:val="0"/>
      <w:marBottom w:val="0"/>
      <w:divBdr>
        <w:top w:val="none" w:sz="0" w:space="0" w:color="auto"/>
        <w:left w:val="none" w:sz="0" w:space="0" w:color="auto"/>
        <w:bottom w:val="none" w:sz="0" w:space="0" w:color="auto"/>
        <w:right w:val="none" w:sz="0" w:space="0" w:color="auto"/>
      </w:divBdr>
    </w:div>
    <w:div w:id="206258453">
      <w:bodyDiv w:val="1"/>
      <w:marLeft w:val="0"/>
      <w:marRight w:val="0"/>
      <w:marTop w:val="0"/>
      <w:marBottom w:val="0"/>
      <w:divBdr>
        <w:top w:val="none" w:sz="0" w:space="0" w:color="auto"/>
        <w:left w:val="none" w:sz="0" w:space="0" w:color="auto"/>
        <w:bottom w:val="none" w:sz="0" w:space="0" w:color="auto"/>
        <w:right w:val="none" w:sz="0" w:space="0" w:color="auto"/>
      </w:divBdr>
      <w:divsChild>
        <w:div w:id="117383054">
          <w:marLeft w:val="274"/>
          <w:marRight w:val="0"/>
          <w:marTop w:val="0"/>
          <w:marBottom w:val="0"/>
          <w:divBdr>
            <w:top w:val="none" w:sz="0" w:space="0" w:color="auto"/>
            <w:left w:val="none" w:sz="0" w:space="0" w:color="auto"/>
            <w:bottom w:val="none" w:sz="0" w:space="0" w:color="auto"/>
            <w:right w:val="none" w:sz="0" w:space="0" w:color="auto"/>
          </w:divBdr>
        </w:div>
      </w:divsChild>
    </w:div>
    <w:div w:id="226191390">
      <w:bodyDiv w:val="1"/>
      <w:marLeft w:val="0"/>
      <w:marRight w:val="0"/>
      <w:marTop w:val="0"/>
      <w:marBottom w:val="0"/>
      <w:divBdr>
        <w:top w:val="none" w:sz="0" w:space="0" w:color="auto"/>
        <w:left w:val="none" w:sz="0" w:space="0" w:color="auto"/>
        <w:bottom w:val="none" w:sz="0" w:space="0" w:color="auto"/>
        <w:right w:val="none" w:sz="0" w:space="0" w:color="auto"/>
      </w:divBdr>
    </w:div>
    <w:div w:id="231279236">
      <w:bodyDiv w:val="1"/>
      <w:marLeft w:val="0"/>
      <w:marRight w:val="0"/>
      <w:marTop w:val="0"/>
      <w:marBottom w:val="0"/>
      <w:divBdr>
        <w:top w:val="none" w:sz="0" w:space="0" w:color="auto"/>
        <w:left w:val="none" w:sz="0" w:space="0" w:color="auto"/>
        <w:bottom w:val="none" w:sz="0" w:space="0" w:color="auto"/>
        <w:right w:val="none" w:sz="0" w:space="0" w:color="auto"/>
      </w:divBdr>
    </w:div>
    <w:div w:id="232011581">
      <w:bodyDiv w:val="1"/>
      <w:marLeft w:val="0"/>
      <w:marRight w:val="0"/>
      <w:marTop w:val="0"/>
      <w:marBottom w:val="0"/>
      <w:divBdr>
        <w:top w:val="none" w:sz="0" w:space="0" w:color="auto"/>
        <w:left w:val="none" w:sz="0" w:space="0" w:color="auto"/>
        <w:bottom w:val="none" w:sz="0" w:space="0" w:color="auto"/>
        <w:right w:val="none" w:sz="0" w:space="0" w:color="auto"/>
      </w:divBdr>
    </w:div>
    <w:div w:id="237136184">
      <w:bodyDiv w:val="1"/>
      <w:marLeft w:val="0"/>
      <w:marRight w:val="0"/>
      <w:marTop w:val="0"/>
      <w:marBottom w:val="0"/>
      <w:divBdr>
        <w:top w:val="none" w:sz="0" w:space="0" w:color="auto"/>
        <w:left w:val="none" w:sz="0" w:space="0" w:color="auto"/>
        <w:bottom w:val="none" w:sz="0" w:space="0" w:color="auto"/>
        <w:right w:val="none" w:sz="0" w:space="0" w:color="auto"/>
      </w:divBdr>
    </w:div>
    <w:div w:id="243689871">
      <w:bodyDiv w:val="1"/>
      <w:marLeft w:val="0"/>
      <w:marRight w:val="0"/>
      <w:marTop w:val="0"/>
      <w:marBottom w:val="0"/>
      <w:divBdr>
        <w:top w:val="none" w:sz="0" w:space="0" w:color="auto"/>
        <w:left w:val="none" w:sz="0" w:space="0" w:color="auto"/>
        <w:bottom w:val="none" w:sz="0" w:space="0" w:color="auto"/>
        <w:right w:val="none" w:sz="0" w:space="0" w:color="auto"/>
      </w:divBdr>
    </w:div>
    <w:div w:id="286937238">
      <w:bodyDiv w:val="1"/>
      <w:marLeft w:val="0"/>
      <w:marRight w:val="0"/>
      <w:marTop w:val="0"/>
      <w:marBottom w:val="0"/>
      <w:divBdr>
        <w:top w:val="none" w:sz="0" w:space="0" w:color="auto"/>
        <w:left w:val="none" w:sz="0" w:space="0" w:color="auto"/>
        <w:bottom w:val="none" w:sz="0" w:space="0" w:color="auto"/>
        <w:right w:val="none" w:sz="0" w:space="0" w:color="auto"/>
      </w:divBdr>
    </w:div>
    <w:div w:id="312684920">
      <w:bodyDiv w:val="1"/>
      <w:marLeft w:val="0"/>
      <w:marRight w:val="0"/>
      <w:marTop w:val="0"/>
      <w:marBottom w:val="0"/>
      <w:divBdr>
        <w:top w:val="none" w:sz="0" w:space="0" w:color="auto"/>
        <w:left w:val="none" w:sz="0" w:space="0" w:color="auto"/>
        <w:bottom w:val="none" w:sz="0" w:space="0" w:color="auto"/>
        <w:right w:val="none" w:sz="0" w:space="0" w:color="auto"/>
      </w:divBdr>
    </w:div>
    <w:div w:id="314919042">
      <w:bodyDiv w:val="1"/>
      <w:marLeft w:val="0"/>
      <w:marRight w:val="0"/>
      <w:marTop w:val="0"/>
      <w:marBottom w:val="0"/>
      <w:divBdr>
        <w:top w:val="none" w:sz="0" w:space="0" w:color="auto"/>
        <w:left w:val="none" w:sz="0" w:space="0" w:color="auto"/>
        <w:bottom w:val="none" w:sz="0" w:space="0" w:color="auto"/>
        <w:right w:val="none" w:sz="0" w:space="0" w:color="auto"/>
      </w:divBdr>
    </w:div>
    <w:div w:id="315574028">
      <w:bodyDiv w:val="1"/>
      <w:marLeft w:val="0"/>
      <w:marRight w:val="0"/>
      <w:marTop w:val="0"/>
      <w:marBottom w:val="0"/>
      <w:divBdr>
        <w:top w:val="none" w:sz="0" w:space="0" w:color="auto"/>
        <w:left w:val="none" w:sz="0" w:space="0" w:color="auto"/>
        <w:bottom w:val="none" w:sz="0" w:space="0" w:color="auto"/>
        <w:right w:val="none" w:sz="0" w:space="0" w:color="auto"/>
      </w:divBdr>
    </w:div>
    <w:div w:id="333725065">
      <w:bodyDiv w:val="1"/>
      <w:marLeft w:val="0"/>
      <w:marRight w:val="0"/>
      <w:marTop w:val="0"/>
      <w:marBottom w:val="0"/>
      <w:divBdr>
        <w:top w:val="none" w:sz="0" w:space="0" w:color="auto"/>
        <w:left w:val="none" w:sz="0" w:space="0" w:color="auto"/>
        <w:bottom w:val="none" w:sz="0" w:space="0" w:color="auto"/>
        <w:right w:val="none" w:sz="0" w:space="0" w:color="auto"/>
      </w:divBdr>
    </w:div>
    <w:div w:id="359866175">
      <w:bodyDiv w:val="1"/>
      <w:marLeft w:val="0"/>
      <w:marRight w:val="0"/>
      <w:marTop w:val="0"/>
      <w:marBottom w:val="0"/>
      <w:divBdr>
        <w:top w:val="none" w:sz="0" w:space="0" w:color="auto"/>
        <w:left w:val="none" w:sz="0" w:space="0" w:color="auto"/>
        <w:bottom w:val="none" w:sz="0" w:space="0" w:color="auto"/>
        <w:right w:val="none" w:sz="0" w:space="0" w:color="auto"/>
      </w:divBdr>
    </w:div>
    <w:div w:id="396704811">
      <w:bodyDiv w:val="1"/>
      <w:marLeft w:val="0"/>
      <w:marRight w:val="0"/>
      <w:marTop w:val="0"/>
      <w:marBottom w:val="0"/>
      <w:divBdr>
        <w:top w:val="none" w:sz="0" w:space="0" w:color="auto"/>
        <w:left w:val="none" w:sz="0" w:space="0" w:color="auto"/>
        <w:bottom w:val="none" w:sz="0" w:space="0" w:color="auto"/>
        <w:right w:val="none" w:sz="0" w:space="0" w:color="auto"/>
      </w:divBdr>
    </w:div>
    <w:div w:id="406342613">
      <w:bodyDiv w:val="1"/>
      <w:marLeft w:val="0"/>
      <w:marRight w:val="0"/>
      <w:marTop w:val="0"/>
      <w:marBottom w:val="0"/>
      <w:divBdr>
        <w:top w:val="none" w:sz="0" w:space="0" w:color="auto"/>
        <w:left w:val="none" w:sz="0" w:space="0" w:color="auto"/>
        <w:bottom w:val="none" w:sz="0" w:space="0" w:color="auto"/>
        <w:right w:val="none" w:sz="0" w:space="0" w:color="auto"/>
      </w:divBdr>
    </w:div>
    <w:div w:id="407387746">
      <w:bodyDiv w:val="1"/>
      <w:marLeft w:val="0"/>
      <w:marRight w:val="0"/>
      <w:marTop w:val="0"/>
      <w:marBottom w:val="0"/>
      <w:divBdr>
        <w:top w:val="none" w:sz="0" w:space="0" w:color="auto"/>
        <w:left w:val="none" w:sz="0" w:space="0" w:color="auto"/>
        <w:bottom w:val="none" w:sz="0" w:space="0" w:color="auto"/>
        <w:right w:val="none" w:sz="0" w:space="0" w:color="auto"/>
      </w:divBdr>
    </w:div>
    <w:div w:id="409011924">
      <w:bodyDiv w:val="1"/>
      <w:marLeft w:val="0"/>
      <w:marRight w:val="0"/>
      <w:marTop w:val="0"/>
      <w:marBottom w:val="0"/>
      <w:divBdr>
        <w:top w:val="none" w:sz="0" w:space="0" w:color="auto"/>
        <w:left w:val="none" w:sz="0" w:space="0" w:color="auto"/>
        <w:bottom w:val="none" w:sz="0" w:space="0" w:color="auto"/>
        <w:right w:val="none" w:sz="0" w:space="0" w:color="auto"/>
      </w:divBdr>
    </w:div>
    <w:div w:id="42673538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6532207">
      <w:bodyDiv w:val="1"/>
      <w:marLeft w:val="0"/>
      <w:marRight w:val="0"/>
      <w:marTop w:val="0"/>
      <w:marBottom w:val="0"/>
      <w:divBdr>
        <w:top w:val="none" w:sz="0" w:space="0" w:color="auto"/>
        <w:left w:val="none" w:sz="0" w:space="0" w:color="auto"/>
        <w:bottom w:val="none" w:sz="0" w:space="0" w:color="auto"/>
        <w:right w:val="none" w:sz="0" w:space="0" w:color="auto"/>
      </w:divBdr>
    </w:div>
    <w:div w:id="482701552">
      <w:bodyDiv w:val="1"/>
      <w:marLeft w:val="0"/>
      <w:marRight w:val="0"/>
      <w:marTop w:val="0"/>
      <w:marBottom w:val="0"/>
      <w:divBdr>
        <w:top w:val="none" w:sz="0" w:space="0" w:color="auto"/>
        <w:left w:val="none" w:sz="0" w:space="0" w:color="auto"/>
        <w:bottom w:val="none" w:sz="0" w:space="0" w:color="auto"/>
        <w:right w:val="none" w:sz="0" w:space="0" w:color="auto"/>
      </w:divBdr>
    </w:div>
    <w:div w:id="486477029">
      <w:bodyDiv w:val="1"/>
      <w:marLeft w:val="0"/>
      <w:marRight w:val="0"/>
      <w:marTop w:val="0"/>
      <w:marBottom w:val="0"/>
      <w:divBdr>
        <w:top w:val="none" w:sz="0" w:space="0" w:color="auto"/>
        <w:left w:val="none" w:sz="0" w:space="0" w:color="auto"/>
        <w:bottom w:val="none" w:sz="0" w:space="0" w:color="auto"/>
        <w:right w:val="none" w:sz="0" w:space="0" w:color="auto"/>
      </w:divBdr>
    </w:div>
    <w:div w:id="516433564">
      <w:bodyDiv w:val="1"/>
      <w:marLeft w:val="0"/>
      <w:marRight w:val="0"/>
      <w:marTop w:val="0"/>
      <w:marBottom w:val="0"/>
      <w:divBdr>
        <w:top w:val="none" w:sz="0" w:space="0" w:color="auto"/>
        <w:left w:val="none" w:sz="0" w:space="0" w:color="auto"/>
        <w:bottom w:val="none" w:sz="0" w:space="0" w:color="auto"/>
        <w:right w:val="none" w:sz="0" w:space="0" w:color="auto"/>
      </w:divBdr>
    </w:div>
    <w:div w:id="519662993">
      <w:bodyDiv w:val="1"/>
      <w:marLeft w:val="0"/>
      <w:marRight w:val="0"/>
      <w:marTop w:val="0"/>
      <w:marBottom w:val="0"/>
      <w:divBdr>
        <w:top w:val="none" w:sz="0" w:space="0" w:color="auto"/>
        <w:left w:val="none" w:sz="0" w:space="0" w:color="auto"/>
        <w:bottom w:val="none" w:sz="0" w:space="0" w:color="auto"/>
        <w:right w:val="none" w:sz="0" w:space="0" w:color="auto"/>
      </w:divBdr>
    </w:div>
    <w:div w:id="524249283">
      <w:bodyDiv w:val="1"/>
      <w:marLeft w:val="0"/>
      <w:marRight w:val="0"/>
      <w:marTop w:val="0"/>
      <w:marBottom w:val="0"/>
      <w:divBdr>
        <w:top w:val="none" w:sz="0" w:space="0" w:color="auto"/>
        <w:left w:val="none" w:sz="0" w:space="0" w:color="auto"/>
        <w:bottom w:val="none" w:sz="0" w:space="0" w:color="auto"/>
        <w:right w:val="none" w:sz="0" w:space="0" w:color="auto"/>
      </w:divBdr>
    </w:div>
    <w:div w:id="529343569">
      <w:bodyDiv w:val="1"/>
      <w:marLeft w:val="0"/>
      <w:marRight w:val="0"/>
      <w:marTop w:val="0"/>
      <w:marBottom w:val="0"/>
      <w:divBdr>
        <w:top w:val="none" w:sz="0" w:space="0" w:color="auto"/>
        <w:left w:val="none" w:sz="0" w:space="0" w:color="auto"/>
        <w:bottom w:val="none" w:sz="0" w:space="0" w:color="auto"/>
        <w:right w:val="none" w:sz="0" w:space="0" w:color="auto"/>
      </w:divBdr>
    </w:div>
    <w:div w:id="529419401">
      <w:bodyDiv w:val="1"/>
      <w:marLeft w:val="0"/>
      <w:marRight w:val="0"/>
      <w:marTop w:val="0"/>
      <w:marBottom w:val="0"/>
      <w:divBdr>
        <w:top w:val="none" w:sz="0" w:space="0" w:color="auto"/>
        <w:left w:val="none" w:sz="0" w:space="0" w:color="auto"/>
        <w:bottom w:val="none" w:sz="0" w:space="0" w:color="auto"/>
        <w:right w:val="none" w:sz="0" w:space="0" w:color="auto"/>
      </w:divBdr>
      <w:divsChild>
        <w:div w:id="316421627">
          <w:marLeft w:val="446"/>
          <w:marRight w:val="0"/>
          <w:marTop w:val="120"/>
          <w:marBottom w:val="80"/>
          <w:divBdr>
            <w:top w:val="none" w:sz="0" w:space="0" w:color="auto"/>
            <w:left w:val="none" w:sz="0" w:space="0" w:color="auto"/>
            <w:bottom w:val="none" w:sz="0" w:space="0" w:color="auto"/>
            <w:right w:val="none" w:sz="0" w:space="0" w:color="auto"/>
          </w:divBdr>
        </w:div>
        <w:div w:id="975336680">
          <w:marLeft w:val="446"/>
          <w:marRight w:val="0"/>
          <w:marTop w:val="120"/>
          <w:marBottom w:val="80"/>
          <w:divBdr>
            <w:top w:val="none" w:sz="0" w:space="0" w:color="auto"/>
            <w:left w:val="none" w:sz="0" w:space="0" w:color="auto"/>
            <w:bottom w:val="none" w:sz="0" w:space="0" w:color="auto"/>
            <w:right w:val="none" w:sz="0" w:space="0" w:color="auto"/>
          </w:divBdr>
        </w:div>
      </w:divsChild>
    </w:div>
    <w:div w:id="544173304">
      <w:bodyDiv w:val="1"/>
      <w:marLeft w:val="0"/>
      <w:marRight w:val="0"/>
      <w:marTop w:val="0"/>
      <w:marBottom w:val="0"/>
      <w:divBdr>
        <w:top w:val="none" w:sz="0" w:space="0" w:color="auto"/>
        <w:left w:val="none" w:sz="0" w:space="0" w:color="auto"/>
        <w:bottom w:val="none" w:sz="0" w:space="0" w:color="auto"/>
        <w:right w:val="none" w:sz="0" w:space="0" w:color="auto"/>
      </w:divBdr>
    </w:div>
    <w:div w:id="551694855">
      <w:bodyDiv w:val="1"/>
      <w:marLeft w:val="0"/>
      <w:marRight w:val="0"/>
      <w:marTop w:val="0"/>
      <w:marBottom w:val="0"/>
      <w:divBdr>
        <w:top w:val="none" w:sz="0" w:space="0" w:color="auto"/>
        <w:left w:val="none" w:sz="0" w:space="0" w:color="auto"/>
        <w:bottom w:val="none" w:sz="0" w:space="0" w:color="auto"/>
        <w:right w:val="none" w:sz="0" w:space="0" w:color="auto"/>
      </w:divBdr>
    </w:div>
    <w:div w:id="562300468">
      <w:bodyDiv w:val="1"/>
      <w:marLeft w:val="0"/>
      <w:marRight w:val="0"/>
      <w:marTop w:val="0"/>
      <w:marBottom w:val="0"/>
      <w:divBdr>
        <w:top w:val="none" w:sz="0" w:space="0" w:color="auto"/>
        <w:left w:val="none" w:sz="0" w:space="0" w:color="auto"/>
        <w:bottom w:val="none" w:sz="0" w:space="0" w:color="auto"/>
        <w:right w:val="none" w:sz="0" w:space="0" w:color="auto"/>
      </w:divBdr>
    </w:div>
    <w:div w:id="577057549">
      <w:bodyDiv w:val="1"/>
      <w:marLeft w:val="0"/>
      <w:marRight w:val="0"/>
      <w:marTop w:val="0"/>
      <w:marBottom w:val="0"/>
      <w:divBdr>
        <w:top w:val="none" w:sz="0" w:space="0" w:color="auto"/>
        <w:left w:val="none" w:sz="0" w:space="0" w:color="auto"/>
        <w:bottom w:val="none" w:sz="0" w:space="0" w:color="auto"/>
        <w:right w:val="none" w:sz="0" w:space="0" w:color="auto"/>
      </w:divBdr>
    </w:div>
    <w:div w:id="587815556">
      <w:bodyDiv w:val="1"/>
      <w:marLeft w:val="0"/>
      <w:marRight w:val="0"/>
      <w:marTop w:val="0"/>
      <w:marBottom w:val="0"/>
      <w:divBdr>
        <w:top w:val="none" w:sz="0" w:space="0" w:color="auto"/>
        <w:left w:val="none" w:sz="0" w:space="0" w:color="auto"/>
        <w:bottom w:val="none" w:sz="0" w:space="0" w:color="auto"/>
        <w:right w:val="none" w:sz="0" w:space="0" w:color="auto"/>
      </w:divBdr>
    </w:div>
    <w:div w:id="609430925">
      <w:bodyDiv w:val="1"/>
      <w:marLeft w:val="0"/>
      <w:marRight w:val="0"/>
      <w:marTop w:val="0"/>
      <w:marBottom w:val="0"/>
      <w:divBdr>
        <w:top w:val="none" w:sz="0" w:space="0" w:color="auto"/>
        <w:left w:val="none" w:sz="0" w:space="0" w:color="auto"/>
        <w:bottom w:val="none" w:sz="0" w:space="0" w:color="auto"/>
        <w:right w:val="none" w:sz="0" w:space="0" w:color="auto"/>
      </w:divBdr>
    </w:div>
    <w:div w:id="615866444">
      <w:bodyDiv w:val="1"/>
      <w:marLeft w:val="0"/>
      <w:marRight w:val="0"/>
      <w:marTop w:val="0"/>
      <w:marBottom w:val="0"/>
      <w:divBdr>
        <w:top w:val="none" w:sz="0" w:space="0" w:color="auto"/>
        <w:left w:val="none" w:sz="0" w:space="0" w:color="auto"/>
        <w:bottom w:val="none" w:sz="0" w:space="0" w:color="auto"/>
        <w:right w:val="none" w:sz="0" w:space="0" w:color="auto"/>
      </w:divBdr>
    </w:div>
    <w:div w:id="622074440">
      <w:bodyDiv w:val="1"/>
      <w:marLeft w:val="0"/>
      <w:marRight w:val="0"/>
      <w:marTop w:val="0"/>
      <w:marBottom w:val="0"/>
      <w:divBdr>
        <w:top w:val="none" w:sz="0" w:space="0" w:color="auto"/>
        <w:left w:val="none" w:sz="0" w:space="0" w:color="auto"/>
        <w:bottom w:val="none" w:sz="0" w:space="0" w:color="auto"/>
        <w:right w:val="none" w:sz="0" w:space="0" w:color="auto"/>
      </w:divBdr>
    </w:div>
    <w:div w:id="622998166">
      <w:bodyDiv w:val="1"/>
      <w:marLeft w:val="0"/>
      <w:marRight w:val="0"/>
      <w:marTop w:val="0"/>
      <w:marBottom w:val="0"/>
      <w:divBdr>
        <w:top w:val="none" w:sz="0" w:space="0" w:color="auto"/>
        <w:left w:val="none" w:sz="0" w:space="0" w:color="auto"/>
        <w:bottom w:val="none" w:sz="0" w:space="0" w:color="auto"/>
        <w:right w:val="none" w:sz="0" w:space="0" w:color="auto"/>
      </w:divBdr>
    </w:div>
    <w:div w:id="640115156">
      <w:bodyDiv w:val="1"/>
      <w:marLeft w:val="0"/>
      <w:marRight w:val="0"/>
      <w:marTop w:val="0"/>
      <w:marBottom w:val="0"/>
      <w:divBdr>
        <w:top w:val="none" w:sz="0" w:space="0" w:color="auto"/>
        <w:left w:val="none" w:sz="0" w:space="0" w:color="auto"/>
        <w:bottom w:val="none" w:sz="0" w:space="0" w:color="auto"/>
        <w:right w:val="none" w:sz="0" w:space="0" w:color="auto"/>
      </w:divBdr>
    </w:div>
    <w:div w:id="646931302">
      <w:bodyDiv w:val="1"/>
      <w:marLeft w:val="0"/>
      <w:marRight w:val="0"/>
      <w:marTop w:val="0"/>
      <w:marBottom w:val="0"/>
      <w:divBdr>
        <w:top w:val="none" w:sz="0" w:space="0" w:color="auto"/>
        <w:left w:val="none" w:sz="0" w:space="0" w:color="auto"/>
        <w:bottom w:val="none" w:sz="0" w:space="0" w:color="auto"/>
        <w:right w:val="none" w:sz="0" w:space="0" w:color="auto"/>
      </w:divBdr>
    </w:div>
    <w:div w:id="650526848">
      <w:bodyDiv w:val="1"/>
      <w:marLeft w:val="0"/>
      <w:marRight w:val="0"/>
      <w:marTop w:val="0"/>
      <w:marBottom w:val="0"/>
      <w:divBdr>
        <w:top w:val="none" w:sz="0" w:space="0" w:color="auto"/>
        <w:left w:val="none" w:sz="0" w:space="0" w:color="auto"/>
        <w:bottom w:val="none" w:sz="0" w:space="0" w:color="auto"/>
        <w:right w:val="none" w:sz="0" w:space="0" w:color="auto"/>
      </w:divBdr>
    </w:div>
    <w:div w:id="651450603">
      <w:bodyDiv w:val="1"/>
      <w:marLeft w:val="0"/>
      <w:marRight w:val="0"/>
      <w:marTop w:val="0"/>
      <w:marBottom w:val="0"/>
      <w:divBdr>
        <w:top w:val="none" w:sz="0" w:space="0" w:color="auto"/>
        <w:left w:val="none" w:sz="0" w:space="0" w:color="auto"/>
        <w:bottom w:val="none" w:sz="0" w:space="0" w:color="auto"/>
        <w:right w:val="none" w:sz="0" w:space="0" w:color="auto"/>
      </w:divBdr>
    </w:div>
    <w:div w:id="652296410">
      <w:bodyDiv w:val="1"/>
      <w:marLeft w:val="0"/>
      <w:marRight w:val="0"/>
      <w:marTop w:val="0"/>
      <w:marBottom w:val="0"/>
      <w:divBdr>
        <w:top w:val="none" w:sz="0" w:space="0" w:color="auto"/>
        <w:left w:val="none" w:sz="0" w:space="0" w:color="auto"/>
        <w:bottom w:val="none" w:sz="0" w:space="0" w:color="auto"/>
        <w:right w:val="none" w:sz="0" w:space="0" w:color="auto"/>
      </w:divBdr>
    </w:div>
    <w:div w:id="657684403">
      <w:bodyDiv w:val="1"/>
      <w:marLeft w:val="0"/>
      <w:marRight w:val="0"/>
      <w:marTop w:val="0"/>
      <w:marBottom w:val="0"/>
      <w:divBdr>
        <w:top w:val="none" w:sz="0" w:space="0" w:color="auto"/>
        <w:left w:val="none" w:sz="0" w:space="0" w:color="auto"/>
        <w:bottom w:val="none" w:sz="0" w:space="0" w:color="auto"/>
        <w:right w:val="none" w:sz="0" w:space="0" w:color="auto"/>
      </w:divBdr>
    </w:div>
    <w:div w:id="662315212">
      <w:bodyDiv w:val="1"/>
      <w:marLeft w:val="0"/>
      <w:marRight w:val="0"/>
      <w:marTop w:val="0"/>
      <w:marBottom w:val="0"/>
      <w:divBdr>
        <w:top w:val="none" w:sz="0" w:space="0" w:color="auto"/>
        <w:left w:val="none" w:sz="0" w:space="0" w:color="auto"/>
        <w:bottom w:val="none" w:sz="0" w:space="0" w:color="auto"/>
        <w:right w:val="none" w:sz="0" w:space="0" w:color="auto"/>
      </w:divBdr>
    </w:div>
    <w:div w:id="668093467">
      <w:bodyDiv w:val="1"/>
      <w:marLeft w:val="0"/>
      <w:marRight w:val="0"/>
      <w:marTop w:val="0"/>
      <w:marBottom w:val="0"/>
      <w:divBdr>
        <w:top w:val="none" w:sz="0" w:space="0" w:color="auto"/>
        <w:left w:val="none" w:sz="0" w:space="0" w:color="auto"/>
        <w:bottom w:val="none" w:sz="0" w:space="0" w:color="auto"/>
        <w:right w:val="none" w:sz="0" w:space="0" w:color="auto"/>
      </w:divBdr>
    </w:div>
    <w:div w:id="671756203">
      <w:bodyDiv w:val="1"/>
      <w:marLeft w:val="0"/>
      <w:marRight w:val="0"/>
      <w:marTop w:val="0"/>
      <w:marBottom w:val="0"/>
      <w:divBdr>
        <w:top w:val="none" w:sz="0" w:space="0" w:color="auto"/>
        <w:left w:val="none" w:sz="0" w:space="0" w:color="auto"/>
        <w:bottom w:val="none" w:sz="0" w:space="0" w:color="auto"/>
        <w:right w:val="none" w:sz="0" w:space="0" w:color="auto"/>
      </w:divBdr>
    </w:div>
    <w:div w:id="678655949">
      <w:bodyDiv w:val="1"/>
      <w:marLeft w:val="0"/>
      <w:marRight w:val="0"/>
      <w:marTop w:val="0"/>
      <w:marBottom w:val="0"/>
      <w:divBdr>
        <w:top w:val="none" w:sz="0" w:space="0" w:color="auto"/>
        <w:left w:val="none" w:sz="0" w:space="0" w:color="auto"/>
        <w:bottom w:val="none" w:sz="0" w:space="0" w:color="auto"/>
        <w:right w:val="none" w:sz="0" w:space="0" w:color="auto"/>
      </w:divBdr>
    </w:div>
    <w:div w:id="693458566">
      <w:bodyDiv w:val="1"/>
      <w:marLeft w:val="0"/>
      <w:marRight w:val="0"/>
      <w:marTop w:val="0"/>
      <w:marBottom w:val="0"/>
      <w:divBdr>
        <w:top w:val="none" w:sz="0" w:space="0" w:color="auto"/>
        <w:left w:val="none" w:sz="0" w:space="0" w:color="auto"/>
        <w:bottom w:val="none" w:sz="0" w:space="0" w:color="auto"/>
        <w:right w:val="none" w:sz="0" w:space="0" w:color="auto"/>
      </w:divBdr>
    </w:div>
    <w:div w:id="718669367">
      <w:bodyDiv w:val="1"/>
      <w:marLeft w:val="0"/>
      <w:marRight w:val="0"/>
      <w:marTop w:val="0"/>
      <w:marBottom w:val="0"/>
      <w:divBdr>
        <w:top w:val="none" w:sz="0" w:space="0" w:color="auto"/>
        <w:left w:val="none" w:sz="0" w:space="0" w:color="auto"/>
        <w:bottom w:val="none" w:sz="0" w:space="0" w:color="auto"/>
        <w:right w:val="none" w:sz="0" w:space="0" w:color="auto"/>
      </w:divBdr>
    </w:div>
    <w:div w:id="719282561">
      <w:bodyDiv w:val="1"/>
      <w:marLeft w:val="0"/>
      <w:marRight w:val="0"/>
      <w:marTop w:val="0"/>
      <w:marBottom w:val="0"/>
      <w:divBdr>
        <w:top w:val="none" w:sz="0" w:space="0" w:color="auto"/>
        <w:left w:val="none" w:sz="0" w:space="0" w:color="auto"/>
        <w:bottom w:val="none" w:sz="0" w:space="0" w:color="auto"/>
        <w:right w:val="none" w:sz="0" w:space="0" w:color="auto"/>
      </w:divBdr>
    </w:div>
    <w:div w:id="720205541">
      <w:bodyDiv w:val="1"/>
      <w:marLeft w:val="0"/>
      <w:marRight w:val="0"/>
      <w:marTop w:val="0"/>
      <w:marBottom w:val="0"/>
      <w:divBdr>
        <w:top w:val="none" w:sz="0" w:space="0" w:color="auto"/>
        <w:left w:val="none" w:sz="0" w:space="0" w:color="auto"/>
        <w:bottom w:val="none" w:sz="0" w:space="0" w:color="auto"/>
        <w:right w:val="none" w:sz="0" w:space="0" w:color="auto"/>
      </w:divBdr>
    </w:div>
    <w:div w:id="756097540">
      <w:bodyDiv w:val="1"/>
      <w:marLeft w:val="0"/>
      <w:marRight w:val="0"/>
      <w:marTop w:val="0"/>
      <w:marBottom w:val="0"/>
      <w:divBdr>
        <w:top w:val="none" w:sz="0" w:space="0" w:color="auto"/>
        <w:left w:val="none" w:sz="0" w:space="0" w:color="auto"/>
        <w:bottom w:val="none" w:sz="0" w:space="0" w:color="auto"/>
        <w:right w:val="none" w:sz="0" w:space="0" w:color="auto"/>
      </w:divBdr>
      <w:divsChild>
        <w:div w:id="12458238">
          <w:marLeft w:val="446"/>
          <w:marRight w:val="0"/>
          <w:marTop w:val="0"/>
          <w:marBottom w:val="0"/>
          <w:divBdr>
            <w:top w:val="none" w:sz="0" w:space="0" w:color="auto"/>
            <w:left w:val="none" w:sz="0" w:space="0" w:color="auto"/>
            <w:bottom w:val="none" w:sz="0" w:space="0" w:color="auto"/>
            <w:right w:val="none" w:sz="0" w:space="0" w:color="auto"/>
          </w:divBdr>
        </w:div>
        <w:div w:id="353573799">
          <w:marLeft w:val="446"/>
          <w:marRight w:val="0"/>
          <w:marTop w:val="0"/>
          <w:marBottom w:val="0"/>
          <w:divBdr>
            <w:top w:val="none" w:sz="0" w:space="0" w:color="auto"/>
            <w:left w:val="none" w:sz="0" w:space="0" w:color="auto"/>
            <w:bottom w:val="none" w:sz="0" w:space="0" w:color="auto"/>
            <w:right w:val="none" w:sz="0" w:space="0" w:color="auto"/>
          </w:divBdr>
        </w:div>
        <w:div w:id="889076501">
          <w:marLeft w:val="446"/>
          <w:marRight w:val="0"/>
          <w:marTop w:val="0"/>
          <w:marBottom w:val="0"/>
          <w:divBdr>
            <w:top w:val="none" w:sz="0" w:space="0" w:color="auto"/>
            <w:left w:val="none" w:sz="0" w:space="0" w:color="auto"/>
            <w:bottom w:val="none" w:sz="0" w:space="0" w:color="auto"/>
            <w:right w:val="none" w:sz="0" w:space="0" w:color="auto"/>
          </w:divBdr>
        </w:div>
        <w:div w:id="1081024109">
          <w:marLeft w:val="446"/>
          <w:marRight w:val="0"/>
          <w:marTop w:val="0"/>
          <w:marBottom w:val="0"/>
          <w:divBdr>
            <w:top w:val="none" w:sz="0" w:space="0" w:color="auto"/>
            <w:left w:val="none" w:sz="0" w:space="0" w:color="auto"/>
            <w:bottom w:val="none" w:sz="0" w:space="0" w:color="auto"/>
            <w:right w:val="none" w:sz="0" w:space="0" w:color="auto"/>
          </w:divBdr>
        </w:div>
        <w:div w:id="1863008201">
          <w:marLeft w:val="446"/>
          <w:marRight w:val="0"/>
          <w:marTop w:val="0"/>
          <w:marBottom w:val="0"/>
          <w:divBdr>
            <w:top w:val="none" w:sz="0" w:space="0" w:color="auto"/>
            <w:left w:val="none" w:sz="0" w:space="0" w:color="auto"/>
            <w:bottom w:val="none" w:sz="0" w:space="0" w:color="auto"/>
            <w:right w:val="none" w:sz="0" w:space="0" w:color="auto"/>
          </w:divBdr>
        </w:div>
      </w:divsChild>
    </w:div>
    <w:div w:id="756828999">
      <w:bodyDiv w:val="1"/>
      <w:marLeft w:val="0"/>
      <w:marRight w:val="0"/>
      <w:marTop w:val="0"/>
      <w:marBottom w:val="0"/>
      <w:divBdr>
        <w:top w:val="none" w:sz="0" w:space="0" w:color="auto"/>
        <w:left w:val="none" w:sz="0" w:space="0" w:color="auto"/>
        <w:bottom w:val="none" w:sz="0" w:space="0" w:color="auto"/>
        <w:right w:val="none" w:sz="0" w:space="0" w:color="auto"/>
      </w:divBdr>
    </w:div>
    <w:div w:id="762991500">
      <w:bodyDiv w:val="1"/>
      <w:marLeft w:val="0"/>
      <w:marRight w:val="0"/>
      <w:marTop w:val="0"/>
      <w:marBottom w:val="0"/>
      <w:divBdr>
        <w:top w:val="none" w:sz="0" w:space="0" w:color="auto"/>
        <w:left w:val="none" w:sz="0" w:space="0" w:color="auto"/>
        <w:bottom w:val="none" w:sz="0" w:space="0" w:color="auto"/>
        <w:right w:val="none" w:sz="0" w:space="0" w:color="auto"/>
      </w:divBdr>
    </w:div>
    <w:div w:id="780732624">
      <w:bodyDiv w:val="1"/>
      <w:marLeft w:val="0"/>
      <w:marRight w:val="0"/>
      <w:marTop w:val="0"/>
      <w:marBottom w:val="0"/>
      <w:divBdr>
        <w:top w:val="none" w:sz="0" w:space="0" w:color="auto"/>
        <w:left w:val="none" w:sz="0" w:space="0" w:color="auto"/>
        <w:bottom w:val="none" w:sz="0" w:space="0" w:color="auto"/>
        <w:right w:val="none" w:sz="0" w:space="0" w:color="auto"/>
      </w:divBdr>
    </w:div>
    <w:div w:id="794297147">
      <w:bodyDiv w:val="1"/>
      <w:marLeft w:val="0"/>
      <w:marRight w:val="0"/>
      <w:marTop w:val="0"/>
      <w:marBottom w:val="0"/>
      <w:divBdr>
        <w:top w:val="none" w:sz="0" w:space="0" w:color="auto"/>
        <w:left w:val="none" w:sz="0" w:space="0" w:color="auto"/>
        <w:bottom w:val="none" w:sz="0" w:space="0" w:color="auto"/>
        <w:right w:val="none" w:sz="0" w:space="0" w:color="auto"/>
      </w:divBdr>
    </w:div>
    <w:div w:id="796681579">
      <w:bodyDiv w:val="1"/>
      <w:marLeft w:val="0"/>
      <w:marRight w:val="0"/>
      <w:marTop w:val="0"/>
      <w:marBottom w:val="0"/>
      <w:divBdr>
        <w:top w:val="none" w:sz="0" w:space="0" w:color="auto"/>
        <w:left w:val="none" w:sz="0" w:space="0" w:color="auto"/>
        <w:bottom w:val="none" w:sz="0" w:space="0" w:color="auto"/>
        <w:right w:val="none" w:sz="0" w:space="0" w:color="auto"/>
      </w:divBdr>
    </w:div>
    <w:div w:id="803886422">
      <w:bodyDiv w:val="1"/>
      <w:marLeft w:val="0"/>
      <w:marRight w:val="0"/>
      <w:marTop w:val="0"/>
      <w:marBottom w:val="0"/>
      <w:divBdr>
        <w:top w:val="none" w:sz="0" w:space="0" w:color="auto"/>
        <w:left w:val="none" w:sz="0" w:space="0" w:color="auto"/>
        <w:bottom w:val="none" w:sz="0" w:space="0" w:color="auto"/>
        <w:right w:val="none" w:sz="0" w:space="0" w:color="auto"/>
      </w:divBdr>
    </w:div>
    <w:div w:id="80697610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7721417">
      <w:bodyDiv w:val="1"/>
      <w:marLeft w:val="0"/>
      <w:marRight w:val="0"/>
      <w:marTop w:val="0"/>
      <w:marBottom w:val="0"/>
      <w:divBdr>
        <w:top w:val="none" w:sz="0" w:space="0" w:color="auto"/>
        <w:left w:val="none" w:sz="0" w:space="0" w:color="auto"/>
        <w:bottom w:val="none" w:sz="0" w:space="0" w:color="auto"/>
        <w:right w:val="none" w:sz="0" w:space="0" w:color="auto"/>
      </w:divBdr>
    </w:div>
    <w:div w:id="827134310">
      <w:bodyDiv w:val="1"/>
      <w:marLeft w:val="0"/>
      <w:marRight w:val="0"/>
      <w:marTop w:val="0"/>
      <w:marBottom w:val="0"/>
      <w:divBdr>
        <w:top w:val="none" w:sz="0" w:space="0" w:color="auto"/>
        <w:left w:val="none" w:sz="0" w:space="0" w:color="auto"/>
        <w:bottom w:val="none" w:sz="0" w:space="0" w:color="auto"/>
        <w:right w:val="none" w:sz="0" w:space="0" w:color="auto"/>
      </w:divBdr>
    </w:div>
    <w:div w:id="830800863">
      <w:bodyDiv w:val="1"/>
      <w:marLeft w:val="0"/>
      <w:marRight w:val="0"/>
      <w:marTop w:val="0"/>
      <w:marBottom w:val="0"/>
      <w:divBdr>
        <w:top w:val="none" w:sz="0" w:space="0" w:color="auto"/>
        <w:left w:val="none" w:sz="0" w:space="0" w:color="auto"/>
        <w:bottom w:val="none" w:sz="0" w:space="0" w:color="auto"/>
        <w:right w:val="none" w:sz="0" w:space="0" w:color="auto"/>
      </w:divBdr>
    </w:div>
    <w:div w:id="851798549">
      <w:bodyDiv w:val="1"/>
      <w:marLeft w:val="0"/>
      <w:marRight w:val="0"/>
      <w:marTop w:val="0"/>
      <w:marBottom w:val="0"/>
      <w:divBdr>
        <w:top w:val="none" w:sz="0" w:space="0" w:color="auto"/>
        <w:left w:val="none" w:sz="0" w:space="0" w:color="auto"/>
        <w:bottom w:val="none" w:sz="0" w:space="0" w:color="auto"/>
        <w:right w:val="none" w:sz="0" w:space="0" w:color="auto"/>
      </w:divBdr>
    </w:div>
    <w:div w:id="861165671">
      <w:bodyDiv w:val="1"/>
      <w:marLeft w:val="0"/>
      <w:marRight w:val="0"/>
      <w:marTop w:val="0"/>
      <w:marBottom w:val="0"/>
      <w:divBdr>
        <w:top w:val="none" w:sz="0" w:space="0" w:color="auto"/>
        <w:left w:val="none" w:sz="0" w:space="0" w:color="auto"/>
        <w:bottom w:val="none" w:sz="0" w:space="0" w:color="auto"/>
        <w:right w:val="none" w:sz="0" w:space="0" w:color="auto"/>
      </w:divBdr>
    </w:div>
    <w:div w:id="871891439">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4148054">
      <w:bodyDiv w:val="1"/>
      <w:marLeft w:val="0"/>
      <w:marRight w:val="0"/>
      <w:marTop w:val="0"/>
      <w:marBottom w:val="0"/>
      <w:divBdr>
        <w:top w:val="none" w:sz="0" w:space="0" w:color="auto"/>
        <w:left w:val="none" w:sz="0" w:space="0" w:color="auto"/>
        <w:bottom w:val="none" w:sz="0" w:space="0" w:color="auto"/>
        <w:right w:val="none" w:sz="0" w:space="0" w:color="auto"/>
      </w:divBdr>
    </w:div>
    <w:div w:id="899246010">
      <w:bodyDiv w:val="1"/>
      <w:marLeft w:val="0"/>
      <w:marRight w:val="0"/>
      <w:marTop w:val="0"/>
      <w:marBottom w:val="0"/>
      <w:divBdr>
        <w:top w:val="none" w:sz="0" w:space="0" w:color="auto"/>
        <w:left w:val="none" w:sz="0" w:space="0" w:color="auto"/>
        <w:bottom w:val="none" w:sz="0" w:space="0" w:color="auto"/>
        <w:right w:val="none" w:sz="0" w:space="0" w:color="auto"/>
      </w:divBdr>
    </w:div>
    <w:div w:id="899941133">
      <w:bodyDiv w:val="1"/>
      <w:marLeft w:val="0"/>
      <w:marRight w:val="0"/>
      <w:marTop w:val="0"/>
      <w:marBottom w:val="0"/>
      <w:divBdr>
        <w:top w:val="none" w:sz="0" w:space="0" w:color="auto"/>
        <w:left w:val="none" w:sz="0" w:space="0" w:color="auto"/>
        <w:bottom w:val="none" w:sz="0" w:space="0" w:color="auto"/>
        <w:right w:val="none" w:sz="0" w:space="0" w:color="auto"/>
      </w:divBdr>
    </w:div>
    <w:div w:id="906107313">
      <w:bodyDiv w:val="1"/>
      <w:marLeft w:val="0"/>
      <w:marRight w:val="0"/>
      <w:marTop w:val="0"/>
      <w:marBottom w:val="0"/>
      <w:divBdr>
        <w:top w:val="none" w:sz="0" w:space="0" w:color="auto"/>
        <w:left w:val="none" w:sz="0" w:space="0" w:color="auto"/>
        <w:bottom w:val="none" w:sz="0" w:space="0" w:color="auto"/>
        <w:right w:val="none" w:sz="0" w:space="0" w:color="auto"/>
      </w:divBdr>
      <w:divsChild>
        <w:div w:id="473957785">
          <w:marLeft w:val="403"/>
          <w:marRight w:val="0"/>
          <w:marTop w:val="96"/>
          <w:marBottom w:val="0"/>
          <w:divBdr>
            <w:top w:val="none" w:sz="0" w:space="0" w:color="auto"/>
            <w:left w:val="none" w:sz="0" w:space="0" w:color="auto"/>
            <w:bottom w:val="none" w:sz="0" w:space="0" w:color="auto"/>
            <w:right w:val="none" w:sz="0" w:space="0" w:color="auto"/>
          </w:divBdr>
        </w:div>
        <w:div w:id="486744211">
          <w:marLeft w:val="403"/>
          <w:marRight w:val="0"/>
          <w:marTop w:val="96"/>
          <w:marBottom w:val="0"/>
          <w:divBdr>
            <w:top w:val="none" w:sz="0" w:space="0" w:color="auto"/>
            <w:left w:val="none" w:sz="0" w:space="0" w:color="auto"/>
            <w:bottom w:val="none" w:sz="0" w:space="0" w:color="auto"/>
            <w:right w:val="none" w:sz="0" w:space="0" w:color="auto"/>
          </w:divBdr>
        </w:div>
        <w:div w:id="516771138">
          <w:marLeft w:val="403"/>
          <w:marRight w:val="0"/>
          <w:marTop w:val="96"/>
          <w:marBottom w:val="0"/>
          <w:divBdr>
            <w:top w:val="none" w:sz="0" w:space="0" w:color="auto"/>
            <w:left w:val="none" w:sz="0" w:space="0" w:color="auto"/>
            <w:bottom w:val="none" w:sz="0" w:space="0" w:color="auto"/>
            <w:right w:val="none" w:sz="0" w:space="0" w:color="auto"/>
          </w:divBdr>
        </w:div>
        <w:div w:id="1445006036">
          <w:marLeft w:val="403"/>
          <w:marRight w:val="0"/>
          <w:marTop w:val="96"/>
          <w:marBottom w:val="0"/>
          <w:divBdr>
            <w:top w:val="none" w:sz="0" w:space="0" w:color="auto"/>
            <w:left w:val="none" w:sz="0" w:space="0" w:color="auto"/>
            <w:bottom w:val="none" w:sz="0" w:space="0" w:color="auto"/>
            <w:right w:val="none" w:sz="0" w:space="0" w:color="auto"/>
          </w:divBdr>
        </w:div>
        <w:div w:id="1630673233">
          <w:marLeft w:val="403"/>
          <w:marRight w:val="0"/>
          <w:marTop w:val="96"/>
          <w:marBottom w:val="0"/>
          <w:divBdr>
            <w:top w:val="none" w:sz="0" w:space="0" w:color="auto"/>
            <w:left w:val="none" w:sz="0" w:space="0" w:color="auto"/>
            <w:bottom w:val="none" w:sz="0" w:space="0" w:color="auto"/>
            <w:right w:val="none" w:sz="0" w:space="0" w:color="auto"/>
          </w:divBdr>
        </w:div>
      </w:divsChild>
    </w:div>
    <w:div w:id="908003640">
      <w:bodyDiv w:val="1"/>
      <w:marLeft w:val="0"/>
      <w:marRight w:val="0"/>
      <w:marTop w:val="0"/>
      <w:marBottom w:val="0"/>
      <w:divBdr>
        <w:top w:val="none" w:sz="0" w:space="0" w:color="auto"/>
        <w:left w:val="none" w:sz="0" w:space="0" w:color="auto"/>
        <w:bottom w:val="none" w:sz="0" w:space="0" w:color="auto"/>
        <w:right w:val="none" w:sz="0" w:space="0" w:color="auto"/>
      </w:divBdr>
    </w:div>
    <w:div w:id="945431178">
      <w:bodyDiv w:val="1"/>
      <w:marLeft w:val="0"/>
      <w:marRight w:val="0"/>
      <w:marTop w:val="0"/>
      <w:marBottom w:val="0"/>
      <w:divBdr>
        <w:top w:val="none" w:sz="0" w:space="0" w:color="auto"/>
        <w:left w:val="none" w:sz="0" w:space="0" w:color="auto"/>
        <w:bottom w:val="none" w:sz="0" w:space="0" w:color="auto"/>
        <w:right w:val="none" w:sz="0" w:space="0" w:color="auto"/>
      </w:divBdr>
    </w:div>
    <w:div w:id="953947586">
      <w:bodyDiv w:val="1"/>
      <w:marLeft w:val="0"/>
      <w:marRight w:val="0"/>
      <w:marTop w:val="0"/>
      <w:marBottom w:val="0"/>
      <w:divBdr>
        <w:top w:val="none" w:sz="0" w:space="0" w:color="auto"/>
        <w:left w:val="none" w:sz="0" w:space="0" w:color="auto"/>
        <w:bottom w:val="none" w:sz="0" w:space="0" w:color="auto"/>
        <w:right w:val="none" w:sz="0" w:space="0" w:color="auto"/>
      </w:divBdr>
    </w:div>
    <w:div w:id="966738006">
      <w:bodyDiv w:val="1"/>
      <w:marLeft w:val="0"/>
      <w:marRight w:val="0"/>
      <w:marTop w:val="0"/>
      <w:marBottom w:val="0"/>
      <w:divBdr>
        <w:top w:val="none" w:sz="0" w:space="0" w:color="auto"/>
        <w:left w:val="none" w:sz="0" w:space="0" w:color="auto"/>
        <w:bottom w:val="none" w:sz="0" w:space="0" w:color="auto"/>
        <w:right w:val="none" w:sz="0" w:space="0" w:color="auto"/>
      </w:divBdr>
    </w:div>
    <w:div w:id="967664824">
      <w:bodyDiv w:val="1"/>
      <w:marLeft w:val="0"/>
      <w:marRight w:val="0"/>
      <w:marTop w:val="0"/>
      <w:marBottom w:val="0"/>
      <w:divBdr>
        <w:top w:val="none" w:sz="0" w:space="0" w:color="auto"/>
        <w:left w:val="none" w:sz="0" w:space="0" w:color="auto"/>
        <w:bottom w:val="none" w:sz="0" w:space="0" w:color="auto"/>
        <w:right w:val="none" w:sz="0" w:space="0" w:color="auto"/>
      </w:divBdr>
    </w:div>
    <w:div w:id="971524842">
      <w:bodyDiv w:val="1"/>
      <w:marLeft w:val="0"/>
      <w:marRight w:val="0"/>
      <w:marTop w:val="0"/>
      <w:marBottom w:val="0"/>
      <w:divBdr>
        <w:top w:val="none" w:sz="0" w:space="0" w:color="auto"/>
        <w:left w:val="none" w:sz="0" w:space="0" w:color="auto"/>
        <w:bottom w:val="none" w:sz="0" w:space="0" w:color="auto"/>
        <w:right w:val="none" w:sz="0" w:space="0" w:color="auto"/>
      </w:divBdr>
    </w:div>
    <w:div w:id="971983152">
      <w:bodyDiv w:val="1"/>
      <w:marLeft w:val="0"/>
      <w:marRight w:val="0"/>
      <w:marTop w:val="0"/>
      <w:marBottom w:val="0"/>
      <w:divBdr>
        <w:top w:val="none" w:sz="0" w:space="0" w:color="auto"/>
        <w:left w:val="none" w:sz="0" w:space="0" w:color="auto"/>
        <w:bottom w:val="none" w:sz="0" w:space="0" w:color="auto"/>
        <w:right w:val="none" w:sz="0" w:space="0" w:color="auto"/>
      </w:divBdr>
    </w:div>
    <w:div w:id="972170937">
      <w:bodyDiv w:val="1"/>
      <w:marLeft w:val="0"/>
      <w:marRight w:val="0"/>
      <w:marTop w:val="0"/>
      <w:marBottom w:val="0"/>
      <w:divBdr>
        <w:top w:val="none" w:sz="0" w:space="0" w:color="auto"/>
        <w:left w:val="none" w:sz="0" w:space="0" w:color="auto"/>
        <w:bottom w:val="none" w:sz="0" w:space="0" w:color="auto"/>
        <w:right w:val="none" w:sz="0" w:space="0" w:color="auto"/>
      </w:divBdr>
    </w:div>
    <w:div w:id="1010109194">
      <w:bodyDiv w:val="1"/>
      <w:marLeft w:val="0"/>
      <w:marRight w:val="0"/>
      <w:marTop w:val="0"/>
      <w:marBottom w:val="0"/>
      <w:divBdr>
        <w:top w:val="none" w:sz="0" w:space="0" w:color="auto"/>
        <w:left w:val="none" w:sz="0" w:space="0" w:color="auto"/>
        <w:bottom w:val="none" w:sz="0" w:space="0" w:color="auto"/>
        <w:right w:val="none" w:sz="0" w:space="0" w:color="auto"/>
      </w:divBdr>
    </w:div>
    <w:div w:id="1024209278">
      <w:bodyDiv w:val="1"/>
      <w:marLeft w:val="0"/>
      <w:marRight w:val="0"/>
      <w:marTop w:val="0"/>
      <w:marBottom w:val="0"/>
      <w:divBdr>
        <w:top w:val="none" w:sz="0" w:space="0" w:color="auto"/>
        <w:left w:val="none" w:sz="0" w:space="0" w:color="auto"/>
        <w:bottom w:val="none" w:sz="0" w:space="0" w:color="auto"/>
        <w:right w:val="none" w:sz="0" w:space="0" w:color="auto"/>
      </w:divBdr>
    </w:div>
    <w:div w:id="1037048346">
      <w:bodyDiv w:val="1"/>
      <w:marLeft w:val="0"/>
      <w:marRight w:val="0"/>
      <w:marTop w:val="0"/>
      <w:marBottom w:val="0"/>
      <w:divBdr>
        <w:top w:val="none" w:sz="0" w:space="0" w:color="auto"/>
        <w:left w:val="none" w:sz="0" w:space="0" w:color="auto"/>
        <w:bottom w:val="none" w:sz="0" w:space="0" w:color="auto"/>
        <w:right w:val="none" w:sz="0" w:space="0" w:color="auto"/>
      </w:divBdr>
    </w:div>
    <w:div w:id="1040740053">
      <w:bodyDiv w:val="1"/>
      <w:marLeft w:val="0"/>
      <w:marRight w:val="0"/>
      <w:marTop w:val="0"/>
      <w:marBottom w:val="0"/>
      <w:divBdr>
        <w:top w:val="none" w:sz="0" w:space="0" w:color="auto"/>
        <w:left w:val="none" w:sz="0" w:space="0" w:color="auto"/>
        <w:bottom w:val="none" w:sz="0" w:space="0" w:color="auto"/>
        <w:right w:val="none" w:sz="0" w:space="0" w:color="auto"/>
      </w:divBdr>
    </w:div>
    <w:div w:id="1052652704">
      <w:bodyDiv w:val="1"/>
      <w:marLeft w:val="0"/>
      <w:marRight w:val="0"/>
      <w:marTop w:val="0"/>
      <w:marBottom w:val="0"/>
      <w:divBdr>
        <w:top w:val="none" w:sz="0" w:space="0" w:color="auto"/>
        <w:left w:val="none" w:sz="0" w:space="0" w:color="auto"/>
        <w:bottom w:val="none" w:sz="0" w:space="0" w:color="auto"/>
        <w:right w:val="none" w:sz="0" w:space="0" w:color="auto"/>
      </w:divBdr>
    </w:div>
    <w:div w:id="1087770138">
      <w:bodyDiv w:val="1"/>
      <w:marLeft w:val="0"/>
      <w:marRight w:val="0"/>
      <w:marTop w:val="0"/>
      <w:marBottom w:val="0"/>
      <w:divBdr>
        <w:top w:val="none" w:sz="0" w:space="0" w:color="auto"/>
        <w:left w:val="none" w:sz="0" w:space="0" w:color="auto"/>
        <w:bottom w:val="none" w:sz="0" w:space="0" w:color="auto"/>
        <w:right w:val="none" w:sz="0" w:space="0" w:color="auto"/>
      </w:divBdr>
    </w:div>
    <w:div w:id="1096318797">
      <w:bodyDiv w:val="1"/>
      <w:marLeft w:val="0"/>
      <w:marRight w:val="0"/>
      <w:marTop w:val="0"/>
      <w:marBottom w:val="0"/>
      <w:divBdr>
        <w:top w:val="none" w:sz="0" w:space="0" w:color="auto"/>
        <w:left w:val="none" w:sz="0" w:space="0" w:color="auto"/>
        <w:bottom w:val="none" w:sz="0" w:space="0" w:color="auto"/>
        <w:right w:val="none" w:sz="0" w:space="0" w:color="auto"/>
      </w:divBdr>
    </w:div>
    <w:div w:id="1096439898">
      <w:bodyDiv w:val="1"/>
      <w:marLeft w:val="0"/>
      <w:marRight w:val="0"/>
      <w:marTop w:val="0"/>
      <w:marBottom w:val="0"/>
      <w:divBdr>
        <w:top w:val="none" w:sz="0" w:space="0" w:color="auto"/>
        <w:left w:val="none" w:sz="0" w:space="0" w:color="auto"/>
        <w:bottom w:val="none" w:sz="0" w:space="0" w:color="auto"/>
        <w:right w:val="none" w:sz="0" w:space="0" w:color="auto"/>
      </w:divBdr>
    </w:div>
    <w:div w:id="1102914630">
      <w:bodyDiv w:val="1"/>
      <w:marLeft w:val="0"/>
      <w:marRight w:val="0"/>
      <w:marTop w:val="0"/>
      <w:marBottom w:val="0"/>
      <w:divBdr>
        <w:top w:val="none" w:sz="0" w:space="0" w:color="auto"/>
        <w:left w:val="none" w:sz="0" w:space="0" w:color="auto"/>
        <w:bottom w:val="none" w:sz="0" w:space="0" w:color="auto"/>
        <w:right w:val="none" w:sz="0" w:space="0" w:color="auto"/>
      </w:divBdr>
    </w:div>
    <w:div w:id="1104572928">
      <w:bodyDiv w:val="1"/>
      <w:marLeft w:val="0"/>
      <w:marRight w:val="0"/>
      <w:marTop w:val="0"/>
      <w:marBottom w:val="0"/>
      <w:divBdr>
        <w:top w:val="none" w:sz="0" w:space="0" w:color="auto"/>
        <w:left w:val="none" w:sz="0" w:space="0" w:color="auto"/>
        <w:bottom w:val="none" w:sz="0" w:space="0" w:color="auto"/>
        <w:right w:val="none" w:sz="0" w:space="0" w:color="auto"/>
      </w:divBdr>
    </w:div>
    <w:div w:id="1129514808">
      <w:bodyDiv w:val="1"/>
      <w:marLeft w:val="0"/>
      <w:marRight w:val="0"/>
      <w:marTop w:val="0"/>
      <w:marBottom w:val="0"/>
      <w:divBdr>
        <w:top w:val="none" w:sz="0" w:space="0" w:color="auto"/>
        <w:left w:val="none" w:sz="0" w:space="0" w:color="auto"/>
        <w:bottom w:val="none" w:sz="0" w:space="0" w:color="auto"/>
        <w:right w:val="none" w:sz="0" w:space="0" w:color="auto"/>
      </w:divBdr>
    </w:div>
    <w:div w:id="1135217781">
      <w:bodyDiv w:val="1"/>
      <w:marLeft w:val="0"/>
      <w:marRight w:val="0"/>
      <w:marTop w:val="0"/>
      <w:marBottom w:val="0"/>
      <w:divBdr>
        <w:top w:val="none" w:sz="0" w:space="0" w:color="auto"/>
        <w:left w:val="none" w:sz="0" w:space="0" w:color="auto"/>
        <w:bottom w:val="none" w:sz="0" w:space="0" w:color="auto"/>
        <w:right w:val="none" w:sz="0" w:space="0" w:color="auto"/>
      </w:divBdr>
    </w:div>
    <w:div w:id="1137331807">
      <w:bodyDiv w:val="1"/>
      <w:marLeft w:val="0"/>
      <w:marRight w:val="0"/>
      <w:marTop w:val="0"/>
      <w:marBottom w:val="0"/>
      <w:divBdr>
        <w:top w:val="none" w:sz="0" w:space="0" w:color="auto"/>
        <w:left w:val="none" w:sz="0" w:space="0" w:color="auto"/>
        <w:bottom w:val="none" w:sz="0" w:space="0" w:color="auto"/>
        <w:right w:val="none" w:sz="0" w:space="0" w:color="auto"/>
      </w:divBdr>
    </w:div>
    <w:div w:id="1160190444">
      <w:bodyDiv w:val="1"/>
      <w:marLeft w:val="0"/>
      <w:marRight w:val="0"/>
      <w:marTop w:val="0"/>
      <w:marBottom w:val="0"/>
      <w:divBdr>
        <w:top w:val="none" w:sz="0" w:space="0" w:color="auto"/>
        <w:left w:val="none" w:sz="0" w:space="0" w:color="auto"/>
        <w:bottom w:val="none" w:sz="0" w:space="0" w:color="auto"/>
        <w:right w:val="none" w:sz="0" w:space="0" w:color="auto"/>
      </w:divBdr>
    </w:div>
    <w:div w:id="1175808270">
      <w:bodyDiv w:val="1"/>
      <w:marLeft w:val="0"/>
      <w:marRight w:val="0"/>
      <w:marTop w:val="0"/>
      <w:marBottom w:val="0"/>
      <w:divBdr>
        <w:top w:val="none" w:sz="0" w:space="0" w:color="auto"/>
        <w:left w:val="none" w:sz="0" w:space="0" w:color="auto"/>
        <w:bottom w:val="none" w:sz="0" w:space="0" w:color="auto"/>
        <w:right w:val="none" w:sz="0" w:space="0" w:color="auto"/>
      </w:divBdr>
    </w:div>
    <w:div w:id="1184854839">
      <w:bodyDiv w:val="1"/>
      <w:marLeft w:val="0"/>
      <w:marRight w:val="0"/>
      <w:marTop w:val="0"/>
      <w:marBottom w:val="0"/>
      <w:divBdr>
        <w:top w:val="none" w:sz="0" w:space="0" w:color="auto"/>
        <w:left w:val="none" w:sz="0" w:space="0" w:color="auto"/>
        <w:bottom w:val="none" w:sz="0" w:space="0" w:color="auto"/>
        <w:right w:val="none" w:sz="0" w:space="0" w:color="auto"/>
      </w:divBdr>
    </w:div>
    <w:div w:id="1191142621">
      <w:bodyDiv w:val="1"/>
      <w:marLeft w:val="0"/>
      <w:marRight w:val="0"/>
      <w:marTop w:val="0"/>
      <w:marBottom w:val="0"/>
      <w:divBdr>
        <w:top w:val="none" w:sz="0" w:space="0" w:color="auto"/>
        <w:left w:val="none" w:sz="0" w:space="0" w:color="auto"/>
        <w:bottom w:val="none" w:sz="0" w:space="0" w:color="auto"/>
        <w:right w:val="none" w:sz="0" w:space="0" w:color="auto"/>
      </w:divBdr>
    </w:div>
    <w:div w:id="1196626284">
      <w:bodyDiv w:val="1"/>
      <w:marLeft w:val="0"/>
      <w:marRight w:val="0"/>
      <w:marTop w:val="0"/>
      <w:marBottom w:val="0"/>
      <w:divBdr>
        <w:top w:val="none" w:sz="0" w:space="0" w:color="auto"/>
        <w:left w:val="none" w:sz="0" w:space="0" w:color="auto"/>
        <w:bottom w:val="none" w:sz="0" w:space="0" w:color="auto"/>
        <w:right w:val="none" w:sz="0" w:space="0" w:color="auto"/>
      </w:divBdr>
    </w:div>
    <w:div w:id="1203444586">
      <w:bodyDiv w:val="1"/>
      <w:marLeft w:val="0"/>
      <w:marRight w:val="0"/>
      <w:marTop w:val="0"/>
      <w:marBottom w:val="0"/>
      <w:divBdr>
        <w:top w:val="none" w:sz="0" w:space="0" w:color="auto"/>
        <w:left w:val="none" w:sz="0" w:space="0" w:color="auto"/>
        <w:bottom w:val="none" w:sz="0" w:space="0" w:color="auto"/>
        <w:right w:val="none" w:sz="0" w:space="0" w:color="auto"/>
      </w:divBdr>
    </w:div>
    <w:div w:id="1203588815">
      <w:bodyDiv w:val="1"/>
      <w:marLeft w:val="0"/>
      <w:marRight w:val="0"/>
      <w:marTop w:val="0"/>
      <w:marBottom w:val="0"/>
      <w:divBdr>
        <w:top w:val="none" w:sz="0" w:space="0" w:color="auto"/>
        <w:left w:val="none" w:sz="0" w:space="0" w:color="auto"/>
        <w:bottom w:val="none" w:sz="0" w:space="0" w:color="auto"/>
        <w:right w:val="none" w:sz="0" w:space="0" w:color="auto"/>
      </w:divBdr>
    </w:div>
    <w:div w:id="1215120004">
      <w:bodyDiv w:val="1"/>
      <w:marLeft w:val="0"/>
      <w:marRight w:val="0"/>
      <w:marTop w:val="0"/>
      <w:marBottom w:val="0"/>
      <w:divBdr>
        <w:top w:val="none" w:sz="0" w:space="0" w:color="auto"/>
        <w:left w:val="none" w:sz="0" w:space="0" w:color="auto"/>
        <w:bottom w:val="none" w:sz="0" w:space="0" w:color="auto"/>
        <w:right w:val="none" w:sz="0" w:space="0" w:color="auto"/>
      </w:divBdr>
    </w:div>
    <w:div w:id="1227455006">
      <w:bodyDiv w:val="1"/>
      <w:marLeft w:val="0"/>
      <w:marRight w:val="0"/>
      <w:marTop w:val="0"/>
      <w:marBottom w:val="0"/>
      <w:divBdr>
        <w:top w:val="none" w:sz="0" w:space="0" w:color="auto"/>
        <w:left w:val="none" w:sz="0" w:space="0" w:color="auto"/>
        <w:bottom w:val="none" w:sz="0" w:space="0" w:color="auto"/>
        <w:right w:val="none" w:sz="0" w:space="0" w:color="auto"/>
      </w:divBdr>
    </w:div>
    <w:div w:id="1239368681">
      <w:bodyDiv w:val="1"/>
      <w:marLeft w:val="0"/>
      <w:marRight w:val="0"/>
      <w:marTop w:val="0"/>
      <w:marBottom w:val="0"/>
      <w:divBdr>
        <w:top w:val="none" w:sz="0" w:space="0" w:color="auto"/>
        <w:left w:val="none" w:sz="0" w:space="0" w:color="auto"/>
        <w:bottom w:val="none" w:sz="0" w:space="0" w:color="auto"/>
        <w:right w:val="none" w:sz="0" w:space="0" w:color="auto"/>
      </w:divBdr>
    </w:div>
    <w:div w:id="1242718783">
      <w:bodyDiv w:val="1"/>
      <w:marLeft w:val="0"/>
      <w:marRight w:val="0"/>
      <w:marTop w:val="0"/>
      <w:marBottom w:val="0"/>
      <w:divBdr>
        <w:top w:val="none" w:sz="0" w:space="0" w:color="auto"/>
        <w:left w:val="none" w:sz="0" w:space="0" w:color="auto"/>
        <w:bottom w:val="none" w:sz="0" w:space="0" w:color="auto"/>
        <w:right w:val="none" w:sz="0" w:space="0" w:color="auto"/>
      </w:divBdr>
    </w:div>
    <w:div w:id="1242987988">
      <w:bodyDiv w:val="1"/>
      <w:marLeft w:val="0"/>
      <w:marRight w:val="0"/>
      <w:marTop w:val="0"/>
      <w:marBottom w:val="0"/>
      <w:divBdr>
        <w:top w:val="none" w:sz="0" w:space="0" w:color="auto"/>
        <w:left w:val="none" w:sz="0" w:space="0" w:color="auto"/>
        <w:bottom w:val="none" w:sz="0" w:space="0" w:color="auto"/>
        <w:right w:val="none" w:sz="0" w:space="0" w:color="auto"/>
      </w:divBdr>
    </w:div>
    <w:div w:id="1250777148">
      <w:bodyDiv w:val="1"/>
      <w:marLeft w:val="0"/>
      <w:marRight w:val="0"/>
      <w:marTop w:val="0"/>
      <w:marBottom w:val="0"/>
      <w:divBdr>
        <w:top w:val="none" w:sz="0" w:space="0" w:color="auto"/>
        <w:left w:val="none" w:sz="0" w:space="0" w:color="auto"/>
        <w:bottom w:val="none" w:sz="0" w:space="0" w:color="auto"/>
        <w:right w:val="none" w:sz="0" w:space="0" w:color="auto"/>
      </w:divBdr>
    </w:div>
    <w:div w:id="1286349214">
      <w:bodyDiv w:val="1"/>
      <w:marLeft w:val="0"/>
      <w:marRight w:val="0"/>
      <w:marTop w:val="0"/>
      <w:marBottom w:val="0"/>
      <w:divBdr>
        <w:top w:val="none" w:sz="0" w:space="0" w:color="auto"/>
        <w:left w:val="none" w:sz="0" w:space="0" w:color="auto"/>
        <w:bottom w:val="none" w:sz="0" w:space="0" w:color="auto"/>
        <w:right w:val="none" w:sz="0" w:space="0" w:color="auto"/>
      </w:divBdr>
    </w:div>
    <w:div w:id="1307468424">
      <w:bodyDiv w:val="1"/>
      <w:marLeft w:val="0"/>
      <w:marRight w:val="0"/>
      <w:marTop w:val="0"/>
      <w:marBottom w:val="0"/>
      <w:divBdr>
        <w:top w:val="none" w:sz="0" w:space="0" w:color="auto"/>
        <w:left w:val="none" w:sz="0" w:space="0" w:color="auto"/>
        <w:bottom w:val="none" w:sz="0" w:space="0" w:color="auto"/>
        <w:right w:val="none" w:sz="0" w:space="0" w:color="auto"/>
      </w:divBdr>
    </w:div>
    <w:div w:id="1310861951">
      <w:bodyDiv w:val="1"/>
      <w:marLeft w:val="0"/>
      <w:marRight w:val="0"/>
      <w:marTop w:val="0"/>
      <w:marBottom w:val="0"/>
      <w:divBdr>
        <w:top w:val="none" w:sz="0" w:space="0" w:color="auto"/>
        <w:left w:val="none" w:sz="0" w:space="0" w:color="auto"/>
        <w:bottom w:val="none" w:sz="0" w:space="0" w:color="auto"/>
        <w:right w:val="none" w:sz="0" w:space="0" w:color="auto"/>
      </w:divBdr>
    </w:div>
    <w:div w:id="1312295598">
      <w:bodyDiv w:val="1"/>
      <w:marLeft w:val="0"/>
      <w:marRight w:val="0"/>
      <w:marTop w:val="0"/>
      <w:marBottom w:val="0"/>
      <w:divBdr>
        <w:top w:val="none" w:sz="0" w:space="0" w:color="auto"/>
        <w:left w:val="none" w:sz="0" w:space="0" w:color="auto"/>
        <w:bottom w:val="none" w:sz="0" w:space="0" w:color="auto"/>
        <w:right w:val="none" w:sz="0" w:space="0" w:color="auto"/>
      </w:divBdr>
    </w:div>
    <w:div w:id="1326323539">
      <w:bodyDiv w:val="1"/>
      <w:marLeft w:val="0"/>
      <w:marRight w:val="0"/>
      <w:marTop w:val="0"/>
      <w:marBottom w:val="0"/>
      <w:divBdr>
        <w:top w:val="none" w:sz="0" w:space="0" w:color="auto"/>
        <w:left w:val="none" w:sz="0" w:space="0" w:color="auto"/>
        <w:bottom w:val="none" w:sz="0" w:space="0" w:color="auto"/>
        <w:right w:val="none" w:sz="0" w:space="0" w:color="auto"/>
      </w:divBdr>
    </w:div>
    <w:div w:id="1340349960">
      <w:bodyDiv w:val="1"/>
      <w:marLeft w:val="0"/>
      <w:marRight w:val="0"/>
      <w:marTop w:val="0"/>
      <w:marBottom w:val="0"/>
      <w:divBdr>
        <w:top w:val="none" w:sz="0" w:space="0" w:color="auto"/>
        <w:left w:val="none" w:sz="0" w:space="0" w:color="auto"/>
        <w:bottom w:val="none" w:sz="0" w:space="0" w:color="auto"/>
        <w:right w:val="none" w:sz="0" w:space="0" w:color="auto"/>
      </w:divBdr>
    </w:div>
    <w:div w:id="1348554116">
      <w:bodyDiv w:val="1"/>
      <w:marLeft w:val="0"/>
      <w:marRight w:val="0"/>
      <w:marTop w:val="0"/>
      <w:marBottom w:val="0"/>
      <w:divBdr>
        <w:top w:val="none" w:sz="0" w:space="0" w:color="auto"/>
        <w:left w:val="none" w:sz="0" w:space="0" w:color="auto"/>
        <w:bottom w:val="none" w:sz="0" w:space="0" w:color="auto"/>
        <w:right w:val="none" w:sz="0" w:space="0" w:color="auto"/>
      </w:divBdr>
    </w:div>
    <w:div w:id="1364863892">
      <w:bodyDiv w:val="1"/>
      <w:marLeft w:val="0"/>
      <w:marRight w:val="0"/>
      <w:marTop w:val="0"/>
      <w:marBottom w:val="0"/>
      <w:divBdr>
        <w:top w:val="none" w:sz="0" w:space="0" w:color="auto"/>
        <w:left w:val="none" w:sz="0" w:space="0" w:color="auto"/>
        <w:bottom w:val="none" w:sz="0" w:space="0" w:color="auto"/>
        <w:right w:val="none" w:sz="0" w:space="0" w:color="auto"/>
      </w:divBdr>
    </w:div>
    <w:div w:id="1365211641">
      <w:bodyDiv w:val="1"/>
      <w:marLeft w:val="0"/>
      <w:marRight w:val="0"/>
      <w:marTop w:val="0"/>
      <w:marBottom w:val="0"/>
      <w:divBdr>
        <w:top w:val="none" w:sz="0" w:space="0" w:color="auto"/>
        <w:left w:val="none" w:sz="0" w:space="0" w:color="auto"/>
        <w:bottom w:val="none" w:sz="0" w:space="0" w:color="auto"/>
        <w:right w:val="none" w:sz="0" w:space="0" w:color="auto"/>
      </w:divBdr>
    </w:div>
    <w:div w:id="1378162690">
      <w:bodyDiv w:val="1"/>
      <w:marLeft w:val="0"/>
      <w:marRight w:val="0"/>
      <w:marTop w:val="0"/>
      <w:marBottom w:val="0"/>
      <w:divBdr>
        <w:top w:val="none" w:sz="0" w:space="0" w:color="auto"/>
        <w:left w:val="none" w:sz="0" w:space="0" w:color="auto"/>
        <w:bottom w:val="none" w:sz="0" w:space="0" w:color="auto"/>
        <w:right w:val="none" w:sz="0" w:space="0" w:color="auto"/>
      </w:divBdr>
    </w:div>
    <w:div w:id="1382286699">
      <w:bodyDiv w:val="1"/>
      <w:marLeft w:val="0"/>
      <w:marRight w:val="0"/>
      <w:marTop w:val="0"/>
      <w:marBottom w:val="0"/>
      <w:divBdr>
        <w:top w:val="none" w:sz="0" w:space="0" w:color="auto"/>
        <w:left w:val="none" w:sz="0" w:space="0" w:color="auto"/>
        <w:bottom w:val="none" w:sz="0" w:space="0" w:color="auto"/>
        <w:right w:val="none" w:sz="0" w:space="0" w:color="auto"/>
      </w:divBdr>
    </w:div>
    <w:div w:id="1386367868">
      <w:bodyDiv w:val="1"/>
      <w:marLeft w:val="0"/>
      <w:marRight w:val="0"/>
      <w:marTop w:val="0"/>
      <w:marBottom w:val="0"/>
      <w:divBdr>
        <w:top w:val="none" w:sz="0" w:space="0" w:color="auto"/>
        <w:left w:val="none" w:sz="0" w:space="0" w:color="auto"/>
        <w:bottom w:val="none" w:sz="0" w:space="0" w:color="auto"/>
        <w:right w:val="none" w:sz="0" w:space="0" w:color="auto"/>
      </w:divBdr>
    </w:div>
    <w:div w:id="1395422408">
      <w:bodyDiv w:val="1"/>
      <w:marLeft w:val="0"/>
      <w:marRight w:val="0"/>
      <w:marTop w:val="0"/>
      <w:marBottom w:val="0"/>
      <w:divBdr>
        <w:top w:val="none" w:sz="0" w:space="0" w:color="auto"/>
        <w:left w:val="none" w:sz="0" w:space="0" w:color="auto"/>
        <w:bottom w:val="none" w:sz="0" w:space="0" w:color="auto"/>
        <w:right w:val="none" w:sz="0" w:space="0" w:color="auto"/>
      </w:divBdr>
    </w:div>
    <w:div w:id="1395589774">
      <w:bodyDiv w:val="1"/>
      <w:marLeft w:val="0"/>
      <w:marRight w:val="0"/>
      <w:marTop w:val="0"/>
      <w:marBottom w:val="0"/>
      <w:divBdr>
        <w:top w:val="none" w:sz="0" w:space="0" w:color="auto"/>
        <w:left w:val="none" w:sz="0" w:space="0" w:color="auto"/>
        <w:bottom w:val="none" w:sz="0" w:space="0" w:color="auto"/>
        <w:right w:val="none" w:sz="0" w:space="0" w:color="auto"/>
      </w:divBdr>
    </w:div>
    <w:div w:id="1399788015">
      <w:bodyDiv w:val="1"/>
      <w:marLeft w:val="0"/>
      <w:marRight w:val="0"/>
      <w:marTop w:val="0"/>
      <w:marBottom w:val="0"/>
      <w:divBdr>
        <w:top w:val="none" w:sz="0" w:space="0" w:color="auto"/>
        <w:left w:val="none" w:sz="0" w:space="0" w:color="auto"/>
        <w:bottom w:val="none" w:sz="0" w:space="0" w:color="auto"/>
        <w:right w:val="none" w:sz="0" w:space="0" w:color="auto"/>
      </w:divBdr>
    </w:div>
    <w:div w:id="1407217194">
      <w:bodyDiv w:val="1"/>
      <w:marLeft w:val="0"/>
      <w:marRight w:val="0"/>
      <w:marTop w:val="0"/>
      <w:marBottom w:val="0"/>
      <w:divBdr>
        <w:top w:val="none" w:sz="0" w:space="0" w:color="auto"/>
        <w:left w:val="none" w:sz="0" w:space="0" w:color="auto"/>
        <w:bottom w:val="none" w:sz="0" w:space="0" w:color="auto"/>
        <w:right w:val="none" w:sz="0" w:space="0" w:color="auto"/>
      </w:divBdr>
    </w:div>
    <w:div w:id="1407460951">
      <w:bodyDiv w:val="1"/>
      <w:marLeft w:val="0"/>
      <w:marRight w:val="0"/>
      <w:marTop w:val="0"/>
      <w:marBottom w:val="0"/>
      <w:divBdr>
        <w:top w:val="none" w:sz="0" w:space="0" w:color="auto"/>
        <w:left w:val="none" w:sz="0" w:space="0" w:color="auto"/>
        <w:bottom w:val="none" w:sz="0" w:space="0" w:color="auto"/>
        <w:right w:val="none" w:sz="0" w:space="0" w:color="auto"/>
      </w:divBdr>
    </w:div>
    <w:div w:id="1410615842">
      <w:bodyDiv w:val="1"/>
      <w:marLeft w:val="0"/>
      <w:marRight w:val="0"/>
      <w:marTop w:val="0"/>
      <w:marBottom w:val="0"/>
      <w:divBdr>
        <w:top w:val="none" w:sz="0" w:space="0" w:color="auto"/>
        <w:left w:val="none" w:sz="0" w:space="0" w:color="auto"/>
        <w:bottom w:val="none" w:sz="0" w:space="0" w:color="auto"/>
        <w:right w:val="none" w:sz="0" w:space="0" w:color="auto"/>
      </w:divBdr>
    </w:div>
    <w:div w:id="1410808280">
      <w:bodyDiv w:val="1"/>
      <w:marLeft w:val="0"/>
      <w:marRight w:val="0"/>
      <w:marTop w:val="0"/>
      <w:marBottom w:val="0"/>
      <w:divBdr>
        <w:top w:val="none" w:sz="0" w:space="0" w:color="auto"/>
        <w:left w:val="none" w:sz="0" w:space="0" w:color="auto"/>
        <w:bottom w:val="none" w:sz="0" w:space="0" w:color="auto"/>
        <w:right w:val="none" w:sz="0" w:space="0" w:color="auto"/>
      </w:divBdr>
    </w:div>
    <w:div w:id="1423909850">
      <w:bodyDiv w:val="1"/>
      <w:marLeft w:val="0"/>
      <w:marRight w:val="0"/>
      <w:marTop w:val="0"/>
      <w:marBottom w:val="0"/>
      <w:divBdr>
        <w:top w:val="none" w:sz="0" w:space="0" w:color="auto"/>
        <w:left w:val="none" w:sz="0" w:space="0" w:color="auto"/>
        <w:bottom w:val="none" w:sz="0" w:space="0" w:color="auto"/>
        <w:right w:val="none" w:sz="0" w:space="0" w:color="auto"/>
      </w:divBdr>
    </w:div>
    <w:div w:id="1429303565">
      <w:bodyDiv w:val="1"/>
      <w:marLeft w:val="0"/>
      <w:marRight w:val="0"/>
      <w:marTop w:val="0"/>
      <w:marBottom w:val="0"/>
      <w:divBdr>
        <w:top w:val="none" w:sz="0" w:space="0" w:color="auto"/>
        <w:left w:val="none" w:sz="0" w:space="0" w:color="auto"/>
        <w:bottom w:val="none" w:sz="0" w:space="0" w:color="auto"/>
        <w:right w:val="none" w:sz="0" w:space="0" w:color="auto"/>
      </w:divBdr>
    </w:div>
    <w:div w:id="1431707321">
      <w:bodyDiv w:val="1"/>
      <w:marLeft w:val="0"/>
      <w:marRight w:val="0"/>
      <w:marTop w:val="0"/>
      <w:marBottom w:val="0"/>
      <w:divBdr>
        <w:top w:val="none" w:sz="0" w:space="0" w:color="auto"/>
        <w:left w:val="none" w:sz="0" w:space="0" w:color="auto"/>
        <w:bottom w:val="none" w:sz="0" w:space="0" w:color="auto"/>
        <w:right w:val="none" w:sz="0" w:space="0" w:color="auto"/>
      </w:divBdr>
    </w:div>
    <w:div w:id="1437367432">
      <w:bodyDiv w:val="1"/>
      <w:marLeft w:val="0"/>
      <w:marRight w:val="0"/>
      <w:marTop w:val="0"/>
      <w:marBottom w:val="0"/>
      <w:divBdr>
        <w:top w:val="none" w:sz="0" w:space="0" w:color="auto"/>
        <w:left w:val="none" w:sz="0" w:space="0" w:color="auto"/>
        <w:bottom w:val="none" w:sz="0" w:space="0" w:color="auto"/>
        <w:right w:val="none" w:sz="0" w:space="0" w:color="auto"/>
      </w:divBdr>
    </w:div>
    <w:div w:id="1438408919">
      <w:bodyDiv w:val="1"/>
      <w:marLeft w:val="0"/>
      <w:marRight w:val="0"/>
      <w:marTop w:val="0"/>
      <w:marBottom w:val="0"/>
      <w:divBdr>
        <w:top w:val="none" w:sz="0" w:space="0" w:color="auto"/>
        <w:left w:val="none" w:sz="0" w:space="0" w:color="auto"/>
        <w:bottom w:val="none" w:sz="0" w:space="0" w:color="auto"/>
        <w:right w:val="none" w:sz="0" w:space="0" w:color="auto"/>
      </w:divBdr>
    </w:div>
    <w:div w:id="1456102855">
      <w:bodyDiv w:val="1"/>
      <w:marLeft w:val="0"/>
      <w:marRight w:val="0"/>
      <w:marTop w:val="0"/>
      <w:marBottom w:val="0"/>
      <w:divBdr>
        <w:top w:val="none" w:sz="0" w:space="0" w:color="auto"/>
        <w:left w:val="none" w:sz="0" w:space="0" w:color="auto"/>
        <w:bottom w:val="none" w:sz="0" w:space="0" w:color="auto"/>
        <w:right w:val="none" w:sz="0" w:space="0" w:color="auto"/>
      </w:divBdr>
    </w:div>
    <w:div w:id="1480611602">
      <w:bodyDiv w:val="1"/>
      <w:marLeft w:val="0"/>
      <w:marRight w:val="0"/>
      <w:marTop w:val="0"/>
      <w:marBottom w:val="0"/>
      <w:divBdr>
        <w:top w:val="none" w:sz="0" w:space="0" w:color="auto"/>
        <w:left w:val="none" w:sz="0" w:space="0" w:color="auto"/>
        <w:bottom w:val="none" w:sz="0" w:space="0" w:color="auto"/>
        <w:right w:val="none" w:sz="0" w:space="0" w:color="auto"/>
      </w:divBdr>
    </w:div>
    <w:div w:id="1485048735">
      <w:bodyDiv w:val="1"/>
      <w:marLeft w:val="0"/>
      <w:marRight w:val="0"/>
      <w:marTop w:val="0"/>
      <w:marBottom w:val="0"/>
      <w:divBdr>
        <w:top w:val="none" w:sz="0" w:space="0" w:color="auto"/>
        <w:left w:val="none" w:sz="0" w:space="0" w:color="auto"/>
        <w:bottom w:val="none" w:sz="0" w:space="0" w:color="auto"/>
        <w:right w:val="none" w:sz="0" w:space="0" w:color="auto"/>
      </w:divBdr>
    </w:div>
    <w:div w:id="1495994649">
      <w:bodyDiv w:val="1"/>
      <w:marLeft w:val="0"/>
      <w:marRight w:val="0"/>
      <w:marTop w:val="0"/>
      <w:marBottom w:val="0"/>
      <w:divBdr>
        <w:top w:val="none" w:sz="0" w:space="0" w:color="auto"/>
        <w:left w:val="none" w:sz="0" w:space="0" w:color="auto"/>
        <w:bottom w:val="none" w:sz="0" w:space="0" w:color="auto"/>
        <w:right w:val="none" w:sz="0" w:space="0" w:color="auto"/>
      </w:divBdr>
    </w:div>
    <w:div w:id="1498157723">
      <w:bodyDiv w:val="1"/>
      <w:marLeft w:val="0"/>
      <w:marRight w:val="0"/>
      <w:marTop w:val="0"/>
      <w:marBottom w:val="0"/>
      <w:divBdr>
        <w:top w:val="none" w:sz="0" w:space="0" w:color="auto"/>
        <w:left w:val="none" w:sz="0" w:space="0" w:color="auto"/>
        <w:bottom w:val="none" w:sz="0" w:space="0" w:color="auto"/>
        <w:right w:val="none" w:sz="0" w:space="0" w:color="auto"/>
      </w:divBdr>
    </w:div>
    <w:div w:id="1505320176">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27131868">
      <w:bodyDiv w:val="1"/>
      <w:marLeft w:val="0"/>
      <w:marRight w:val="0"/>
      <w:marTop w:val="0"/>
      <w:marBottom w:val="0"/>
      <w:divBdr>
        <w:top w:val="none" w:sz="0" w:space="0" w:color="auto"/>
        <w:left w:val="none" w:sz="0" w:space="0" w:color="auto"/>
        <w:bottom w:val="none" w:sz="0" w:space="0" w:color="auto"/>
        <w:right w:val="none" w:sz="0" w:space="0" w:color="auto"/>
      </w:divBdr>
    </w:div>
    <w:div w:id="1529442862">
      <w:bodyDiv w:val="1"/>
      <w:marLeft w:val="0"/>
      <w:marRight w:val="0"/>
      <w:marTop w:val="0"/>
      <w:marBottom w:val="0"/>
      <w:divBdr>
        <w:top w:val="none" w:sz="0" w:space="0" w:color="auto"/>
        <w:left w:val="none" w:sz="0" w:space="0" w:color="auto"/>
        <w:bottom w:val="none" w:sz="0" w:space="0" w:color="auto"/>
        <w:right w:val="none" w:sz="0" w:space="0" w:color="auto"/>
      </w:divBdr>
    </w:div>
    <w:div w:id="1566528280">
      <w:bodyDiv w:val="1"/>
      <w:marLeft w:val="0"/>
      <w:marRight w:val="0"/>
      <w:marTop w:val="0"/>
      <w:marBottom w:val="0"/>
      <w:divBdr>
        <w:top w:val="none" w:sz="0" w:space="0" w:color="auto"/>
        <w:left w:val="none" w:sz="0" w:space="0" w:color="auto"/>
        <w:bottom w:val="none" w:sz="0" w:space="0" w:color="auto"/>
        <w:right w:val="none" w:sz="0" w:space="0" w:color="auto"/>
      </w:divBdr>
    </w:div>
    <w:div w:id="1576430600">
      <w:bodyDiv w:val="1"/>
      <w:marLeft w:val="0"/>
      <w:marRight w:val="0"/>
      <w:marTop w:val="0"/>
      <w:marBottom w:val="0"/>
      <w:divBdr>
        <w:top w:val="none" w:sz="0" w:space="0" w:color="auto"/>
        <w:left w:val="none" w:sz="0" w:space="0" w:color="auto"/>
        <w:bottom w:val="none" w:sz="0" w:space="0" w:color="auto"/>
        <w:right w:val="none" w:sz="0" w:space="0" w:color="auto"/>
      </w:divBdr>
    </w:div>
    <w:div w:id="1584877381">
      <w:bodyDiv w:val="1"/>
      <w:marLeft w:val="0"/>
      <w:marRight w:val="0"/>
      <w:marTop w:val="0"/>
      <w:marBottom w:val="0"/>
      <w:divBdr>
        <w:top w:val="none" w:sz="0" w:space="0" w:color="auto"/>
        <w:left w:val="none" w:sz="0" w:space="0" w:color="auto"/>
        <w:bottom w:val="none" w:sz="0" w:space="0" w:color="auto"/>
        <w:right w:val="none" w:sz="0" w:space="0" w:color="auto"/>
      </w:divBdr>
    </w:div>
    <w:div w:id="1588230230">
      <w:bodyDiv w:val="1"/>
      <w:marLeft w:val="0"/>
      <w:marRight w:val="0"/>
      <w:marTop w:val="0"/>
      <w:marBottom w:val="0"/>
      <w:divBdr>
        <w:top w:val="none" w:sz="0" w:space="0" w:color="auto"/>
        <w:left w:val="none" w:sz="0" w:space="0" w:color="auto"/>
        <w:bottom w:val="none" w:sz="0" w:space="0" w:color="auto"/>
        <w:right w:val="none" w:sz="0" w:space="0" w:color="auto"/>
      </w:divBdr>
    </w:div>
    <w:div w:id="1597597634">
      <w:bodyDiv w:val="1"/>
      <w:marLeft w:val="0"/>
      <w:marRight w:val="0"/>
      <w:marTop w:val="0"/>
      <w:marBottom w:val="0"/>
      <w:divBdr>
        <w:top w:val="none" w:sz="0" w:space="0" w:color="auto"/>
        <w:left w:val="none" w:sz="0" w:space="0" w:color="auto"/>
        <w:bottom w:val="none" w:sz="0" w:space="0" w:color="auto"/>
        <w:right w:val="none" w:sz="0" w:space="0" w:color="auto"/>
      </w:divBdr>
    </w:div>
    <w:div w:id="1628000012">
      <w:bodyDiv w:val="1"/>
      <w:marLeft w:val="0"/>
      <w:marRight w:val="0"/>
      <w:marTop w:val="0"/>
      <w:marBottom w:val="0"/>
      <w:divBdr>
        <w:top w:val="none" w:sz="0" w:space="0" w:color="auto"/>
        <w:left w:val="none" w:sz="0" w:space="0" w:color="auto"/>
        <w:bottom w:val="none" w:sz="0" w:space="0" w:color="auto"/>
        <w:right w:val="none" w:sz="0" w:space="0" w:color="auto"/>
      </w:divBdr>
    </w:div>
    <w:div w:id="1633094562">
      <w:bodyDiv w:val="1"/>
      <w:marLeft w:val="0"/>
      <w:marRight w:val="0"/>
      <w:marTop w:val="0"/>
      <w:marBottom w:val="0"/>
      <w:divBdr>
        <w:top w:val="none" w:sz="0" w:space="0" w:color="auto"/>
        <w:left w:val="none" w:sz="0" w:space="0" w:color="auto"/>
        <w:bottom w:val="none" w:sz="0" w:space="0" w:color="auto"/>
        <w:right w:val="none" w:sz="0" w:space="0" w:color="auto"/>
      </w:divBdr>
    </w:div>
    <w:div w:id="1641157000">
      <w:bodyDiv w:val="1"/>
      <w:marLeft w:val="0"/>
      <w:marRight w:val="0"/>
      <w:marTop w:val="0"/>
      <w:marBottom w:val="0"/>
      <w:divBdr>
        <w:top w:val="none" w:sz="0" w:space="0" w:color="auto"/>
        <w:left w:val="none" w:sz="0" w:space="0" w:color="auto"/>
        <w:bottom w:val="none" w:sz="0" w:space="0" w:color="auto"/>
        <w:right w:val="none" w:sz="0" w:space="0" w:color="auto"/>
      </w:divBdr>
    </w:div>
    <w:div w:id="1644581877">
      <w:bodyDiv w:val="1"/>
      <w:marLeft w:val="0"/>
      <w:marRight w:val="0"/>
      <w:marTop w:val="0"/>
      <w:marBottom w:val="0"/>
      <w:divBdr>
        <w:top w:val="none" w:sz="0" w:space="0" w:color="auto"/>
        <w:left w:val="none" w:sz="0" w:space="0" w:color="auto"/>
        <w:bottom w:val="none" w:sz="0" w:space="0" w:color="auto"/>
        <w:right w:val="none" w:sz="0" w:space="0" w:color="auto"/>
      </w:divBdr>
    </w:div>
    <w:div w:id="1659311600">
      <w:bodyDiv w:val="1"/>
      <w:marLeft w:val="0"/>
      <w:marRight w:val="0"/>
      <w:marTop w:val="0"/>
      <w:marBottom w:val="0"/>
      <w:divBdr>
        <w:top w:val="none" w:sz="0" w:space="0" w:color="auto"/>
        <w:left w:val="none" w:sz="0" w:space="0" w:color="auto"/>
        <w:bottom w:val="none" w:sz="0" w:space="0" w:color="auto"/>
        <w:right w:val="none" w:sz="0" w:space="0" w:color="auto"/>
      </w:divBdr>
    </w:div>
    <w:div w:id="1670863430">
      <w:bodyDiv w:val="1"/>
      <w:marLeft w:val="0"/>
      <w:marRight w:val="0"/>
      <w:marTop w:val="0"/>
      <w:marBottom w:val="0"/>
      <w:divBdr>
        <w:top w:val="none" w:sz="0" w:space="0" w:color="auto"/>
        <w:left w:val="none" w:sz="0" w:space="0" w:color="auto"/>
        <w:bottom w:val="none" w:sz="0" w:space="0" w:color="auto"/>
        <w:right w:val="none" w:sz="0" w:space="0" w:color="auto"/>
      </w:divBdr>
    </w:div>
    <w:div w:id="1673340016">
      <w:bodyDiv w:val="1"/>
      <w:marLeft w:val="0"/>
      <w:marRight w:val="0"/>
      <w:marTop w:val="0"/>
      <w:marBottom w:val="0"/>
      <w:divBdr>
        <w:top w:val="none" w:sz="0" w:space="0" w:color="auto"/>
        <w:left w:val="none" w:sz="0" w:space="0" w:color="auto"/>
        <w:bottom w:val="none" w:sz="0" w:space="0" w:color="auto"/>
        <w:right w:val="none" w:sz="0" w:space="0" w:color="auto"/>
      </w:divBdr>
    </w:div>
    <w:div w:id="1704286356">
      <w:bodyDiv w:val="1"/>
      <w:marLeft w:val="0"/>
      <w:marRight w:val="0"/>
      <w:marTop w:val="0"/>
      <w:marBottom w:val="0"/>
      <w:divBdr>
        <w:top w:val="none" w:sz="0" w:space="0" w:color="auto"/>
        <w:left w:val="none" w:sz="0" w:space="0" w:color="auto"/>
        <w:bottom w:val="none" w:sz="0" w:space="0" w:color="auto"/>
        <w:right w:val="none" w:sz="0" w:space="0" w:color="auto"/>
      </w:divBdr>
    </w:div>
    <w:div w:id="1720203146">
      <w:bodyDiv w:val="1"/>
      <w:marLeft w:val="0"/>
      <w:marRight w:val="0"/>
      <w:marTop w:val="0"/>
      <w:marBottom w:val="0"/>
      <w:divBdr>
        <w:top w:val="none" w:sz="0" w:space="0" w:color="auto"/>
        <w:left w:val="none" w:sz="0" w:space="0" w:color="auto"/>
        <w:bottom w:val="none" w:sz="0" w:space="0" w:color="auto"/>
        <w:right w:val="none" w:sz="0" w:space="0" w:color="auto"/>
      </w:divBdr>
    </w:div>
    <w:div w:id="1727530000">
      <w:bodyDiv w:val="1"/>
      <w:marLeft w:val="0"/>
      <w:marRight w:val="0"/>
      <w:marTop w:val="0"/>
      <w:marBottom w:val="0"/>
      <w:divBdr>
        <w:top w:val="none" w:sz="0" w:space="0" w:color="auto"/>
        <w:left w:val="none" w:sz="0" w:space="0" w:color="auto"/>
        <w:bottom w:val="none" w:sz="0" w:space="0" w:color="auto"/>
        <w:right w:val="none" w:sz="0" w:space="0" w:color="auto"/>
      </w:divBdr>
    </w:div>
    <w:div w:id="1727993394">
      <w:bodyDiv w:val="1"/>
      <w:marLeft w:val="0"/>
      <w:marRight w:val="0"/>
      <w:marTop w:val="0"/>
      <w:marBottom w:val="0"/>
      <w:divBdr>
        <w:top w:val="none" w:sz="0" w:space="0" w:color="auto"/>
        <w:left w:val="none" w:sz="0" w:space="0" w:color="auto"/>
        <w:bottom w:val="none" w:sz="0" w:space="0" w:color="auto"/>
        <w:right w:val="none" w:sz="0" w:space="0" w:color="auto"/>
      </w:divBdr>
    </w:div>
    <w:div w:id="1736274749">
      <w:bodyDiv w:val="1"/>
      <w:marLeft w:val="0"/>
      <w:marRight w:val="0"/>
      <w:marTop w:val="0"/>
      <w:marBottom w:val="0"/>
      <w:divBdr>
        <w:top w:val="none" w:sz="0" w:space="0" w:color="auto"/>
        <w:left w:val="none" w:sz="0" w:space="0" w:color="auto"/>
        <w:bottom w:val="none" w:sz="0" w:space="0" w:color="auto"/>
        <w:right w:val="none" w:sz="0" w:space="0" w:color="auto"/>
      </w:divBdr>
    </w:div>
    <w:div w:id="1738745876">
      <w:bodyDiv w:val="1"/>
      <w:marLeft w:val="0"/>
      <w:marRight w:val="0"/>
      <w:marTop w:val="0"/>
      <w:marBottom w:val="0"/>
      <w:divBdr>
        <w:top w:val="none" w:sz="0" w:space="0" w:color="auto"/>
        <w:left w:val="none" w:sz="0" w:space="0" w:color="auto"/>
        <w:bottom w:val="none" w:sz="0" w:space="0" w:color="auto"/>
        <w:right w:val="none" w:sz="0" w:space="0" w:color="auto"/>
      </w:divBdr>
    </w:div>
    <w:div w:id="1744177907">
      <w:bodyDiv w:val="1"/>
      <w:marLeft w:val="0"/>
      <w:marRight w:val="0"/>
      <w:marTop w:val="0"/>
      <w:marBottom w:val="0"/>
      <w:divBdr>
        <w:top w:val="none" w:sz="0" w:space="0" w:color="auto"/>
        <w:left w:val="none" w:sz="0" w:space="0" w:color="auto"/>
        <w:bottom w:val="none" w:sz="0" w:space="0" w:color="auto"/>
        <w:right w:val="none" w:sz="0" w:space="0" w:color="auto"/>
      </w:divBdr>
    </w:div>
    <w:div w:id="1746292695">
      <w:bodyDiv w:val="1"/>
      <w:marLeft w:val="0"/>
      <w:marRight w:val="0"/>
      <w:marTop w:val="0"/>
      <w:marBottom w:val="0"/>
      <w:divBdr>
        <w:top w:val="none" w:sz="0" w:space="0" w:color="auto"/>
        <w:left w:val="none" w:sz="0" w:space="0" w:color="auto"/>
        <w:bottom w:val="none" w:sz="0" w:space="0" w:color="auto"/>
        <w:right w:val="none" w:sz="0" w:space="0" w:color="auto"/>
      </w:divBdr>
    </w:div>
    <w:div w:id="1760174407">
      <w:bodyDiv w:val="1"/>
      <w:marLeft w:val="0"/>
      <w:marRight w:val="0"/>
      <w:marTop w:val="0"/>
      <w:marBottom w:val="0"/>
      <w:divBdr>
        <w:top w:val="none" w:sz="0" w:space="0" w:color="auto"/>
        <w:left w:val="none" w:sz="0" w:space="0" w:color="auto"/>
        <w:bottom w:val="none" w:sz="0" w:space="0" w:color="auto"/>
        <w:right w:val="none" w:sz="0" w:space="0" w:color="auto"/>
      </w:divBdr>
    </w:div>
    <w:div w:id="1761022480">
      <w:bodyDiv w:val="1"/>
      <w:marLeft w:val="0"/>
      <w:marRight w:val="0"/>
      <w:marTop w:val="0"/>
      <w:marBottom w:val="0"/>
      <w:divBdr>
        <w:top w:val="none" w:sz="0" w:space="0" w:color="auto"/>
        <w:left w:val="none" w:sz="0" w:space="0" w:color="auto"/>
        <w:bottom w:val="none" w:sz="0" w:space="0" w:color="auto"/>
        <w:right w:val="none" w:sz="0" w:space="0" w:color="auto"/>
      </w:divBdr>
    </w:div>
    <w:div w:id="1762608185">
      <w:bodyDiv w:val="1"/>
      <w:marLeft w:val="0"/>
      <w:marRight w:val="0"/>
      <w:marTop w:val="0"/>
      <w:marBottom w:val="0"/>
      <w:divBdr>
        <w:top w:val="none" w:sz="0" w:space="0" w:color="auto"/>
        <w:left w:val="none" w:sz="0" w:space="0" w:color="auto"/>
        <w:bottom w:val="none" w:sz="0" w:space="0" w:color="auto"/>
        <w:right w:val="none" w:sz="0" w:space="0" w:color="auto"/>
      </w:divBdr>
    </w:div>
    <w:div w:id="1766725154">
      <w:bodyDiv w:val="1"/>
      <w:marLeft w:val="0"/>
      <w:marRight w:val="0"/>
      <w:marTop w:val="0"/>
      <w:marBottom w:val="0"/>
      <w:divBdr>
        <w:top w:val="none" w:sz="0" w:space="0" w:color="auto"/>
        <w:left w:val="none" w:sz="0" w:space="0" w:color="auto"/>
        <w:bottom w:val="none" w:sz="0" w:space="0" w:color="auto"/>
        <w:right w:val="none" w:sz="0" w:space="0" w:color="auto"/>
      </w:divBdr>
    </w:div>
    <w:div w:id="1771588152">
      <w:bodyDiv w:val="1"/>
      <w:marLeft w:val="0"/>
      <w:marRight w:val="0"/>
      <w:marTop w:val="0"/>
      <w:marBottom w:val="0"/>
      <w:divBdr>
        <w:top w:val="none" w:sz="0" w:space="0" w:color="auto"/>
        <w:left w:val="none" w:sz="0" w:space="0" w:color="auto"/>
        <w:bottom w:val="none" w:sz="0" w:space="0" w:color="auto"/>
        <w:right w:val="none" w:sz="0" w:space="0" w:color="auto"/>
      </w:divBdr>
    </w:div>
    <w:div w:id="1793555807">
      <w:bodyDiv w:val="1"/>
      <w:marLeft w:val="0"/>
      <w:marRight w:val="0"/>
      <w:marTop w:val="0"/>
      <w:marBottom w:val="0"/>
      <w:divBdr>
        <w:top w:val="none" w:sz="0" w:space="0" w:color="auto"/>
        <w:left w:val="none" w:sz="0" w:space="0" w:color="auto"/>
        <w:bottom w:val="none" w:sz="0" w:space="0" w:color="auto"/>
        <w:right w:val="none" w:sz="0" w:space="0" w:color="auto"/>
      </w:divBdr>
    </w:div>
    <w:div w:id="1807627557">
      <w:bodyDiv w:val="1"/>
      <w:marLeft w:val="0"/>
      <w:marRight w:val="0"/>
      <w:marTop w:val="0"/>
      <w:marBottom w:val="0"/>
      <w:divBdr>
        <w:top w:val="none" w:sz="0" w:space="0" w:color="auto"/>
        <w:left w:val="none" w:sz="0" w:space="0" w:color="auto"/>
        <w:bottom w:val="none" w:sz="0" w:space="0" w:color="auto"/>
        <w:right w:val="none" w:sz="0" w:space="0" w:color="auto"/>
      </w:divBdr>
    </w:div>
    <w:div w:id="1809128134">
      <w:bodyDiv w:val="1"/>
      <w:marLeft w:val="0"/>
      <w:marRight w:val="0"/>
      <w:marTop w:val="0"/>
      <w:marBottom w:val="0"/>
      <w:divBdr>
        <w:top w:val="none" w:sz="0" w:space="0" w:color="auto"/>
        <w:left w:val="none" w:sz="0" w:space="0" w:color="auto"/>
        <w:bottom w:val="none" w:sz="0" w:space="0" w:color="auto"/>
        <w:right w:val="none" w:sz="0" w:space="0" w:color="auto"/>
      </w:divBdr>
    </w:div>
    <w:div w:id="1819296104">
      <w:bodyDiv w:val="1"/>
      <w:marLeft w:val="0"/>
      <w:marRight w:val="0"/>
      <w:marTop w:val="0"/>
      <w:marBottom w:val="0"/>
      <w:divBdr>
        <w:top w:val="none" w:sz="0" w:space="0" w:color="auto"/>
        <w:left w:val="none" w:sz="0" w:space="0" w:color="auto"/>
        <w:bottom w:val="none" w:sz="0" w:space="0" w:color="auto"/>
        <w:right w:val="none" w:sz="0" w:space="0" w:color="auto"/>
      </w:divBdr>
    </w:div>
    <w:div w:id="1819572338">
      <w:bodyDiv w:val="1"/>
      <w:marLeft w:val="0"/>
      <w:marRight w:val="0"/>
      <w:marTop w:val="0"/>
      <w:marBottom w:val="0"/>
      <w:divBdr>
        <w:top w:val="none" w:sz="0" w:space="0" w:color="auto"/>
        <w:left w:val="none" w:sz="0" w:space="0" w:color="auto"/>
        <w:bottom w:val="none" w:sz="0" w:space="0" w:color="auto"/>
        <w:right w:val="none" w:sz="0" w:space="0" w:color="auto"/>
      </w:divBdr>
    </w:div>
    <w:div w:id="1834301029">
      <w:bodyDiv w:val="1"/>
      <w:marLeft w:val="0"/>
      <w:marRight w:val="0"/>
      <w:marTop w:val="0"/>
      <w:marBottom w:val="0"/>
      <w:divBdr>
        <w:top w:val="none" w:sz="0" w:space="0" w:color="auto"/>
        <w:left w:val="none" w:sz="0" w:space="0" w:color="auto"/>
        <w:bottom w:val="none" w:sz="0" w:space="0" w:color="auto"/>
        <w:right w:val="none" w:sz="0" w:space="0" w:color="auto"/>
      </w:divBdr>
    </w:div>
    <w:div w:id="1843928942">
      <w:bodyDiv w:val="1"/>
      <w:marLeft w:val="0"/>
      <w:marRight w:val="0"/>
      <w:marTop w:val="0"/>
      <w:marBottom w:val="0"/>
      <w:divBdr>
        <w:top w:val="none" w:sz="0" w:space="0" w:color="auto"/>
        <w:left w:val="none" w:sz="0" w:space="0" w:color="auto"/>
        <w:bottom w:val="none" w:sz="0" w:space="0" w:color="auto"/>
        <w:right w:val="none" w:sz="0" w:space="0" w:color="auto"/>
      </w:divBdr>
    </w:div>
    <w:div w:id="1848010218">
      <w:bodyDiv w:val="1"/>
      <w:marLeft w:val="0"/>
      <w:marRight w:val="0"/>
      <w:marTop w:val="0"/>
      <w:marBottom w:val="0"/>
      <w:divBdr>
        <w:top w:val="none" w:sz="0" w:space="0" w:color="auto"/>
        <w:left w:val="none" w:sz="0" w:space="0" w:color="auto"/>
        <w:bottom w:val="none" w:sz="0" w:space="0" w:color="auto"/>
        <w:right w:val="none" w:sz="0" w:space="0" w:color="auto"/>
      </w:divBdr>
    </w:div>
    <w:div w:id="1864198276">
      <w:bodyDiv w:val="1"/>
      <w:marLeft w:val="0"/>
      <w:marRight w:val="0"/>
      <w:marTop w:val="0"/>
      <w:marBottom w:val="0"/>
      <w:divBdr>
        <w:top w:val="none" w:sz="0" w:space="0" w:color="auto"/>
        <w:left w:val="none" w:sz="0" w:space="0" w:color="auto"/>
        <w:bottom w:val="none" w:sz="0" w:space="0" w:color="auto"/>
        <w:right w:val="none" w:sz="0" w:space="0" w:color="auto"/>
      </w:divBdr>
    </w:div>
    <w:div w:id="1865753020">
      <w:bodyDiv w:val="1"/>
      <w:marLeft w:val="0"/>
      <w:marRight w:val="0"/>
      <w:marTop w:val="0"/>
      <w:marBottom w:val="0"/>
      <w:divBdr>
        <w:top w:val="none" w:sz="0" w:space="0" w:color="auto"/>
        <w:left w:val="none" w:sz="0" w:space="0" w:color="auto"/>
        <w:bottom w:val="none" w:sz="0" w:space="0" w:color="auto"/>
        <w:right w:val="none" w:sz="0" w:space="0" w:color="auto"/>
      </w:divBdr>
      <w:divsChild>
        <w:div w:id="910113702">
          <w:marLeft w:val="446"/>
          <w:marRight w:val="0"/>
          <w:marTop w:val="120"/>
          <w:marBottom w:val="80"/>
          <w:divBdr>
            <w:top w:val="none" w:sz="0" w:space="0" w:color="auto"/>
            <w:left w:val="none" w:sz="0" w:space="0" w:color="auto"/>
            <w:bottom w:val="none" w:sz="0" w:space="0" w:color="auto"/>
            <w:right w:val="none" w:sz="0" w:space="0" w:color="auto"/>
          </w:divBdr>
        </w:div>
        <w:div w:id="1108770627">
          <w:marLeft w:val="446"/>
          <w:marRight w:val="0"/>
          <w:marTop w:val="120"/>
          <w:marBottom w:val="80"/>
          <w:divBdr>
            <w:top w:val="none" w:sz="0" w:space="0" w:color="auto"/>
            <w:left w:val="none" w:sz="0" w:space="0" w:color="auto"/>
            <w:bottom w:val="none" w:sz="0" w:space="0" w:color="auto"/>
            <w:right w:val="none" w:sz="0" w:space="0" w:color="auto"/>
          </w:divBdr>
        </w:div>
        <w:div w:id="1255701362">
          <w:marLeft w:val="446"/>
          <w:marRight w:val="0"/>
          <w:marTop w:val="120"/>
          <w:marBottom w:val="80"/>
          <w:divBdr>
            <w:top w:val="none" w:sz="0" w:space="0" w:color="auto"/>
            <w:left w:val="none" w:sz="0" w:space="0" w:color="auto"/>
            <w:bottom w:val="none" w:sz="0" w:space="0" w:color="auto"/>
            <w:right w:val="none" w:sz="0" w:space="0" w:color="auto"/>
          </w:divBdr>
        </w:div>
        <w:div w:id="1313288602">
          <w:marLeft w:val="446"/>
          <w:marRight w:val="0"/>
          <w:marTop w:val="120"/>
          <w:marBottom w:val="80"/>
          <w:divBdr>
            <w:top w:val="none" w:sz="0" w:space="0" w:color="auto"/>
            <w:left w:val="none" w:sz="0" w:space="0" w:color="auto"/>
            <w:bottom w:val="none" w:sz="0" w:space="0" w:color="auto"/>
            <w:right w:val="none" w:sz="0" w:space="0" w:color="auto"/>
          </w:divBdr>
        </w:div>
        <w:div w:id="1666740160">
          <w:marLeft w:val="446"/>
          <w:marRight w:val="0"/>
          <w:marTop w:val="120"/>
          <w:marBottom w:val="80"/>
          <w:divBdr>
            <w:top w:val="none" w:sz="0" w:space="0" w:color="auto"/>
            <w:left w:val="none" w:sz="0" w:space="0" w:color="auto"/>
            <w:bottom w:val="none" w:sz="0" w:space="0" w:color="auto"/>
            <w:right w:val="none" w:sz="0" w:space="0" w:color="auto"/>
          </w:divBdr>
        </w:div>
      </w:divsChild>
    </w:div>
    <w:div w:id="1880387688">
      <w:bodyDiv w:val="1"/>
      <w:marLeft w:val="0"/>
      <w:marRight w:val="0"/>
      <w:marTop w:val="0"/>
      <w:marBottom w:val="0"/>
      <w:divBdr>
        <w:top w:val="none" w:sz="0" w:space="0" w:color="auto"/>
        <w:left w:val="none" w:sz="0" w:space="0" w:color="auto"/>
        <w:bottom w:val="none" w:sz="0" w:space="0" w:color="auto"/>
        <w:right w:val="none" w:sz="0" w:space="0" w:color="auto"/>
      </w:divBdr>
    </w:div>
    <w:div w:id="1890458987">
      <w:bodyDiv w:val="1"/>
      <w:marLeft w:val="0"/>
      <w:marRight w:val="0"/>
      <w:marTop w:val="0"/>
      <w:marBottom w:val="0"/>
      <w:divBdr>
        <w:top w:val="none" w:sz="0" w:space="0" w:color="auto"/>
        <w:left w:val="none" w:sz="0" w:space="0" w:color="auto"/>
        <w:bottom w:val="none" w:sz="0" w:space="0" w:color="auto"/>
        <w:right w:val="none" w:sz="0" w:space="0" w:color="auto"/>
      </w:divBdr>
      <w:divsChild>
        <w:div w:id="232400488">
          <w:marLeft w:val="403"/>
          <w:marRight w:val="0"/>
          <w:marTop w:val="96"/>
          <w:marBottom w:val="0"/>
          <w:divBdr>
            <w:top w:val="none" w:sz="0" w:space="0" w:color="auto"/>
            <w:left w:val="none" w:sz="0" w:space="0" w:color="auto"/>
            <w:bottom w:val="none" w:sz="0" w:space="0" w:color="auto"/>
            <w:right w:val="none" w:sz="0" w:space="0" w:color="auto"/>
          </w:divBdr>
        </w:div>
      </w:divsChild>
    </w:div>
    <w:div w:id="1913462803">
      <w:bodyDiv w:val="1"/>
      <w:marLeft w:val="0"/>
      <w:marRight w:val="0"/>
      <w:marTop w:val="0"/>
      <w:marBottom w:val="0"/>
      <w:divBdr>
        <w:top w:val="none" w:sz="0" w:space="0" w:color="auto"/>
        <w:left w:val="none" w:sz="0" w:space="0" w:color="auto"/>
        <w:bottom w:val="none" w:sz="0" w:space="0" w:color="auto"/>
        <w:right w:val="none" w:sz="0" w:space="0" w:color="auto"/>
      </w:divBdr>
    </w:div>
    <w:div w:id="1914310166">
      <w:bodyDiv w:val="1"/>
      <w:marLeft w:val="0"/>
      <w:marRight w:val="0"/>
      <w:marTop w:val="0"/>
      <w:marBottom w:val="0"/>
      <w:divBdr>
        <w:top w:val="none" w:sz="0" w:space="0" w:color="auto"/>
        <w:left w:val="none" w:sz="0" w:space="0" w:color="auto"/>
        <w:bottom w:val="none" w:sz="0" w:space="0" w:color="auto"/>
        <w:right w:val="none" w:sz="0" w:space="0" w:color="auto"/>
      </w:divBdr>
    </w:div>
    <w:div w:id="1934584967">
      <w:bodyDiv w:val="1"/>
      <w:marLeft w:val="0"/>
      <w:marRight w:val="0"/>
      <w:marTop w:val="0"/>
      <w:marBottom w:val="0"/>
      <w:divBdr>
        <w:top w:val="none" w:sz="0" w:space="0" w:color="auto"/>
        <w:left w:val="none" w:sz="0" w:space="0" w:color="auto"/>
        <w:bottom w:val="none" w:sz="0" w:space="0" w:color="auto"/>
        <w:right w:val="none" w:sz="0" w:space="0" w:color="auto"/>
      </w:divBdr>
    </w:div>
    <w:div w:id="1955088883">
      <w:bodyDiv w:val="1"/>
      <w:marLeft w:val="0"/>
      <w:marRight w:val="0"/>
      <w:marTop w:val="0"/>
      <w:marBottom w:val="0"/>
      <w:divBdr>
        <w:top w:val="none" w:sz="0" w:space="0" w:color="auto"/>
        <w:left w:val="none" w:sz="0" w:space="0" w:color="auto"/>
        <w:bottom w:val="none" w:sz="0" w:space="0" w:color="auto"/>
        <w:right w:val="none" w:sz="0" w:space="0" w:color="auto"/>
      </w:divBdr>
    </w:div>
    <w:div w:id="1963069093">
      <w:bodyDiv w:val="1"/>
      <w:marLeft w:val="0"/>
      <w:marRight w:val="0"/>
      <w:marTop w:val="0"/>
      <w:marBottom w:val="0"/>
      <w:divBdr>
        <w:top w:val="none" w:sz="0" w:space="0" w:color="auto"/>
        <w:left w:val="none" w:sz="0" w:space="0" w:color="auto"/>
        <w:bottom w:val="none" w:sz="0" w:space="0" w:color="auto"/>
        <w:right w:val="none" w:sz="0" w:space="0" w:color="auto"/>
      </w:divBdr>
    </w:div>
    <w:div w:id="1971932930">
      <w:bodyDiv w:val="1"/>
      <w:marLeft w:val="0"/>
      <w:marRight w:val="0"/>
      <w:marTop w:val="0"/>
      <w:marBottom w:val="0"/>
      <w:divBdr>
        <w:top w:val="none" w:sz="0" w:space="0" w:color="auto"/>
        <w:left w:val="none" w:sz="0" w:space="0" w:color="auto"/>
        <w:bottom w:val="none" w:sz="0" w:space="0" w:color="auto"/>
        <w:right w:val="none" w:sz="0" w:space="0" w:color="auto"/>
      </w:divBdr>
    </w:div>
    <w:div w:id="1975016446">
      <w:bodyDiv w:val="1"/>
      <w:marLeft w:val="0"/>
      <w:marRight w:val="0"/>
      <w:marTop w:val="0"/>
      <w:marBottom w:val="0"/>
      <w:divBdr>
        <w:top w:val="none" w:sz="0" w:space="0" w:color="auto"/>
        <w:left w:val="none" w:sz="0" w:space="0" w:color="auto"/>
        <w:bottom w:val="none" w:sz="0" w:space="0" w:color="auto"/>
        <w:right w:val="none" w:sz="0" w:space="0" w:color="auto"/>
      </w:divBdr>
    </w:div>
    <w:div w:id="1982073489">
      <w:bodyDiv w:val="1"/>
      <w:marLeft w:val="0"/>
      <w:marRight w:val="0"/>
      <w:marTop w:val="0"/>
      <w:marBottom w:val="0"/>
      <w:divBdr>
        <w:top w:val="none" w:sz="0" w:space="0" w:color="auto"/>
        <w:left w:val="none" w:sz="0" w:space="0" w:color="auto"/>
        <w:bottom w:val="none" w:sz="0" w:space="0" w:color="auto"/>
        <w:right w:val="none" w:sz="0" w:space="0" w:color="auto"/>
      </w:divBdr>
    </w:div>
    <w:div w:id="1983998960">
      <w:bodyDiv w:val="1"/>
      <w:marLeft w:val="0"/>
      <w:marRight w:val="0"/>
      <w:marTop w:val="0"/>
      <w:marBottom w:val="0"/>
      <w:divBdr>
        <w:top w:val="none" w:sz="0" w:space="0" w:color="auto"/>
        <w:left w:val="none" w:sz="0" w:space="0" w:color="auto"/>
        <w:bottom w:val="none" w:sz="0" w:space="0" w:color="auto"/>
        <w:right w:val="none" w:sz="0" w:space="0" w:color="auto"/>
      </w:divBdr>
    </w:div>
    <w:div w:id="1996493388">
      <w:bodyDiv w:val="1"/>
      <w:marLeft w:val="0"/>
      <w:marRight w:val="0"/>
      <w:marTop w:val="0"/>
      <w:marBottom w:val="0"/>
      <w:divBdr>
        <w:top w:val="none" w:sz="0" w:space="0" w:color="auto"/>
        <w:left w:val="none" w:sz="0" w:space="0" w:color="auto"/>
        <w:bottom w:val="none" w:sz="0" w:space="0" w:color="auto"/>
        <w:right w:val="none" w:sz="0" w:space="0" w:color="auto"/>
      </w:divBdr>
    </w:div>
    <w:div w:id="2004308673">
      <w:bodyDiv w:val="1"/>
      <w:marLeft w:val="0"/>
      <w:marRight w:val="0"/>
      <w:marTop w:val="0"/>
      <w:marBottom w:val="0"/>
      <w:divBdr>
        <w:top w:val="none" w:sz="0" w:space="0" w:color="auto"/>
        <w:left w:val="none" w:sz="0" w:space="0" w:color="auto"/>
        <w:bottom w:val="none" w:sz="0" w:space="0" w:color="auto"/>
        <w:right w:val="none" w:sz="0" w:space="0" w:color="auto"/>
      </w:divBdr>
    </w:div>
    <w:div w:id="2016571875">
      <w:bodyDiv w:val="1"/>
      <w:marLeft w:val="0"/>
      <w:marRight w:val="0"/>
      <w:marTop w:val="0"/>
      <w:marBottom w:val="0"/>
      <w:divBdr>
        <w:top w:val="none" w:sz="0" w:space="0" w:color="auto"/>
        <w:left w:val="none" w:sz="0" w:space="0" w:color="auto"/>
        <w:bottom w:val="none" w:sz="0" w:space="0" w:color="auto"/>
        <w:right w:val="none" w:sz="0" w:space="0" w:color="auto"/>
      </w:divBdr>
    </w:div>
    <w:div w:id="2037541975">
      <w:bodyDiv w:val="1"/>
      <w:marLeft w:val="0"/>
      <w:marRight w:val="0"/>
      <w:marTop w:val="0"/>
      <w:marBottom w:val="0"/>
      <w:divBdr>
        <w:top w:val="none" w:sz="0" w:space="0" w:color="auto"/>
        <w:left w:val="none" w:sz="0" w:space="0" w:color="auto"/>
        <w:bottom w:val="none" w:sz="0" w:space="0" w:color="auto"/>
        <w:right w:val="none" w:sz="0" w:space="0" w:color="auto"/>
      </w:divBdr>
    </w:div>
    <w:div w:id="2041006723">
      <w:bodyDiv w:val="1"/>
      <w:marLeft w:val="0"/>
      <w:marRight w:val="0"/>
      <w:marTop w:val="0"/>
      <w:marBottom w:val="0"/>
      <w:divBdr>
        <w:top w:val="none" w:sz="0" w:space="0" w:color="auto"/>
        <w:left w:val="none" w:sz="0" w:space="0" w:color="auto"/>
        <w:bottom w:val="none" w:sz="0" w:space="0" w:color="auto"/>
        <w:right w:val="none" w:sz="0" w:space="0" w:color="auto"/>
      </w:divBdr>
    </w:div>
    <w:div w:id="2048404375">
      <w:bodyDiv w:val="1"/>
      <w:marLeft w:val="0"/>
      <w:marRight w:val="0"/>
      <w:marTop w:val="0"/>
      <w:marBottom w:val="0"/>
      <w:divBdr>
        <w:top w:val="none" w:sz="0" w:space="0" w:color="auto"/>
        <w:left w:val="none" w:sz="0" w:space="0" w:color="auto"/>
        <w:bottom w:val="none" w:sz="0" w:space="0" w:color="auto"/>
        <w:right w:val="none" w:sz="0" w:space="0" w:color="auto"/>
      </w:divBdr>
    </w:div>
    <w:div w:id="2061130101">
      <w:bodyDiv w:val="1"/>
      <w:marLeft w:val="0"/>
      <w:marRight w:val="0"/>
      <w:marTop w:val="0"/>
      <w:marBottom w:val="0"/>
      <w:divBdr>
        <w:top w:val="none" w:sz="0" w:space="0" w:color="auto"/>
        <w:left w:val="none" w:sz="0" w:space="0" w:color="auto"/>
        <w:bottom w:val="none" w:sz="0" w:space="0" w:color="auto"/>
        <w:right w:val="none" w:sz="0" w:space="0" w:color="auto"/>
      </w:divBdr>
    </w:div>
    <w:div w:id="2063558188">
      <w:bodyDiv w:val="1"/>
      <w:marLeft w:val="0"/>
      <w:marRight w:val="0"/>
      <w:marTop w:val="0"/>
      <w:marBottom w:val="0"/>
      <w:divBdr>
        <w:top w:val="none" w:sz="0" w:space="0" w:color="auto"/>
        <w:left w:val="none" w:sz="0" w:space="0" w:color="auto"/>
        <w:bottom w:val="none" w:sz="0" w:space="0" w:color="auto"/>
        <w:right w:val="none" w:sz="0" w:space="0" w:color="auto"/>
      </w:divBdr>
    </w:div>
    <w:div w:id="2079787420">
      <w:bodyDiv w:val="1"/>
      <w:marLeft w:val="0"/>
      <w:marRight w:val="0"/>
      <w:marTop w:val="0"/>
      <w:marBottom w:val="0"/>
      <w:divBdr>
        <w:top w:val="none" w:sz="0" w:space="0" w:color="auto"/>
        <w:left w:val="none" w:sz="0" w:space="0" w:color="auto"/>
        <w:bottom w:val="none" w:sz="0" w:space="0" w:color="auto"/>
        <w:right w:val="none" w:sz="0" w:space="0" w:color="auto"/>
      </w:divBdr>
    </w:div>
    <w:div w:id="2093812869">
      <w:bodyDiv w:val="1"/>
      <w:marLeft w:val="0"/>
      <w:marRight w:val="0"/>
      <w:marTop w:val="0"/>
      <w:marBottom w:val="0"/>
      <w:divBdr>
        <w:top w:val="none" w:sz="0" w:space="0" w:color="auto"/>
        <w:left w:val="none" w:sz="0" w:space="0" w:color="auto"/>
        <w:bottom w:val="none" w:sz="0" w:space="0" w:color="auto"/>
        <w:right w:val="none" w:sz="0" w:space="0" w:color="auto"/>
      </w:divBdr>
    </w:div>
    <w:div w:id="2113428550">
      <w:bodyDiv w:val="1"/>
      <w:marLeft w:val="0"/>
      <w:marRight w:val="0"/>
      <w:marTop w:val="0"/>
      <w:marBottom w:val="0"/>
      <w:divBdr>
        <w:top w:val="none" w:sz="0" w:space="0" w:color="auto"/>
        <w:left w:val="none" w:sz="0" w:space="0" w:color="auto"/>
        <w:bottom w:val="none" w:sz="0" w:space="0" w:color="auto"/>
        <w:right w:val="none" w:sz="0" w:space="0" w:color="auto"/>
      </w:divBdr>
    </w:div>
    <w:div w:id="2119137829">
      <w:bodyDiv w:val="1"/>
      <w:marLeft w:val="0"/>
      <w:marRight w:val="0"/>
      <w:marTop w:val="0"/>
      <w:marBottom w:val="0"/>
      <w:divBdr>
        <w:top w:val="none" w:sz="0" w:space="0" w:color="auto"/>
        <w:left w:val="none" w:sz="0" w:space="0" w:color="auto"/>
        <w:bottom w:val="none" w:sz="0" w:space="0" w:color="auto"/>
        <w:right w:val="none" w:sz="0" w:space="0" w:color="auto"/>
      </w:divBdr>
    </w:div>
    <w:div w:id="2121534086">
      <w:bodyDiv w:val="1"/>
      <w:marLeft w:val="0"/>
      <w:marRight w:val="0"/>
      <w:marTop w:val="0"/>
      <w:marBottom w:val="0"/>
      <w:divBdr>
        <w:top w:val="none" w:sz="0" w:space="0" w:color="auto"/>
        <w:left w:val="none" w:sz="0" w:space="0" w:color="auto"/>
        <w:bottom w:val="none" w:sz="0" w:space="0" w:color="auto"/>
        <w:right w:val="none" w:sz="0" w:space="0" w:color="auto"/>
      </w:divBdr>
    </w:div>
    <w:div w:id="2136167990">
      <w:bodyDiv w:val="1"/>
      <w:marLeft w:val="0"/>
      <w:marRight w:val="0"/>
      <w:marTop w:val="0"/>
      <w:marBottom w:val="0"/>
      <w:divBdr>
        <w:top w:val="none" w:sz="0" w:space="0" w:color="auto"/>
        <w:left w:val="none" w:sz="0" w:space="0" w:color="auto"/>
        <w:bottom w:val="none" w:sz="0" w:space="0" w:color="auto"/>
        <w:right w:val="none" w:sz="0" w:space="0" w:color="auto"/>
      </w:divBdr>
    </w:div>
    <w:div w:id="213794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footer" Target="footer10.xml"/><Relationship Id="rId21" Type="http://schemas.openxmlformats.org/officeDocument/2006/relationships/image" Target="media/image3.png"/><Relationship Id="rId34" Type="http://schemas.openxmlformats.org/officeDocument/2006/relationships/footer" Target="footer8.xml"/><Relationship Id="rId42" Type="http://schemas.openxmlformats.org/officeDocument/2006/relationships/footer" Target="footer11.xml"/><Relationship Id="rId47" Type="http://schemas.openxmlformats.org/officeDocument/2006/relationships/image" Target="media/image16.png"/><Relationship Id="rId50" Type="http://schemas.openxmlformats.org/officeDocument/2006/relationships/image" Target="media/image19.png"/><Relationship Id="rId55" Type="http://schemas.openxmlformats.org/officeDocument/2006/relationships/footer" Target="footer13.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footer" Target="footer7.xml"/><Relationship Id="rId11" Type="http://schemas.openxmlformats.org/officeDocument/2006/relationships/hyperlink" Target="https://creativecommons.org/licenses/by/4.0/" TargetMode="External"/><Relationship Id="rId24" Type="http://schemas.openxmlformats.org/officeDocument/2006/relationships/header" Target="header4.xml"/><Relationship Id="rId32" Type="http://schemas.openxmlformats.org/officeDocument/2006/relationships/image" Target="media/image8.png"/><Relationship Id="rId37" Type="http://schemas.openxmlformats.org/officeDocument/2006/relationships/footer" Target="footer9.xml"/><Relationship Id="rId40" Type="http://schemas.openxmlformats.org/officeDocument/2006/relationships/image" Target="media/image11.png"/><Relationship Id="rId45" Type="http://schemas.openxmlformats.org/officeDocument/2006/relationships/image" Target="media/image14.png"/><Relationship Id="rId53" Type="http://schemas.openxmlformats.org/officeDocument/2006/relationships/footer" Target="footer12.xml"/><Relationship Id="rId58" Type="http://schemas.openxmlformats.org/officeDocument/2006/relationships/header" Target="header13.xml"/><Relationship Id="rId5" Type="http://schemas.openxmlformats.org/officeDocument/2006/relationships/footnotes" Target="footnotes.xml"/><Relationship Id="rId61" Type="http://schemas.openxmlformats.org/officeDocument/2006/relationships/footer" Target="footer1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image" Target="media/image12.png"/><Relationship Id="rId48" Type="http://schemas.openxmlformats.org/officeDocument/2006/relationships/image" Target="media/image17.png"/><Relationship Id="rId56" Type="http://schemas.openxmlformats.org/officeDocument/2006/relationships/header" Target="header12.xml"/><Relationship Id="rId8" Type="http://schemas.openxmlformats.org/officeDocument/2006/relationships/hyperlink" Target="https://creativecommons.org/licenses/by/4.0/" TargetMode="External"/><Relationship Id="rId51" Type="http://schemas.openxmlformats.org/officeDocument/2006/relationships/image" Target="media/image20.png"/><Relationship Id="rId3" Type="http://schemas.openxmlformats.org/officeDocument/2006/relationships/settings" Target="settings.xml"/><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image" Target="media/image9.png"/><Relationship Id="rId38" Type="http://schemas.openxmlformats.org/officeDocument/2006/relationships/header" Target="header8.xml"/><Relationship Id="rId46" Type="http://schemas.openxmlformats.org/officeDocument/2006/relationships/image" Target="media/image15.png"/><Relationship Id="rId59" Type="http://schemas.openxmlformats.org/officeDocument/2006/relationships/footer" Target="footer15.xml"/><Relationship Id="rId20" Type="http://schemas.openxmlformats.org/officeDocument/2006/relationships/footer" Target="footer4.xml"/><Relationship Id="rId41" Type="http://schemas.openxmlformats.org/officeDocument/2006/relationships/header" Target="header9.xml"/><Relationship Id="rId54" Type="http://schemas.openxmlformats.org/officeDocument/2006/relationships/header" Target="header11.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header" Target="header6.xml"/><Relationship Id="rId36" Type="http://schemas.openxmlformats.org/officeDocument/2006/relationships/header" Target="header7.xml"/><Relationship Id="rId49" Type="http://schemas.openxmlformats.org/officeDocument/2006/relationships/image" Target="media/image18.png"/><Relationship Id="rId57" Type="http://schemas.openxmlformats.org/officeDocument/2006/relationships/footer" Target="footer14.xml"/><Relationship Id="rId10" Type="http://schemas.openxmlformats.org/officeDocument/2006/relationships/image" Target="media/image2.wmf"/><Relationship Id="rId31" Type="http://schemas.openxmlformats.org/officeDocument/2006/relationships/image" Target="media/image7.png"/><Relationship Id="rId44" Type="http://schemas.openxmlformats.org/officeDocument/2006/relationships/image" Target="media/image13.png"/><Relationship Id="rId52" Type="http://schemas.openxmlformats.org/officeDocument/2006/relationships/header" Target="header10.xml"/><Relationship Id="rId60"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yperlink" Target="https://creativecommons.org/licenses/by/4.0/legalco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psc.gov.au/working-aps/aps-employees-and-managers/work-level-standards-aps-level-and-executive-level-classifications" TargetMode="External"/><Relationship Id="rId1" Type="http://schemas.openxmlformats.org/officeDocument/2006/relationships/hyperlink" Target="https://www.apsc.gov.au/working-aps/aps-employees-and-managers/work-level-standards-aps-level-and-executive-level-classifications"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20099</Words>
  <Characters>114569</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Evaluation of a trial of generative artificial intelligence (Copilot) in The Department of the Treasury</vt:lpstr>
    </vt:vector>
  </TitlesOfParts>
  <Company/>
  <LinksUpToDate>false</LinksUpToDate>
  <CharactersWithSpaces>134400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 trial of generative artificial intelligence (Copilot) in The Department of the Treasury</dc:title>
  <dc:subject/>
  <dc:creator>Australian Centre for Evaluation</dc:creator>
  <cp:keywords/>
  <cp:lastModifiedBy/>
  <cp:revision>1</cp:revision>
  <dcterms:created xsi:type="dcterms:W3CDTF">2025-02-04T23:30:00Z</dcterms:created>
  <dcterms:modified xsi:type="dcterms:W3CDTF">2025-02-05T00:50:00Z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2025-02-04T23:31:28Z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6ef8e7d9-7734-4fc8-9bc2-96139d73b891</vt:lpwstr>
  </property>
  <property fmtid="{D5CDD505-2E9C-101B-9397-08002B2CF9AE}" pid="8" name="MSIP_Label_4f932d64-9ab1-4d9b-81d2-a3a8b82dd47d_ContentBits">
    <vt:lpwstr>0</vt:lpwstr>
  </property>
</Properties>
</file>