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hAnsi="Calibri" w:cs="Arial"/>
          <w:b/>
          <w:color w:val="9CACC4" w:themeColor="accent1" w:themeTint="66"/>
          <w:kern w:val="32"/>
          <w:sz w:val="32"/>
          <w:szCs w:val="32"/>
        </w:rPr>
        <w:id w:val="-1442289537"/>
        <w:docPartObj>
          <w:docPartGallery w:val="Cover Pages"/>
          <w:docPartUnique/>
        </w:docPartObj>
      </w:sdtPr>
      <w:sdtEndPr>
        <w:rPr>
          <w:rFonts w:ascii="Calibri Light" w:hAnsi="Calibri Light" w:cs="Times New Roman"/>
          <w:b w:val="0"/>
          <w:color w:val="auto"/>
          <w:kern w:val="0"/>
          <w:sz w:val="22"/>
          <w:szCs w:val="20"/>
        </w:rPr>
      </w:sdtEndPr>
      <w:sdtContent>
        <w:p w14:paraId="3E52056F" w14:textId="77777777" w:rsidR="00EC7EFB" w:rsidRDefault="00EC7EFB" w:rsidP="009730F0">
          <w:pPr>
            <w:pStyle w:val="ListParagraph"/>
            <w:rPr>
              <w:color w:val="9CACC4" w:themeColor="accent1" w:themeTint="66"/>
              <w:sz w:val="32"/>
              <w:szCs w:val="32"/>
            </w:rPr>
          </w:pPr>
        </w:p>
        <w:p w14:paraId="7DD17ED9" w14:textId="77777777" w:rsidR="00EC7EFB" w:rsidRPr="00EC7EFB" w:rsidRDefault="00EC7EFB" w:rsidP="00EC7EFB">
          <w:pPr>
            <w:pStyle w:val="ListParagraph"/>
            <w:ind w:left="0"/>
            <w:rPr>
              <w:rFonts w:asciiTheme="majorHAnsi" w:hAnsiTheme="majorHAnsi" w:cstheme="majorHAnsi"/>
              <w:b/>
              <w:bCs/>
              <w:color w:val="9CACC4" w:themeColor="accent1" w:themeTint="66"/>
              <w:sz w:val="24"/>
              <w:szCs w:val="24"/>
            </w:rPr>
          </w:pPr>
        </w:p>
        <w:p w14:paraId="3E693D15" w14:textId="398F4F72" w:rsidR="00A97160" w:rsidRPr="00EC7EFB" w:rsidRDefault="00A97160" w:rsidP="00EC7EFB">
          <w:pPr>
            <w:pStyle w:val="ListParagraph"/>
            <w:ind w:left="0"/>
            <w:rPr>
              <w:rFonts w:asciiTheme="majorHAnsi" w:hAnsiTheme="majorHAnsi" w:cstheme="majorHAnsi"/>
              <w:b/>
              <w:bCs/>
              <w:sz w:val="76"/>
              <w:szCs w:val="76"/>
            </w:rPr>
          </w:pPr>
          <w:r w:rsidRPr="00EC7EFB">
            <w:rPr>
              <w:rFonts w:asciiTheme="majorHAnsi" w:hAnsiTheme="majorHAnsi" w:cstheme="majorHAnsi"/>
              <w:b/>
              <w:bCs/>
              <w:noProof/>
              <w:sz w:val="76"/>
              <w:szCs w:val="76"/>
            </w:rPr>
            <w:drawing>
              <wp:anchor distT="0" distB="0" distL="114300" distR="114300" simplePos="0" relativeHeight="251658240" behindDoc="1" locked="0" layoutInCell="1" allowOverlap="1" wp14:anchorId="56C3B59C" wp14:editId="2D1AF777">
                <wp:simplePos x="0" y="0"/>
                <wp:positionH relativeFrom="margin">
                  <wp:posOffset>-900430</wp:posOffset>
                </wp:positionH>
                <wp:positionV relativeFrom="page">
                  <wp:posOffset>-17585</wp:posOffset>
                </wp:positionV>
                <wp:extent cx="7570799" cy="107090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EFB" w:rsidRPr="00EC7EFB">
            <w:rPr>
              <w:rFonts w:asciiTheme="majorHAnsi" w:hAnsiTheme="majorHAnsi" w:cstheme="majorHAnsi"/>
              <w:b/>
              <w:bCs/>
              <w:color w:val="9CACC4" w:themeColor="accent1" w:themeTint="66"/>
              <w:sz w:val="76"/>
              <w:szCs w:val="76"/>
            </w:rPr>
            <w:t xml:space="preserve">Impact </w:t>
          </w:r>
          <w:r w:rsidR="00566892">
            <w:rPr>
              <w:rFonts w:asciiTheme="majorHAnsi" w:hAnsiTheme="majorHAnsi" w:cstheme="majorHAnsi"/>
              <w:b/>
              <w:bCs/>
              <w:color w:val="9CACC4" w:themeColor="accent1" w:themeTint="66"/>
              <w:sz w:val="76"/>
              <w:szCs w:val="76"/>
            </w:rPr>
            <w:t>e</w:t>
          </w:r>
          <w:r w:rsidR="00EC7EFB" w:rsidRPr="00EC7EFB">
            <w:rPr>
              <w:rFonts w:asciiTheme="majorHAnsi" w:hAnsiTheme="majorHAnsi" w:cstheme="majorHAnsi"/>
              <w:b/>
              <w:bCs/>
              <w:color w:val="9CACC4" w:themeColor="accent1" w:themeTint="66"/>
              <w:sz w:val="76"/>
              <w:szCs w:val="76"/>
            </w:rPr>
            <w:t xml:space="preserve">valuation: </w:t>
          </w:r>
          <w:r w:rsidR="00F20335">
            <w:rPr>
              <w:rFonts w:asciiTheme="majorHAnsi" w:hAnsiTheme="majorHAnsi" w:cstheme="majorHAnsi"/>
              <w:b/>
              <w:bCs/>
              <w:color w:val="9CACC4" w:themeColor="accent1" w:themeTint="66"/>
              <w:sz w:val="76"/>
              <w:szCs w:val="76"/>
            </w:rPr>
            <w:t>A</w:t>
          </w:r>
          <w:r w:rsidR="00EC7EFB" w:rsidRPr="00EC7EFB">
            <w:rPr>
              <w:rFonts w:asciiTheme="majorHAnsi" w:hAnsiTheme="majorHAnsi" w:cstheme="majorHAnsi"/>
              <w:b/>
              <w:bCs/>
              <w:color w:val="9CACC4" w:themeColor="accent1" w:themeTint="66"/>
              <w:sz w:val="76"/>
              <w:szCs w:val="76"/>
            </w:rPr>
            <w:t>ssessing the effectiveness of Australian public policy</w:t>
          </w:r>
        </w:p>
        <w:p w14:paraId="66593042" w14:textId="1823827B" w:rsidR="00A97160" w:rsidRPr="006923DF" w:rsidRDefault="004D1F8E" w:rsidP="004C2902">
          <w:pPr>
            <w:pStyle w:val="Subtitle"/>
            <w:spacing w:after="360"/>
          </w:pPr>
          <w:r>
            <w:t>W</w:t>
          </w:r>
          <w:r w:rsidR="0099367F">
            <w:t xml:space="preserve">orkshop </w:t>
          </w:r>
          <w:r w:rsidR="00AB6A96">
            <w:t>summary</w:t>
          </w:r>
        </w:p>
        <w:p w14:paraId="0EA2104E" w14:textId="77777777" w:rsidR="003C0DD4" w:rsidRDefault="00000000" w:rsidP="003C0DD4">
          <w:pPr>
            <w:pStyle w:val="ReportDate"/>
            <w:rPr>
              <w:rStyle w:val="ReportDateChar"/>
            </w:rPr>
          </w:pPr>
          <w:sdt>
            <w:sdtPr>
              <w:rPr>
                <w:rStyle w:val="ReportDateChar"/>
              </w:rPr>
              <w:id w:val="235833214"/>
              <w:placeholder>
                <w:docPart w:val="37B37292853544C0BE3C68215F079B3D"/>
              </w:placeholder>
              <w:temporary/>
              <w:showingPlcHdr/>
              <w:date>
                <w:dateFormat w:val="MMMM yyyy"/>
                <w:lid w:val="en-AU"/>
                <w:storeMappedDataAs w:val="dateTime"/>
                <w:calendar w:val="gregorian"/>
              </w:date>
            </w:sdtPr>
            <w:sdtEndPr>
              <w:rPr>
                <w:rStyle w:val="DefaultParagraphFont"/>
                <w:rFonts w:ascii="Rockwell" w:hAnsi="Rockwell"/>
                <w:sz w:val="24"/>
              </w:rPr>
            </w:sdtEndPr>
            <w:sdtContent>
              <w:r w:rsidR="00820A05">
                <w:rPr>
                  <w:rFonts w:eastAsiaTheme="minorHAnsi"/>
                </w:rPr>
                <w:t>17th June 2024</w:t>
              </w:r>
            </w:sdtContent>
          </w:sdt>
        </w:p>
        <w:p w14:paraId="673F5CB3" w14:textId="3ABD4E05" w:rsidR="004866E3" w:rsidRPr="00B539DD" w:rsidRDefault="003C0DD4" w:rsidP="00B539DD">
          <w:pPr>
            <w:spacing w:before="0" w:after="160" w:line="259" w:lineRule="auto"/>
            <w:rPr>
              <w:color w:val="9CACC4" w:themeColor="accent1" w:themeTint="66"/>
              <w:sz w:val="32"/>
            </w:rPr>
          </w:pPr>
          <w:r>
            <w:rPr>
              <w:rStyle w:val="ReportDateChar"/>
            </w:rPr>
            <w:br w:type="page"/>
          </w:r>
        </w:p>
      </w:sdtContent>
    </w:sdt>
    <w:p w14:paraId="0EA9B83D" w14:textId="38F95E7F" w:rsidR="00D949FA" w:rsidRDefault="003F6BA8" w:rsidP="006E7616">
      <w:pPr>
        <w:pStyle w:val="Heading2"/>
      </w:pPr>
      <w:bookmarkStart w:id="0" w:name="_Toc169017059"/>
      <w:r>
        <w:lastRenderedPageBreak/>
        <w:t>Background</w:t>
      </w:r>
    </w:p>
    <w:p w14:paraId="09EF7617" w14:textId="768AA927" w:rsidR="00E3359C" w:rsidRDefault="00E3359C" w:rsidP="00E3359C">
      <w:r w:rsidRPr="00CC4951">
        <w:rPr>
          <w:i/>
          <w:iCs/>
        </w:rPr>
        <w:t xml:space="preserve">Impact </w:t>
      </w:r>
      <w:r w:rsidR="00566892">
        <w:rPr>
          <w:i/>
          <w:iCs/>
        </w:rPr>
        <w:t>e</w:t>
      </w:r>
      <w:r w:rsidRPr="00CC4951">
        <w:rPr>
          <w:i/>
          <w:iCs/>
        </w:rPr>
        <w:t xml:space="preserve">valuation: </w:t>
      </w:r>
      <w:r w:rsidR="00566892">
        <w:rPr>
          <w:i/>
          <w:iCs/>
        </w:rPr>
        <w:t>a</w:t>
      </w:r>
      <w:r w:rsidRPr="00CC4951">
        <w:rPr>
          <w:i/>
          <w:iCs/>
        </w:rPr>
        <w:t xml:space="preserve">ssessing the effectiveness of Australian </w:t>
      </w:r>
      <w:r w:rsidR="00582EE0">
        <w:rPr>
          <w:i/>
          <w:iCs/>
        </w:rPr>
        <w:t>p</w:t>
      </w:r>
      <w:r w:rsidRPr="00CC4951">
        <w:rPr>
          <w:i/>
          <w:iCs/>
        </w:rPr>
        <w:t xml:space="preserve">ublic </w:t>
      </w:r>
      <w:r w:rsidR="00582EE0">
        <w:rPr>
          <w:i/>
          <w:iCs/>
        </w:rPr>
        <w:t>p</w:t>
      </w:r>
      <w:r w:rsidRPr="00CC4951">
        <w:rPr>
          <w:i/>
          <w:iCs/>
        </w:rPr>
        <w:t>olicy</w:t>
      </w:r>
      <w:r>
        <w:t xml:space="preserve"> </w:t>
      </w:r>
      <w:r w:rsidR="00D67D51">
        <w:t xml:space="preserve">was a public event </w:t>
      </w:r>
      <w:r>
        <w:t xml:space="preserve">held on 17 June 2024 in </w:t>
      </w:r>
      <w:r w:rsidR="00DD45BC">
        <w:t>Canberra and</w:t>
      </w:r>
      <w:r w:rsidR="008E7E2C">
        <w:t xml:space="preserve"> hosted </w:t>
      </w:r>
      <w:r w:rsidR="001517EA">
        <w:t xml:space="preserve">by </w:t>
      </w:r>
      <w:r w:rsidR="006D77ED">
        <w:t>t</w:t>
      </w:r>
      <w:r w:rsidR="001517EA">
        <w:t>he Australian Centre for Evaluation (ACE)</w:t>
      </w:r>
      <w:r>
        <w:t xml:space="preserve">. The event </w:t>
      </w:r>
      <w:r w:rsidR="00B95FF1">
        <w:t>aimed</w:t>
      </w:r>
      <w:r>
        <w:t xml:space="preserve"> to promote the use of high-quality impact evaluation in Australian government</w:t>
      </w:r>
      <w:r w:rsidR="001517EA">
        <w:t xml:space="preserve">. </w:t>
      </w:r>
    </w:p>
    <w:p w14:paraId="5D6C22EE" w14:textId="23228547" w:rsidR="009861AE" w:rsidRDefault="00126908" w:rsidP="00E3359C">
      <w:r>
        <w:t xml:space="preserve">This event was accompanied by a </w:t>
      </w:r>
      <w:r w:rsidR="00E3359C">
        <w:t>morning workshop</w:t>
      </w:r>
      <w:r w:rsidR="00C36E85">
        <w:t xml:space="preserve"> </w:t>
      </w:r>
      <w:r>
        <w:t xml:space="preserve">that </w:t>
      </w:r>
      <w:r w:rsidR="00C36E85">
        <w:t xml:space="preserve">brought together </w:t>
      </w:r>
      <w:r w:rsidR="00824A93">
        <w:t xml:space="preserve">more than 100 evaluation specialists from </w:t>
      </w:r>
      <w:r w:rsidR="006233FA">
        <w:t xml:space="preserve">government, academia, </w:t>
      </w:r>
      <w:r w:rsidR="00B35504">
        <w:t>n</w:t>
      </w:r>
      <w:r w:rsidR="006233FA">
        <w:t>ot-for-profits and the private sector.</w:t>
      </w:r>
      <w:r w:rsidR="006844EB">
        <w:t xml:space="preserve"> The aim of the workshop was to </w:t>
      </w:r>
      <w:r w:rsidR="00F25DF5">
        <w:t xml:space="preserve">generate ideas to improve the </w:t>
      </w:r>
      <w:r w:rsidR="00A73676">
        <w:t xml:space="preserve">planning, </w:t>
      </w:r>
      <w:r w:rsidR="00F25DF5">
        <w:t xml:space="preserve">conduct and </w:t>
      </w:r>
      <w:r w:rsidR="006844EB">
        <w:t xml:space="preserve">use of high-quality impact evaluation in Australian </w:t>
      </w:r>
      <w:r w:rsidR="00BA2F5E">
        <w:t>public policy</w:t>
      </w:r>
      <w:r w:rsidR="006844EB">
        <w:t>.</w:t>
      </w:r>
      <w:r w:rsidR="00BA2F5E">
        <w:t xml:space="preserve"> </w:t>
      </w:r>
    </w:p>
    <w:p w14:paraId="5D7BF9B3" w14:textId="1DD70875" w:rsidR="003616D3" w:rsidRDefault="00BA2F5E" w:rsidP="00E3359C">
      <w:r>
        <w:t>Workshop participants discussed four themes</w:t>
      </w:r>
      <w:r w:rsidR="005178B9">
        <w:t>:</w:t>
      </w:r>
    </w:p>
    <w:p w14:paraId="3B510456" w14:textId="77777777" w:rsidR="005178B9" w:rsidRDefault="005178B9" w:rsidP="005178B9">
      <w:pPr>
        <w:pStyle w:val="Bullet"/>
      </w:pPr>
      <w:r w:rsidRPr="003D4EED">
        <w:rPr>
          <w:b/>
          <w:bCs/>
        </w:rPr>
        <w:t>Facilitating collaboration</w:t>
      </w:r>
      <w:r w:rsidRPr="00AA3FEA">
        <w:t xml:space="preserve"> on impact evaluations and evidence among government, academia and practitioners</w:t>
      </w:r>
    </w:p>
    <w:p w14:paraId="493B6A12" w14:textId="77777777" w:rsidR="005178B9" w:rsidRDefault="005178B9" w:rsidP="005178B9">
      <w:pPr>
        <w:pStyle w:val="Bullet"/>
      </w:pPr>
      <w:r w:rsidRPr="005178B9">
        <w:rPr>
          <w:b/>
          <w:bCs/>
        </w:rPr>
        <w:t xml:space="preserve">Increasing demand </w:t>
      </w:r>
      <w:r>
        <w:t>for impact evaluations</w:t>
      </w:r>
    </w:p>
    <w:p w14:paraId="7FF015F8" w14:textId="6CCB06B9" w:rsidR="005178B9" w:rsidRDefault="005178B9" w:rsidP="005178B9">
      <w:pPr>
        <w:pStyle w:val="Bullet"/>
      </w:pPr>
      <w:r w:rsidRPr="005178B9">
        <w:rPr>
          <w:b/>
          <w:bCs/>
        </w:rPr>
        <w:t xml:space="preserve">Supporting capability building </w:t>
      </w:r>
      <w:r>
        <w:t>in impact evaluation within the A</w:t>
      </w:r>
      <w:r w:rsidR="002B32A1">
        <w:t>ustralian Public Service (APS)</w:t>
      </w:r>
    </w:p>
    <w:p w14:paraId="5947962E" w14:textId="28A05621" w:rsidR="008C6C05" w:rsidRDefault="005178B9" w:rsidP="00710719">
      <w:pPr>
        <w:pStyle w:val="Bullet"/>
      </w:pPr>
      <w:r w:rsidRPr="005178B9">
        <w:rPr>
          <w:b/>
          <w:bCs/>
        </w:rPr>
        <w:t xml:space="preserve">Improving access </w:t>
      </w:r>
      <w:r>
        <w:t>to administrative data</w:t>
      </w:r>
      <w:r w:rsidR="00A070BF">
        <w:t>,</w:t>
      </w:r>
      <w:r>
        <w:t xml:space="preserve"> research</w:t>
      </w:r>
      <w:r w:rsidR="00A070BF">
        <w:t xml:space="preserve"> and evaluation findings.</w:t>
      </w:r>
    </w:p>
    <w:p w14:paraId="3BBC89CB" w14:textId="3370866F" w:rsidR="005178B9" w:rsidRDefault="002F64F6" w:rsidP="00E3359C">
      <w:r>
        <w:t xml:space="preserve">Within </w:t>
      </w:r>
      <w:r w:rsidR="00A44D1F">
        <w:t xml:space="preserve">each </w:t>
      </w:r>
      <w:r>
        <w:t xml:space="preserve">theme, </w:t>
      </w:r>
      <w:r w:rsidR="00C21E84">
        <w:t xml:space="preserve">workshop participants </w:t>
      </w:r>
      <w:r w:rsidR="00240E1E">
        <w:t>discussed</w:t>
      </w:r>
      <w:r w:rsidR="00181D48">
        <w:t xml:space="preserve"> the current state of evaluation</w:t>
      </w:r>
      <w:r w:rsidR="00061545">
        <w:t>,</w:t>
      </w:r>
      <w:r w:rsidR="00181D48">
        <w:t xml:space="preserve"> </w:t>
      </w:r>
      <w:r>
        <w:t>their</w:t>
      </w:r>
      <w:r w:rsidR="00181D48">
        <w:t xml:space="preserve"> vision of the ideal state</w:t>
      </w:r>
      <w:r w:rsidR="008F7FDC">
        <w:t>,</w:t>
      </w:r>
      <w:r w:rsidR="00181D48">
        <w:t xml:space="preserve"> and concrete initiatives</w:t>
      </w:r>
      <w:r w:rsidR="008E7E2C">
        <w:t xml:space="preserve"> t</w:t>
      </w:r>
      <w:r w:rsidR="005952CA">
        <w:t>o</w:t>
      </w:r>
      <w:r w:rsidR="008E7E2C">
        <w:t xml:space="preserve"> achieve </w:t>
      </w:r>
      <w:r w:rsidR="00A44D1F">
        <w:t>this vision</w:t>
      </w:r>
      <w:r w:rsidR="008E7E2C">
        <w:t xml:space="preserve">. </w:t>
      </w:r>
      <w:r w:rsidR="00F16A8B">
        <w:t xml:space="preserve"> </w:t>
      </w:r>
      <w:r w:rsidR="00BA2F5E">
        <w:t xml:space="preserve">This report </w:t>
      </w:r>
      <w:r w:rsidR="00F16A8B">
        <w:t xml:space="preserve">gives a short summary of the </w:t>
      </w:r>
      <w:r w:rsidR="00DF4DE9">
        <w:t xml:space="preserve">views and suggestions </w:t>
      </w:r>
      <w:r w:rsidR="00C21E84">
        <w:t>offered</w:t>
      </w:r>
      <w:r w:rsidR="00DF4DE9">
        <w:t xml:space="preserve"> by workshop participants</w:t>
      </w:r>
      <w:r w:rsidR="00F16A8B">
        <w:t xml:space="preserve">. </w:t>
      </w:r>
      <w:r w:rsidR="005952CA">
        <w:t>N</w:t>
      </w:r>
      <w:r w:rsidR="008E7E2C">
        <w:t xml:space="preserve">ot all ideas are shared or endorsed by </w:t>
      </w:r>
      <w:r w:rsidR="00EA7E6D">
        <w:t>t</w:t>
      </w:r>
      <w:r w:rsidR="008E7E2C">
        <w:t xml:space="preserve">he Australian Centre for Evaluation. </w:t>
      </w:r>
    </w:p>
    <w:p w14:paraId="51F038FA" w14:textId="615082F0" w:rsidR="001E6911" w:rsidRDefault="001E6911" w:rsidP="006E7616">
      <w:pPr>
        <w:pStyle w:val="Heading2"/>
      </w:pPr>
      <w:r>
        <w:t xml:space="preserve">Facilitating </w:t>
      </w:r>
      <w:r w:rsidR="006E7616">
        <w:t>c</w:t>
      </w:r>
      <w:r>
        <w:t>ollaboration</w:t>
      </w:r>
      <w:r w:rsidR="006E7616">
        <w:t xml:space="preserve"> on impact evaluations</w:t>
      </w:r>
    </w:p>
    <w:p w14:paraId="1A43EDDF" w14:textId="2AE4BEA2" w:rsidR="00F15410" w:rsidRDefault="001E6911" w:rsidP="001E6911">
      <w:r>
        <w:t>Workshop participants envisioned a more cohesive evaluation sector with deep</w:t>
      </w:r>
      <w:r w:rsidR="00C21E84">
        <w:t>er</w:t>
      </w:r>
      <w:r>
        <w:t xml:space="preserve"> ties between </w:t>
      </w:r>
      <w:r w:rsidR="009010E2">
        <w:t xml:space="preserve">government and non-government </w:t>
      </w:r>
      <w:r>
        <w:t xml:space="preserve">organisations. Government and academia would have shared goals and a shared language that create a common understanding of high-quality evaluation and how it </w:t>
      </w:r>
      <w:r w:rsidR="00CB06F0">
        <w:t>can</w:t>
      </w:r>
      <w:r>
        <w:t xml:space="preserve"> be </w:t>
      </w:r>
      <w:r w:rsidR="00CB06F0">
        <w:t>achieved</w:t>
      </w:r>
      <w:r>
        <w:t>. There would be greater staff mobility between academia, government,</w:t>
      </w:r>
      <w:r w:rsidR="008D29EB">
        <w:t xml:space="preserve"> not-for-profits</w:t>
      </w:r>
      <w:r>
        <w:t xml:space="preserve"> and private industry and better career advancement opportunities for evaluation specialists within government.</w:t>
      </w:r>
    </w:p>
    <w:p w14:paraId="768CA64B" w14:textId="21C0450E" w:rsidR="008F2CA3" w:rsidRDefault="008F2CA3" w:rsidP="001E6911">
      <w:r>
        <w:t>Ideas to facilitate collaboration:</w:t>
      </w:r>
    </w:p>
    <w:p w14:paraId="54E55786" w14:textId="394C1EF9" w:rsidR="001E6911" w:rsidRDefault="001C523E" w:rsidP="008F2CA3">
      <w:pPr>
        <w:pStyle w:val="Bullet"/>
      </w:pPr>
      <w:r>
        <w:t xml:space="preserve">Practical research centres that </w:t>
      </w:r>
      <w:r w:rsidR="00E46932">
        <w:t xml:space="preserve">straddle </w:t>
      </w:r>
      <w:r>
        <w:t>academia and the public sector</w:t>
      </w:r>
      <w:r w:rsidR="00E46932">
        <w:t xml:space="preserve">. Teams that produce academic quality research </w:t>
      </w:r>
      <w:r w:rsidR="00911386">
        <w:t xml:space="preserve">targeted </w:t>
      </w:r>
      <w:r w:rsidR="00E46932">
        <w:t>at policy makers</w:t>
      </w:r>
      <w:r w:rsidR="00471981">
        <w:t>’</w:t>
      </w:r>
      <w:r w:rsidR="00E46932">
        <w:t xml:space="preserve"> needs</w:t>
      </w:r>
      <w:r w:rsidR="00471981">
        <w:t xml:space="preserve"> and </w:t>
      </w:r>
      <w:r w:rsidR="00B03328">
        <w:t xml:space="preserve">who can </w:t>
      </w:r>
      <w:r w:rsidR="00471981">
        <w:t xml:space="preserve">act as intermediaries between the two sectors. </w:t>
      </w:r>
    </w:p>
    <w:p w14:paraId="7D5B9488" w14:textId="2AA0D6D6" w:rsidR="001E6911" w:rsidRDefault="00967C43" w:rsidP="008F2CA3">
      <w:pPr>
        <w:pStyle w:val="Bullet"/>
      </w:pPr>
      <w:r>
        <w:t xml:space="preserve">A public directory of senior </w:t>
      </w:r>
      <w:r w:rsidR="006270F6">
        <w:t>academics</w:t>
      </w:r>
      <w:r w:rsidR="004836F4">
        <w:t xml:space="preserve"> with impact evaluation expertise</w:t>
      </w:r>
      <w:r w:rsidR="001D10BD">
        <w:t xml:space="preserve">, </w:t>
      </w:r>
      <w:r w:rsidR="008D29EB">
        <w:t xml:space="preserve">senior officials </w:t>
      </w:r>
      <w:r w:rsidR="005547F2">
        <w:t>and the policy areas that they work on</w:t>
      </w:r>
      <w:r w:rsidR="004836F4">
        <w:t>.</w:t>
      </w:r>
      <w:r w:rsidR="005547F2">
        <w:t xml:space="preserve"> </w:t>
      </w:r>
      <w:r w:rsidR="004836F4">
        <w:t>This would</w:t>
      </w:r>
      <w:r w:rsidR="005547F2">
        <w:t xml:space="preserve"> make it easier for both parties </w:t>
      </w:r>
      <w:r w:rsidR="006270F6">
        <w:t>to</w:t>
      </w:r>
      <w:r w:rsidR="005547F2">
        <w:t xml:space="preserve"> find</w:t>
      </w:r>
      <w:r w:rsidR="004836F4">
        <w:t xml:space="preserve"> cross sector collaborators</w:t>
      </w:r>
      <w:r w:rsidR="006B6392">
        <w:t xml:space="preserve"> who want to work on impact evaluations</w:t>
      </w:r>
      <w:r w:rsidR="005547F2">
        <w:t xml:space="preserve">. </w:t>
      </w:r>
    </w:p>
    <w:p w14:paraId="3D5E11FA" w14:textId="174C1335" w:rsidR="001E6911" w:rsidRDefault="001E6911" w:rsidP="008F2CA3">
      <w:pPr>
        <w:pStyle w:val="Bullet"/>
      </w:pPr>
      <w:r>
        <w:t>Dedicated funding for government-academia partnerships</w:t>
      </w:r>
      <w:r w:rsidR="00704E59">
        <w:t xml:space="preserve">, either by making better use of existing </w:t>
      </w:r>
      <w:r w:rsidR="004214B2">
        <w:t xml:space="preserve">funding </w:t>
      </w:r>
      <w:r w:rsidR="00704E59">
        <w:t>channels, or through new funding sources</w:t>
      </w:r>
      <w:r w:rsidR="00F73348">
        <w:t>.</w:t>
      </w:r>
    </w:p>
    <w:p w14:paraId="5CE4854D" w14:textId="5EB5C49F" w:rsidR="001E6911" w:rsidRDefault="00740CAF" w:rsidP="008F2CA3">
      <w:pPr>
        <w:pStyle w:val="Bullet"/>
      </w:pPr>
      <w:r>
        <w:t>M</w:t>
      </w:r>
      <w:r w:rsidR="00157B5F">
        <w:t>ore o</w:t>
      </w:r>
      <w:r w:rsidR="007358C0">
        <w:t>pportunities for academics to work within government through s</w:t>
      </w:r>
      <w:r w:rsidR="001E6911">
        <w:t>econdments or ‘academic fellowships’</w:t>
      </w:r>
      <w:r w:rsidR="007358C0">
        <w:t xml:space="preserve"> (and vice versa)</w:t>
      </w:r>
      <w:r w:rsidR="00F73348">
        <w:t>.</w:t>
      </w:r>
    </w:p>
    <w:p w14:paraId="6F993A6D" w14:textId="78F35FD5" w:rsidR="00F15410" w:rsidRDefault="001E6911" w:rsidP="006E7616">
      <w:pPr>
        <w:pStyle w:val="Heading2"/>
      </w:pPr>
      <w:r>
        <w:lastRenderedPageBreak/>
        <w:t>Increasing demand</w:t>
      </w:r>
      <w:r>
        <w:tab/>
      </w:r>
      <w:r w:rsidR="006E7616">
        <w:t>for impact evaluations</w:t>
      </w:r>
    </w:p>
    <w:p w14:paraId="58FB98A1" w14:textId="24E02138" w:rsidR="00A17B56" w:rsidRDefault="005B7CA6" w:rsidP="001E6911">
      <w:r>
        <w:t>Workshop participants envisioned a world where s</w:t>
      </w:r>
      <w:r w:rsidR="001E6911">
        <w:t xml:space="preserve">enior leaders and ministers are knowledgeable about impact evaluation and require it as a standard part of the policy development cycle. Policy teams have core skills in evaluation, including impact evaluation, and are given the support and resources to commission good-quality impact evaluations. Evaluation results are accepted, used to improve policy, and made public where appropriate. </w:t>
      </w:r>
    </w:p>
    <w:p w14:paraId="2ED780B1" w14:textId="7365A7AE" w:rsidR="008F2CA3" w:rsidRDefault="008F2CA3" w:rsidP="001E6911">
      <w:r>
        <w:t>Ideas to increase demand for impact evaluations:</w:t>
      </w:r>
    </w:p>
    <w:p w14:paraId="7782AC94" w14:textId="73335FAF" w:rsidR="001E6911" w:rsidRDefault="001E6911" w:rsidP="00570032">
      <w:pPr>
        <w:pStyle w:val="Bullet"/>
      </w:pPr>
      <w:r>
        <w:t>A</w:t>
      </w:r>
      <w:r w:rsidR="001A7AE3">
        <w:t xml:space="preserve"> publicly available register of </w:t>
      </w:r>
      <w:r w:rsidR="00F73348">
        <w:t xml:space="preserve">published </w:t>
      </w:r>
      <w:r w:rsidR="00F13717">
        <w:t xml:space="preserve">Australian </w:t>
      </w:r>
      <w:r w:rsidR="001A7AE3">
        <w:t>impact evaluations</w:t>
      </w:r>
      <w:r w:rsidR="00F13717">
        <w:t xml:space="preserve">, to help policy makers find evidence that already exists and allow evaluators to build on existing knowledge. </w:t>
      </w:r>
    </w:p>
    <w:p w14:paraId="6B23B475" w14:textId="6613871E" w:rsidR="001E6911" w:rsidRDefault="008D29EB" w:rsidP="008F2CA3">
      <w:pPr>
        <w:pStyle w:val="Bullet"/>
      </w:pPr>
      <w:r>
        <w:t xml:space="preserve">Promote early </w:t>
      </w:r>
      <w:r w:rsidR="004A4F96">
        <w:t>engag</w:t>
      </w:r>
      <w:r>
        <w:t>ement</w:t>
      </w:r>
      <w:r w:rsidR="004A4F96">
        <w:t xml:space="preserve"> </w:t>
      </w:r>
      <w:r>
        <w:t xml:space="preserve">of senior public servants </w:t>
      </w:r>
      <w:r w:rsidR="004A4F96">
        <w:t xml:space="preserve">in impact evaluations. </w:t>
      </w:r>
      <w:r>
        <w:t xml:space="preserve">Senior officials </w:t>
      </w:r>
      <w:r w:rsidR="00E048B6">
        <w:t>should be briefed and asked to consider the action they w</w:t>
      </w:r>
      <w:r w:rsidR="00EE5B00">
        <w:t>ill</w:t>
      </w:r>
      <w:r w:rsidR="00E048B6">
        <w:t xml:space="preserve"> take</w:t>
      </w:r>
      <w:r w:rsidR="00EE5B00">
        <w:t xml:space="preserve"> when evaluation results are </w:t>
      </w:r>
      <w:r w:rsidR="00023D66">
        <w:t xml:space="preserve">finalised. </w:t>
      </w:r>
      <w:r w:rsidR="00EE5B00">
        <w:t xml:space="preserve"> </w:t>
      </w:r>
    </w:p>
    <w:p w14:paraId="53CECEBC" w14:textId="08A3E47F" w:rsidR="001E6911" w:rsidRDefault="00A604C8" w:rsidP="008F2CA3">
      <w:pPr>
        <w:pStyle w:val="Bullet"/>
      </w:pPr>
      <w:r>
        <w:t xml:space="preserve">Prioritise funds for </w:t>
      </w:r>
      <w:r w:rsidR="00754C03">
        <w:t xml:space="preserve">impact </w:t>
      </w:r>
      <w:r>
        <w:t xml:space="preserve">evaluation as part of every New Policy Proposal. </w:t>
      </w:r>
    </w:p>
    <w:p w14:paraId="74E38247" w14:textId="77777777" w:rsidR="00F15410" w:rsidRDefault="001E6911" w:rsidP="006E7616">
      <w:pPr>
        <w:pStyle w:val="Heading2"/>
      </w:pPr>
      <w:r>
        <w:t>Supporting capability building</w:t>
      </w:r>
      <w:r>
        <w:tab/>
      </w:r>
    </w:p>
    <w:p w14:paraId="45019805" w14:textId="0A679054" w:rsidR="001C717F" w:rsidRDefault="00754C03" w:rsidP="001E6911">
      <w:r>
        <w:t>Workshop participants envisioned a</w:t>
      </w:r>
      <w:r w:rsidR="001E6911">
        <w:t xml:space="preserve"> broad-based understanding of evaluation and causal inference across the whole of the A</w:t>
      </w:r>
      <w:r w:rsidR="00B41281">
        <w:t xml:space="preserve">ustralian </w:t>
      </w:r>
      <w:r w:rsidR="001E6911">
        <w:t>P</w:t>
      </w:r>
      <w:r w:rsidR="00B41281">
        <w:t xml:space="preserve">ublic </w:t>
      </w:r>
      <w:r w:rsidR="001E6911">
        <w:t>S</w:t>
      </w:r>
      <w:r w:rsidR="00B41281">
        <w:t>ervice</w:t>
      </w:r>
      <w:r w:rsidR="001E6911">
        <w:t xml:space="preserve"> and in the general public. </w:t>
      </w:r>
      <w:r w:rsidR="0009117A">
        <w:t>The objective is a</w:t>
      </w:r>
      <w:r w:rsidR="001E6911">
        <w:t xml:space="preserve"> culture that values evaluation and knows how to use evaluation results effectively, </w:t>
      </w:r>
      <w:r w:rsidR="0009117A">
        <w:t>resulting</w:t>
      </w:r>
      <w:r w:rsidR="001E6911">
        <w:t xml:space="preserve"> in the best possible evaluation method being used for every program. High quality data </w:t>
      </w:r>
      <w:r w:rsidR="00EB6525">
        <w:t>should be more</w:t>
      </w:r>
      <w:r w:rsidR="001E6911">
        <w:t xml:space="preserve"> easily access</w:t>
      </w:r>
      <w:r w:rsidR="002A6728">
        <w:t>ible to</w:t>
      </w:r>
      <w:r w:rsidR="001E6911">
        <w:t xml:space="preserve"> </w:t>
      </w:r>
      <w:r w:rsidR="00EB6525">
        <w:t>support</w:t>
      </w:r>
      <w:r w:rsidR="001E6911">
        <w:t xml:space="preserve"> robust evaluation findings.</w:t>
      </w:r>
    </w:p>
    <w:p w14:paraId="031F5292" w14:textId="61E909BC" w:rsidR="008F2CA3" w:rsidRDefault="008F2CA3" w:rsidP="001E6911">
      <w:r>
        <w:t>Ideas to impr</w:t>
      </w:r>
      <w:r w:rsidR="005F15D0">
        <w:t>ove capability:</w:t>
      </w:r>
    </w:p>
    <w:p w14:paraId="3E167398" w14:textId="1E34A9F8" w:rsidR="001E6911" w:rsidRDefault="00CD7B88" w:rsidP="005F15D0">
      <w:pPr>
        <w:pStyle w:val="Bullet"/>
      </w:pPr>
      <w:r>
        <w:t>A mandate for all new policies to be subject to an impact evaluation within</w:t>
      </w:r>
      <w:r w:rsidR="00F5309C">
        <w:t xml:space="preserve"> a specified period (for example, </w:t>
      </w:r>
      <w:r>
        <w:t xml:space="preserve">their first </w:t>
      </w:r>
      <w:r w:rsidR="00175CF4">
        <w:t>three years</w:t>
      </w:r>
      <w:r w:rsidR="00F5309C">
        <w:t>)</w:t>
      </w:r>
      <w:r w:rsidR="00175CF4">
        <w:t>.</w:t>
      </w:r>
    </w:p>
    <w:p w14:paraId="7E5D5BEA" w14:textId="3928D10C" w:rsidR="001E6911" w:rsidRDefault="00175CF4" w:rsidP="005F15D0">
      <w:pPr>
        <w:pStyle w:val="Bullet"/>
      </w:pPr>
      <w:r>
        <w:t xml:space="preserve">Specialist roles </w:t>
      </w:r>
      <w:r w:rsidR="008D29EB">
        <w:t xml:space="preserve">at senior levels </w:t>
      </w:r>
      <w:r>
        <w:t>for expert evaluators, to retain impact evaluation experts in the APS</w:t>
      </w:r>
      <w:r w:rsidR="00994361">
        <w:t xml:space="preserve"> and create a pathway that incentivises junior staff to specialise in impact evaluation. </w:t>
      </w:r>
    </w:p>
    <w:p w14:paraId="073D0844" w14:textId="42B73EBF" w:rsidR="001E6911" w:rsidRDefault="000F694F" w:rsidP="005F15D0">
      <w:pPr>
        <w:pStyle w:val="Bullet"/>
      </w:pPr>
      <w:r>
        <w:t>Establish a hub</w:t>
      </w:r>
      <w:r w:rsidR="00F5309C">
        <w:t>-</w:t>
      </w:r>
      <w:r>
        <w:t>and</w:t>
      </w:r>
      <w:r w:rsidR="00F5309C">
        <w:t>-</w:t>
      </w:r>
      <w:r>
        <w:t>spoke model where all policy teams have at least one person with evaluation experience, and every policy team is supported by a</w:t>
      </w:r>
      <w:r w:rsidR="00132FBD">
        <w:t xml:space="preserve"> departmental evaluation team. </w:t>
      </w:r>
    </w:p>
    <w:p w14:paraId="029EA97D" w14:textId="11D61CF7" w:rsidR="001C717F" w:rsidRDefault="001C717F" w:rsidP="006E7616">
      <w:pPr>
        <w:pStyle w:val="Heading2"/>
      </w:pPr>
      <w:r>
        <w:t>Improving access to data</w:t>
      </w:r>
      <w:r w:rsidR="008C5F80">
        <w:t xml:space="preserve"> for impact evaluation</w:t>
      </w:r>
    </w:p>
    <w:p w14:paraId="03F9E668" w14:textId="134713B4" w:rsidR="005F15D0" w:rsidRDefault="000D4CA4" w:rsidP="001C717F">
      <w:r>
        <w:t>At</w:t>
      </w:r>
      <w:r w:rsidR="00E9539D">
        <w:t xml:space="preserve"> the </w:t>
      </w:r>
      <w:r>
        <w:t>workshop, participants imagined a world where g</w:t>
      </w:r>
      <w:r w:rsidR="001C717F">
        <w:t>overnment data sets are easy to access, well documented and interoperable with standardised requirements for clearance and ethical approval. It should be standard practice for data to be used to inform policy decisions, and all public servants should know where they can access the data they need.</w:t>
      </w:r>
    </w:p>
    <w:p w14:paraId="3C443093" w14:textId="77777777" w:rsidR="005F15D0" w:rsidRDefault="005F15D0" w:rsidP="001C717F">
      <w:r>
        <w:t>Ideas to improve access to data:</w:t>
      </w:r>
    </w:p>
    <w:p w14:paraId="10703EAF" w14:textId="61320B6F" w:rsidR="001C717F" w:rsidRDefault="00132FBD" w:rsidP="005F15D0">
      <w:pPr>
        <w:pStyle w:val="Bullet"/>
      </w:pPr>
      <w:r>
        <w:t>Linkage of state government administrative data sets into the A</w:t>
      </w:r>
      <w:r w:rsidR="002F38F1">
        <w:t xml:space="preserve">ustralian </w:t>
      </w:r>
      <w:r>
        <w:t>B</w:t>
      </w:r>
      <w:r w:rsidR="002F38F1">
        <w:t xml:space="preserve">ureau of </w:t>
      </w:r>
      <w:r>
        <w:t>S</w:t>
      </w:r>
      <w:r w:rsidR="002F38F1">
        <w:t>tatistics</w:t>
      </w:r>
      <w:r>
        <w:t xml:space="preserve">’ </w:t>
      </w:r>
      <w:r w:rsidR="00252002">
        <w:t xml:space="preserve">major data assets, PLIDA and BLADE. </w:t>
      </w:r>
    </w:p>
    <w:p w14:paraId="3D217F30" w14:textId="693FB03C" w:rsidR="001C717F" w:rsidRDefault="001C717F" w:rsidP="005F15D0">
      <w:pPr>
        <w:pStyle w:val="Bullet"/>
      </w:pPr>
      <w:r>
        <w:t xml:space="preserve">A </w:t>
      </w:r>
      <w:r w:rsidR="000C58FB">
        <w:t>directory that detail</w:t>
      </w:r>
      <w:r w:rsidR="009703CC">
        <w:t>s</w:t>
      </w:r>
      <w:r w:rsidR="000C58FB">
        <w:t xml:space="preserve"> the </w:t>
      </w:r>
      <w:r w:rsidR="009703CC">
        <w:t xml:space="preserve">administrative datasets that exists, what they contain and how to access them. </w:t>
      </w:r>
    </w:p>
    <w:p w14:paraId="60A5A204" w14:textId="3F121471" w:rsidR="001C717F" w:rsidRDefault="009703CC" w:rsidP="005F15D0">
      <w:pPr>
        <w:pStyle w:val="Bullet"/>
      </w:pPr>
      <w:r>
        <w:lastRenderedPageBreak/>
        <w:t>Training for data custodians in the A</w:t>
      </w:r>
      <w:r w:rsidR="002F38F1">
        <w:t>ustralian Public Service</w:t>
      </w:r>
      <w:r>
        <w:t xml:space="preserve"> on the five safes framework </w:t>
      </w:r>
      <w:r w:rsidR="00151832">
        <w:t xml:space="preserve">and the ways they can safely make their data available to researchers. </w:t>
      </w:r>
    </w:p>
    <w:p w14:paraId="31CD28AF" w14:textId="2705910E" w:rsidR="002E3C12" w:rsidRDefault="009F1796" w:rsidP="009F1796">
      <w:pPr>
        <w:pStyle w:val="Heading2"/>
      </w:pPr>
      <w:bookmarkStart w:id="1" w:name="_Toc171348422"/>
      <w:r>
        <w:t xml:space="preserve">Next </w:t>
      </w:r>
      <w:r w:rsidR="00867E6A">
        <w:t>s</w:t>
      </w:r>
      <w:r>
        <w:t>teps</w:t>
      </w:r>
      <w:bookmarkEnd w:id="1"/>
    </w:p>
    <w:p w14:paraId="7B7CDC2F" w14:textId="75E750CF" w:rsidR="00867E83" w:rsidRDefault="000F790F" w:rsidP="00E3359C">
      <w:r>
        <w:t>Workshop p</w:t>
      </w:r>
      <w:r w:rsidR="00081A71">
        <w:t xml:space="preserve">articipants brainstormed </w:t>
      </w:r>
      <w:r w:rsidR="00A80F08">
        <w:t xml:space="preserve">creative solutions to </w:t>
      </w:r>
      <w:r w:rsidR="002C666A">
        <w:t>improve the planning, conduct and use of high-quality impact evaluation in Australian public policy</w:t>
      </w:r>
      <w:r w:rsidR="00443244">
        <w:t xml:space="preserve">. </w:t>
      </w:r>
      <w:r w:rsidR="00A80F08">
        <w:t xml:space="preserve">Some of those ideas </w:t>
      </w:r>
      <w:r w:rsidR="00532E7A">
        <w:t>could be delivered quickly</w:t>
      </w:r>
      <w:r w:rsidR="006B1D85">
        <w:t>, while</w:t>
      </w:r>
      <w:r w:rsidR="00532E7A">
        <w:t xml:space="preserve"> others </w:t>
      </w:r>
      <w:r w:rsidR="00814568">
        <w:t>would require multiple</w:t>
      </w:r>
      <w:r w:rsidR="003B368D">
        <w:t xml:space="preserve"> years to </w:t>
      </w:r>
      <w:r w:rsidR="00E94B6A">
        <w:t>achieve</w:t>
      </w:r>
      <w:r w:rsidR="003B368D">
        <w:t xml:space="preserve">. </w:t>
      </w:r>
      <w:r w:rsidR="001218D3">
        <w:t>The</w:t>
      </w:r>
      <w:r w:rsidR="002C65AC">
        <w:t>se</w:t>
      </w:r>
      <w:r w:rsidR="001218D3">
        <w:t xml:space="preserve"> ideas are not the responsibility of any one individual or team. </w:t>
      </w:r>
      <w:r w:rsidR="001C4607">
        <w:t xml:space="preserve">This </w:t>
      </w:r>
      <w:r w:rsidR="00365930">
        <w:t xml:space="preserve">report </w:t>
      </w:r>
      <w:r w:rsidR="001C4607">
        <w:t>serves</w:t>
      </w:r>
      <w:r w:rsidR="00365930">
        <w:t xml:space="preserve"> </w:t>
      </w:r>
      <w:r w:rsidR="00B46D63">
        <w:t>a</w:t>
      </w:r>
      <w:r w:rsidR="00365930">
        <w:t xml:space="preserve">s an open invitation to </w:t>
      </w:r>
      <w:r w:rsidR="00867E83">
        <w:t>use the ideas that we</w:t>
      </w:r>
      <w:r w:rsidR="008265D1">
        <w:t>re</w:t>
      </w:r>
      <w:r w:rsidR="00867E83">
        <w:t xml:space="preserve"> generated at the workshop</w:t>
      </w:r>
      <w:r w:rsidR="00F5492A">
        <w:t xml:space="preserve"> in a spirit of collegiality.</w:t>
      </w:r>
    </w:p>
    <w:p w14:paraId="4C97911B" w14:textId="3144EDAB" w:rsidR="00420220" w:rsidRDefault="00420220" w:rsidP="00E3359C">
      <w:r>
        <w:t>For its part, t</w:t>
      </w:r>
      <w:r w:rsidR="004B29DF">
        <w:t>he Australian Centre for Evaluation</w:t>
      </w:r>
      <w:r>
        <w:t xml:space="preserve"> </w:t>
      </w:r>
      <w:r w:rsidR="00026AD3">
        <w:t xml:space="preserve">(ACE) </w:t>
      </w:r>
      <w:r>
        <w:t xml:space="preserve">will </w:t>
      </w:r>
      <w:r w:rsidR="00983516">
        <w:t xml:space="preserve">review the proposals arising from the workshop and will </w:t>
      </w:r>
      <w:r w:rsidR="001270F6">
        <w:t xml:space="preserve">consider how to </w:t>
      </w:r>
      <w:r w:rsidR="00983516">
        <w:t xml:space="preserve">add </w:t>
      </w:r>
      <w:r w:rsidR="009D6B61">
        <w:t xml:space="preserve">the most promising to its work program. </w:t>
      </w:r>
      <w:r w:rsidR="00026AD3">
        <w:t xml:space="preserve">In particular, the ACE will work with the newly established </w:t>
      </w:r>
      <w:r>
        <w:t>Impact Evaluation Practitioners Network</w:t>
      </w:r>
      <w:r w:rsidR="00026AD3">
        <w:t xml:space="preserve"> to foster stronger ties between </w:t>
      </w:r>
      <w:r w:rsidR="009861AE">
        <w:t>impact evaluators</w:t>
      </w:r>
      <w:r w:rsidR="00C454AE">
        <w:t xml:space="preserve"> in government, academia and beyond</w:t>
      </w:r>
      <w:r w:rsidR="009861AE">
        <w:t>.</w:t>
      </w:r>
    </w:p>
    <w:p w14:paraId="21706640" w14:textId="77777777" w:rsidR="00901D9F" w:rsidRDefault="00901D9F" w:rsidP="00F86D30">
      <w:pPr>
        <w:pStyle w:val="Bullet"/>
        <w:numPr>
          <w:ilvl w:val="0"/>
          <w:numId w:val="0"/>
        </w:numPr>
        <w:spacing w:line="240" w:lineRule="auto"/>
        <w:ind w:left="284" w:hanging="284"/>
      </w:pPr>
    </w:p>
    <w:p w14:paraId="70C776FA" w14:textId="77777777" w:rsidR="00DA0C9F" w:rsidRPr="00DA0C9F" w:rsidRDefault="00DA0C9F" w:rsidP="00DA0C9F"/>
    <w:p w14:paraId="5317154E" w14:textId="77777777" w:rsidR="00DA0C9F" w:rsidRPr="00DA0C9F" w:rsidRDefault="00DA0C9F" w:rsidP="00DA0C9F"/>
    <w:p w14:paraId="0B08C44A" w14:textId="77777777" w:rsidR="00DA0C9F" w:rsidRPr="00DA0C9F" w:rsidRDefault="00DA0C9F" w:rsidP="00DA0C9F"/>
    <w:p w14:paraId="59BB3C4F" w14:textId="77777777" w:rsidR="00DA0C9F" w:rsidRPr="00DA0C9F" w:rsidRDefault="00DA0C9F" w:rsidP="00DA0C9F"/>
    <w:p w14:paraId="109BAAE7" w14:textId="77777777" w:rsidR="00DA0C9F" w:rsidRPr="00DA0C9F" w:rsidRDefault="00DA0C9F" w:rsidP="00DA0C9F"/>
    <w:p w14:paraId="4F6B8B96" w14:textId="77777777" w:rsidR="00DA0C9F" w:rsidRPr="00DA0C9F" w:rsidRDefault="00DA0C9F" w:rsidP="00DA0C9F"/>
    <w:p w14:paraId="2AC9BD50" w14:textId="77777777" w:rsidR="00DA0C9F" w:rsidRPr="00DA0C9F" w:rsidRDefault="00DA0C9F" w:rsidP="00DA0C9F"/>
    <w:p w14:paraId="2BABB7D6" w14:textId="77777777" w:rsidR="00DA0C9F" w:rsidRPr="00DA0C9F" w:rsidRDefault="00DA0C9F" w:rsidP="00DA0C9F"/>
    <w:p w14:paraId="3DD6F8B7" w14:textId="58F6D90E" w:rsidR="00DA0C9F" w:rsidRDefault="00DA0C9F" w:rsidP="00DA0C9F">
      <w:pPr>
        <w:tabs>
          <w:tab w:val="left" w:pos="3105"/>
        </w:tabs>
      </w:pPr>
      <w:r>
        <w:tab/>
      </w:r>
    </w:p>
    <w:p w14:paraId="1E9D14F5" w14:textId="5AF08A4F" w:rsidR="00901D9F" w:rsidRDefault="00DA0C9F" w:rsidP="00DA0C9F">
      <w:pPr>
        <w:tabs>
          <w:tab w:val="left" w:pos="3105"/>
        </w:tabs>
        <w:sectPr w:rsidR="00901D9F" w:rsidSect="002B3329">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pgNumType w:start="1"/>
          <w:cols w:space="708"/>
          <w:titlePg/>
          <w:docGrid w:linePitch="360"/>
        </w:sectPr>
      </w:pPr>
      <w:r>
        <w:tab/>
      </w:r>
    </w:p>
    <w:bookmarkEnd w:id="0"/>
    <w:p w14:paraId="2FC9A1F5" w14:textId="37765ABB" w:rsidR="006469CC" w:rsidRDefault="000E0B74" w:rsidP="005877AC">
      <w:pPr>
        <w:spacing w:before="0" w:after="160" w:line="259" w:lineRule="auto"/>
        <w:rPr>
          <w:noProof/>
        </w:rPr>
      </w:pPr>
      <w:r w:rsidRPr="00661BF0">
        <w:lastRenderedPageBreak/>
        <w:t xml:space="preserve">© Commonwealth of Australia </w:t>
      </w:r>
      <w:r w:rsidR="00A45CE5">
        <w:t>2024</w:t>
      </w:r>
    </w:p>
    <w:p w14:paraId="65570C58" w14:textId="7C6E5FF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57816BBA" w14:textId="77777777" w:rsidR="000E0B74" w:rsidRDefault="000E0B74" w:rsidP="000E0B74">
      <w:pPr>
        <w:pStyle w:val="ChartGraphic"/>
        <w:jc w:val="left"/>
      </w:pPr>
      <w:r w:rsidRPr="00E56DFB">
        <w:rPr>
          <w:noProof/>
        </w:rPr>
        <w:drawing>
          <wp:inline distT="0" distB="0" distL="0" distR="0" wp14:anchorId="0BDC1121" wp14:editId="1489D7B6">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B0E9DA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2"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1AC2FCC4" w14:textId="77777777" w:rsidR="000E0B74" w:rsidRPr="006469CC" w:rsidRDefault="000E0B74" w:rsidP="006469CC">
      <w:pPr>
        <w:spacing w:before="240"/>
        <w:rPr>
          <w:b/>
        </w:rPr>
      </w:pPr>
      <w:r w:rsidRPr="006469CC">
        <w:rPr>
          <w:b/>
        </w:rPr>
        <w:t>Treasury material used ‘as supplied’</w:t>
      </w:r>
    </w:p>
    <w:p w14:paraId="4567B0A9"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5F12BD8" w14:textId="0A3D257B" w:rsidR="000E0B74" w:rsidRPr="00A13A11" w:rsidRDefault="000E0B74" w:rsidP="000E0B74">
      <w:pPr>
        <w:ind w:firstLine="720"/>
      </w:pPr>
      <w:r w:rsidRPr="002F1BC2">
        <w:rPr>
          <w:i/>
        </w:rPr>
        <w:t xml:space="preserve">Source: The </w:t>
      </w:r>
      <w:r w:rsidRPr="002F1BC2">
        <w:rPr>
          <w:i/>
          <w:iCs/>
        </w:rPr>
        <w:t>Australian Government the Treasury</w:t>
      </w:r>
      <w:r w:rsidR="00A45CE5">
        <w:t>.</w:t>
      </w:r>
    </w:p>
    <w:p w14:paraId="002BDF4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E2075A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E4EC550" w14:textId="7D1B1B01" w:rsidR="000E0B74" w:rsidRPr="006627B4" w:rsidRDefault="000E0B74" w:rsidP="000E0B74">
      <w:pPr>
        <w:ind w:firstLine="720"/>
      </w:pPr>
      <w:r w:rsidRPr="002F1BC2">
        <w:rPr>
          <w:i/>
        </w:rPr>
        <w:t>Based on The Australian Government the Treasury data</w:t>
      </w:r>
      <w:r>
        <w:t>.</w:t>
      </w:r>
    </w:p>
    <w:p w14:paraId="1EF46C06" w14:textId="77777777" w:rsidR="000E0B74" w:rsidRPr="006627B4" w:rsidRDefault="000E0B74" w:rsidP="000E0B74">
      <w:pPr>
        <w:spacing w:before="240"/>
        <w:rPr>
          <w:b/>
        </w:rPr>
      </w:pPr>
      <w:r w:rsidRPr="006627B4">
        <w:rPr>
          <w:b/>
        </w:rPr>
        <w:t>Use of the Coat of Arms</w:t>
      </w:r>
    </w:p>
    <w:p w14:paraId="21E0F37B"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23" w:history="1">
        <w:r w:rsidR="00D64CEC">
          <w:rPr>
            <w:rStyle w:val="Hyperlink"/>
          </w:rPr>
          <w:t>https://www.pmc.gov.au/honours-and-symbols/commonwealth-coat-arms</w:t>
        </w:r>
      </w:hyperlink>
      <w:r w:rsidRPr="005C503A">
        <w:t>).</w:t>
      </w:r>
    </w:p>
    <w:p w14:paraId="4DE96C3B" w14:textId="77777777" w:rsidR="000E0B74" w:rsidRPr="006627B4" w:rsidRDefault="000E0B74" w:rsidP="000E0B74">
      <w:pPr>
        <w:spacing w:before="240"/>
        <w:rPr>
          <w:b/>
        </w:rPr>
      </w:pPr>
      <w:r>
        <w:rPr>
          <w:b/>
        </w:rPr>
        <w:t>Other u</w:t>
      </w:r>
      <w:r w:rsidRPr="006627B4">
        <w:rPr>
          <w:b/>
        </w:rPr>
        <w:t>ses</w:t>
      </w:r>
    </w:p>
    <w:p w14:paraId="0EE9F644" w14:textId="77777777" w:rsidR="000E0B74" w:rsidRPr="006627B4" w:rsidRDefault="000E0B74" w:rsidP="000E0B74">
      <w:r>
        <w:t>E</w:t>
      </w:r>
      <w:r w:rsidRPr="006627B4">
        <w:t>nquiries regarding this licence and any other use of this document are welcome at:</w:t>
      </w:r>
    </w:p>
    <w:p w14:paraId="73B736F1" w14:textId="058C60BA" w:rsidR="006D41CA" w:rsidRDefault="000E0B74" w:rsidP="00E10DB9">
      <w:pPr>
        <w:ind w:left="720"/>
      </w:pPr>
      <w:r w:rsidRPr="006C0BD2">
        <w:t>Manager</w:t>
      </w:r>
      <w:r w:rsidR="00A72960">
        <w:br/>
      </w:r>
      <w: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24" w:history="1">
        <w:r w:rsidR="00386297">
          <w:rPr>
            <w:rStyle w:val="Hyperlink"/>
          </w:rPr>
          <w:t>media@treasury.gov.au</w:t>
        </w:r>
      </w:hyperlink>
    </w:p>
    <w:sectPr w:rsidR="006D41CA" w:rsidSect="00295B30">
      <w:headerReference w:type="even" r:id="rId25"/>
      <w:headerReference w:type="default" r:id="rId26"/>
      <w:footerReference w:type="even" r:id="rId27"/>
      <w:footerReference w:type="default" r:id="rId28"/>
      <w:headerReference w:type="first" r:id="rId29"/>
      <w:footerReference w:type="first" r:id="rId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A031" w14:textId="77777777" w:rsidR="00520E02" w:rsidRDefault="00520E02">
      <w:pPr>
        <w:spacing w:before="0" w:after="0"/>
      </w:pPr>
      <w:r>
        <w:separator/>
      </w:r>
    </w:p>
  </w:endnote>
  <w:endnote w:type="continuationSeparator" w:id="0">
    <w:p w14:paraId="1B1EB665" w14:textId="77777777" w:rsidR="00520E02" w:rsidRDefault="00520E02">
      <w:pPr>
        <w:spacing w:before="0" w:after="0"/>
      </w:pPr>
      <w:r>
        <w:continuationSeparator/>
      </w:r>
    </w:p>
  </w:endnote>
  <w:endnote w:type="continuationNotice" w:id="1">
    <w:p w14:paraId="573E097E" w14:textId="77777777" w:rsidR="00520E02" w:rsidRDefault="00520E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C17E" w14:textId="5E79078B" w:rsidR="009F615B" w:rsidRDefault="009F615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87F3" w14:textId="7E2C9AE1" w:rsidR="00F46EE6" w:rsidRDefault="00000000">
    <w:pPr>
      <w:pStyle w:val="Footer"/>
    </w:pPr>
    <w:sdt>
      <w:sdtPr>
        <w:id w:val="1502001391"/>
        <w:docPartObj>
          <w:docPartGallery w:val="Page Numbers (Bottom of Page)"/>
          <w:docPartUnique/>
        </w:docPartObj>
      </w:sdtPr>
      <w:sdtEndPr>
        <w:rPr>
          <w:noProof/>
        </w:rPr>
      </w:sdtEndPr>
      <w:sdtContent>
        <w:r w:rsidR="00F46EE6">
          <w:fldChar w:fldCharType="begin"/>
        </w:r>
        <w:r w:rsidR="00F46EE6">
          <w:instrText xml:space="preserve"> PAGE   \* MERGEFORMAT </w:instrText>
        </w:r>
        <w:r w:rsidR="00F46EE6">
          <w:fldChar w:fldCharType="separate"/>
        </w:r>
        <w:r w:rsidR="00F46EE6">
          <w:rPr>
            <w:noProof/>
          </w:rPr>
          <w:t>2</w:t>
        </w:r>
        <w:r w:rsidR="00F46EE6">
          <w:rPr>
            <w:noProof/>
          </w:rPr>
          <w:fldChar w:fldCharType="end"/>
        </w:r>
      </w:sdtContent>
    </w:sdt>
  </w:p>
  <w:p w14:paraId="36FA55A5" w14:textId="77777777" w:rsidR="00F46EE6" w:rsidRDefault="00F46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31E35" w14:textId="1730C625" w:rsidR="00FA2B60" w:rsidRDefault="00FA2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C2B3" w14:textId="4C8569DF"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w:t>
    </w:r>
    <w:r w:rsidR="00103F3C">
      <w:tab/>
    </w:r>
    <w:r w:rsidR="007A182A" w:rsidRPr="007A182A">
      <w:t>evaluation.treasury.gov.au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7518F" w14:textId="5DE83CD4" w:rsidR="00FA2B60" w:rsidRDefault="00FA2B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6527" w14:textId="02E9678E"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8A54" w14:textId="77777777" w:rsidR="00520E02" w:rsidRPr="00ED5A20" w:rsidRDefault="00520E02" w:rsidP="000F6233">
      <w:pPr>
        <w:rPr>
          <w:color w:val="4D7861" w:themeColor="accent2"/>
        </w:rPr>
      </w:pPr>
      <w:r w:rsidRPr="00ED5A20">
        <w:rPr>
          <w:color w:val="4D7861" w:themeColor="accent2"/>
        </w:rPr>
        <w:separator/>
      </w:r>
    </w:p>
  </w:footnote>
  <w:footnote w:type="continuationSeparator" w:id="0">
    <w:p w14:paraId="27D49035" w14:textId="77777777" w:rsidR="00520E02" w:rsidRPr="00B737EB" w:rsidRDefault="00520E02">
      <w:pPr>
        <w:spacing w:before="0" w:after="0"/>
        <w:rPr>
          <w:color w:val="2C384A" w:themeColor="accent1"/>
        </w:rPr>
      </w:pPr>
      <w:r w:rsidRPr="00B737EB">
        <w:rPr>
          <w:color w:val="2C384A" w:themeColor="accent1"/>
        </w:rPr>
        <w:continuationSeparator/>
      </w:r>
    </w:p>
  </w:footnote>
  <w:footnote w:type="continuationNotice" w:id="1">
    <w:p w14:paraId="2A06CFA3" w14:textId="77777777" w:rsidR="00520E02" w:rsidRDefault="00520E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CEDF" w14:textId="179AA10A" w:rsidR="00FA2B60" w:rsidRDefault="00FA2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32299" w14:textId="6B10B8AE" w:rsidR="00FA2B60" w:rsidRDefault="00FA2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E360" w14:textId="431560CB" w:rsidR="00FA2B60" w:rsidRDefault="00FA2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B1C1" w14:textId="50F6FB05" w:rsidR="00672B5D" w:rsidRPr="00AC75E2" w:rsidRDefault="00AC75E2" w:rsidP="00AC75E2">
    <w:pPr>
      <w:pStyle w:val="HeaderEven"/>
    </w:pPr>
    <w:r>
      <w:rPr>
        <w:noProof/>
      </w:rPr>
      <w:drawing>
        <wp:anchor distT="0" distB="0" distL="114300" distR="114300" simplePos="0" relativeHeight="251658240" behindDoc="1" locked="1" layoutInCell="1" allowOverlap="1" wp14:anchorId="05D87884" wp14:editId="5C940830">
          <wp:simplePos x="0" y="0"/>
          <wp:positionH relativeFrom="page">
            <wp:posOffset>20955</wp:posOffset>
          </wp:positionH>
          <wp:positionV relativeFrom="page">
            <wp:posOffset>0</wp:posOffset>
          </wp:positionV>
          <wp:extent cx="7526020" cy="104394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A627" w14:textId="44FE4A4E" w:rsidR="00FA2B60" w:rsidRDefault="00FA2B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6F2FE" w14:textId="0DFD0C53"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D2021"/>
    <w:multiLevelType w:val="multilevel"/>
    <w:tmpl w:val="72F8140E"/>
    <w:numStyleLink w:val="OutlineList"/>
  </w:abstractNum>
  <w:abstractNum w:abstractNumId="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5"/>
  </w:num>
  <w:num w:numId="2" w16cid:durableId="230386874">
    <w:abstractNumId w:val="0"/>
  </w:num>
  <w:num w:numId="3" w16cid:durableId="1716855291">
    <w:abstractNumId w:val="7"/>
  </w:num>
  <w:num w:numId="4" w16cid:durableId="797724066">
    <w:abstractNumId w:val="1"/>
  </w:num>
  <w:num w:numId="5" w16cid:durableId="306596971">
    <w:abstractNumId w:val="8"/>
  </w:num>
  <w:num w:numId="6" w16cid:durableId="1739129519">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3"/>
  </w:num>
  <w:num w:numId="8" w16cid:durableId="832991063">
    <w:abstractNumId w:val="4"/>
  </w:num>
  <w:num w:numId="9" w16cid:durableId="143200778">
    <w:abstractNumId w:val="6"/>
  </w:num>
  <w:num w:numId="10" w16cid:durableId="1017973052">
    <w:abstractNumId w:val="2"/>
  </w:num>
  <w:num w:numId="11" w16cid:durableId="153422725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9A3E9E"/>
    <w:rsid w:val="00000A7E"/>
    <w:rsid w:val="000016ED"/>
    <w:rsid w:val="00001A07"/>
    <w:rsid w:val="00001D76"/>
    <w:rsid w:val="00001FE9"/>
    <w:rsid w:val="0000287D"/>
    <w:rsid w:val="00002C0A"/>
    <w:rsid w:val="000043BB"/>
    <w:rsid w:val="0000463B"/>
    <w:rsid w:val="00005416"/>
    <w:rsid w:val="00006F30"/>
    <w:rsid w:val="00007C6C"/>
    <w:rsid w:val="000100D5"/>
    <w:rsid w:val="00010205"/>
    <w:rsid w:val="000102C6"/>
    <w:rsid w:val="00011725"/>
    <w:rsid w:val="00011C35"/>
    <w:rsid w:val="00012C62"/>
    <w:rsid w:val="0001396A"/>
    <w:rsid w:val="000148A3"/>
    <w:rsid w:val="00014BB8"/>
    <w:rsid w:val="00014E54"/>
    <w:rsid w:val="00016330"/>
    <w:rsid w:val="000167C9"/>
    <w:rsid w:val="0001724F"/>
    <w:rsid w:val="000207E0"/>
    <w:rsid w:val="00020D4F"/>
    <w:rsid w:val="00021B2C"/>
    <w:rsid w:val="00022F84"/>
    <w:rsid w:val="0002317D"/>
    <w:rsid w:val="00023D66"/>
    <w:rsid w:val="00024078"/>
    <w:rsid w:val="0002544D"/>
    <w:rsid w:val="00025D9E"/>
    <w:rsid w:val="00026AD3"/>
    <w:rsid w:val="00026B33"/>
    <w:rsid w:val="00027EE4"/>
    <w:rsid w:val="00030957"/>
    <w:rsid w:val="00032ED5"/>
    <w:rsid w:val="00033E9E"/>
    <w:rsid w:val="00034B4D"/>
    <w:rsid w:val="00035414"/>
    <w:rsid w:val="00035628"/>
    <w:rsid w:val="00035648"/>
    <w:rsid w:val="00035E97"/>
    <w:rsid w:val="00036637"/>
    <w:rsid w:val="00036CE5"/>
    <w:rsid w:val="0003730E"/>
    <w:rsid w:val="00037EC9"/>
    <w:rsid w:val="00041B45"/>
    <w:rsid w:val="000420BE"/>
    <w:rsid w:val="0004274D"/>
    <w:rsid w:val="00042A14"/>
    <w:rsid w:val="00043348"/>
    <w:rsid w:val="0004483F"/>
    <w:rsid w:val="0004519B"/>
    <w:rsid w:val="000457DB"/>
    <w:rsid w:val="00045E6B"/>
    <w:rsid w:val="00046CB4"/>
    <w:rsid w:val="00047F15"/>
    <w:rsid w:val="00047FAF"/>
    <w:rsid w:val="00051249"/>
    <w:rsid w:val="0005138B"/>
    <w:rsid w:val="000514D9"/>
    <w:rsid w:val="000522B7"/>
    <w:rsid w:val="0005242E"/>
    <w:rsid w:val="00053717"/>
    <w:rsid w:val="0005619C"/>
    <w:rsid w:val="000562AC"/>
    <w:rsid w:val="00056880"/>
    <w:rsid w:val="00060983"/>
    <w:rsid w:val="0006118A"/>
    <w:rsid w:val="00061545"/>
    <w:rsid w:val="0006157E"/>
    <w:rsid w:val="0006167E"/>
    <w:rsid w:val="00061CC8"/>
    <w:rsid w:val="00062117"/>
    <w:rsid w:val="000622B4"/>
    <w:rsid w:val="00064991"/>
    <w:rsid w:val="00064DFC"/>
    <w:rsid w:val="0006652C"/>
    <w:rsid w:val="000669FA"/>
    <w:rsid w:val="00066EF4"/>
    <w:rsid w:val="000675D1"/>
    <w:rsid w:val="00067C21"/>
    <w:rsid w:val="000700F9"/>
    <w:rsid w:val="00070BE8"/>
    <w:rsid w:val="00070EFD"/>
    <w:rsid w:val="000712DB"/>
    <w:rsid w:val="00071CC9"/>
    <w:rsid w:val="00072D8D"/>
    <w:rsid w:val="000730CB"/>
    <w:rsid w:val="000733C9"/>
    <w:rsid w:val="00073521"/>
    <w:rsid w:val="00073680"/>
    <w:rsid w:val="00073BB7"/>
    <w:rsid w:val="00074390"/>
    <w:rsid w:val="000748A8"/>
    <w:rsid w:val="00076E80"/>
    <w:rsid w:val="000775DE"/>
    <w:rsid w:val="00077F8E"/>
    <w:rsid w:val="000810BA"/>
    <w:rsid w:val="00081A71"/>
    <w:rsid w:val="00082865"/>
    <w:rsid w:val="00084629"/>
    <w:rsid w:val="00084661"/>
    <w:rsid w:val="000846A4"/>
    <w:rsid w:val="00084D1E"/>
    <w:rsid w:val="0008640F"/>
    <w:rsid w:val="00086634"/>
    <w:rsid w:val="00086AB6"/>
    <w:rsid w:val="00086B5C"/>
    <w:rsid w:val="00087CAE"/>
    <w:rsid w:val="00087FAF"/>
    <w:rsid w:val="00090002"/>
    <w:rsid w:val="00090224"/>
    <w:rsid w:val="00090259"/>
    <w:rsid w:val="00090448"/>
    <w:rsid w:val="0009045E"/>
    <w:rsid w:val="00090A5A"/>
    <w:rsid w:val="00090B81"/>
    <w:rsid w:val="0009117A"/>
    <w:rsid w:val="00091843"/>
    <w:rsid w:val="0009227F"/>
    <w:rsid w:val="00092CE5"/>
    <w:rsid w:val="000933EC"/>
    <w:rsid w:val="00093ED9"/>
    <w:rsid w:val="00094B24"/>
    <w:rsid w:val="000953BA"/>
    <w:rsid w:val="00095920"/>
    <w:rsid w:val="00095D88"/>
    <w:rsid w:val="000960D6"/>
    <w:rsid w:val="00096F1A"/>
    <w:rsid w:val="00097723"/>
    <w:rsid w:val="000A0B09"/>
    <w:rsid w:val="000A1B30"/>
    <w:rsid w:val="000A24E0"/>
    <w:rsid w:val="000A481F"/>
    <w:rsid w:val="000A4A4B"/>
    <w:rsid w:val="000A4F43"/>
    <w:rsid w:val="000A5446"/>
    <w:rsid w:val="000A56D2"/>
    <w:rsid w:val="000A5E53"/>
    <w:rsid w:val="000A762F"/>
    <w:rsid w:val="000B093F"/>
    <w:rsid w:val="000B100F"/>
    <w:rsid w:val="000B302A"/>
    <w:rsid w:val="000B5A0E"/>
    <w:rsid w:val="000B5BBD"/>
    <w:rsid w:val="000B6279"/>
    <w:rsid w:val="000B7DC5"/>
    <w:rsid w:val="000C0247"/>
    <w:rsid w:val="000C064B"/>
    <w:rsid w:val="000C23B7"/>
    <w:rsid w:val="000C3CA8"/>
    <w:rsid w:val="000C571D"/>
    <w:rsid w:val="000C58FB"/>
    <w:rsid w:val="000C5F40"/>
    <w:rsid w:val="000C65C2"/>
    <w:rsid w:val="000C6913"/>
    <w:rsid w:val="000C73B9"/>
    <w:rsid w:val="000C799E"/>
    <w:rsid w:val="000C7A50"/>
    <w:rsid w:val="000D050E"/>
    <w:rsid w:val="000D0A81"/>
    <w:rsid w:val="000D1076"/>
    <w:rsid w:val="000D1C95"/>
    <w:rsid w:val="000D2C87"/>
    <w:rsid w:val="000D2F96"/>
    <w:rsid w:val="000D40C9"/>
    <w:rsid w:val="000D4CA4"/>
    <w:rsid w:val="000D5099"/>
    <w:rsid w:val="000D513F"/>
    <w:rsid w:val="000D54DB"/>
    <w:rsid w:val="000D57A0"/>
    <w:rsid w:val="000D6823"/>
    <w:rsid w:val="000E0767"/>
    <w:rsid w:val="000E0B74"/>
    <w:rsid w:val="000E0C88"/>
    <w:rsid w:val="000E140B"/>
    <w:rsid w:val="000E1B5A"/>
    <w:rsid w:val="000E32B5"/>
    <w:rsid w:val="000E3323"/>
    <w:rsid w:val="000E4F18"/>
    <w:rsid w:val="000E5780"/>
    <w:rsid w:val="000E5AF0"/>
    <w:rsid w:val="000E6674"/>
    <w:rsid w:val="000E6C0B"/>
    <w:rsid w:val="000E6EE5"/>
    <w:rsid w:val="000E7901"/>
    <w:rsid w:val="000E7A06"/>
    <w:rsid w:val="000F1CBD"/>
    <w:rsid w:val="000F1EF9"/>
    <w:rsid w:val="000F2761"/>
    <w:rsid w:val="000F517A"/>
    <w:rsid w:val="000F51C2"/>
    <w:rsid w:val="000F6233"/>
    <w:rsid w:val="000F694F"/>
    <w:rsid w:val="000F77F9"/>
    <w:rsid w:val="000F790F"/>
    <w:rsid w:val="000F7EBA"/>
    <w:rsid w:val="00100321"/>
    <w:rsid w:val="001007DC"/>
    <w:rsid w:val="001012F1"/>
    <w:rsid w:val="00102144"/>
    <w:rsid w:val="00103068"/>
    <w:rsid w:val="00103408"/>
    <w:rsid w:val="00103F3C"/>
    <w:rsid w:val="00104009"/>
    <w:rsid w:val="00104BAF"/>
    <w:rsid w:val="00106F69"/>
    <w:rsid w:val="001108E1"/>
    <w:rsid w:val="00111589"/>
    <w:rsid w:val="0011166D"/>
    <w:rsid w:val="001118CB"/>
    <w:rsid w:val="00111F1C"/>
    <w:rsid w:val="00112055"/>
    <w:rsid w:val="001122DD"/>
    <w:rsid w:val="00112876"/>
    <w:rsid w:val="00114094"/>
    <w:rsid w:val="00114386"/>
    <w:rsid w:val="001151E3"/>
    <w:rsid w:val="00116CBD"/>
    <w:rsid w:val="00116F0E"/>
    <w:rsid w:val="001218D3"/>
    <w:rsid w:val="00121B9F"/>
    <w:rsid w:val="001225FB"/>
    <w:rsid w:val="00122904"/>
    <w:rsid w:val="001232C1"/>
    <w:rsid w:val="001232C7"/>
    <w:rsid w:val="00123BBC"/>
    <w:rsid w:val="00124387"/>
    <w:rsid w:val="00124419"/>
    <w:rsid w:val="00124C41"/>
    <w:rsid w:val="00124DBC"/>
    <w:rsid w:val="00125130"/>
    <w:rsid w:val="00125497"/>
    <w:rsid w:val="00125745"/>
    <w:rsid w:val="00126908"/>
    <w:rsid w:val="001270F6"/>
    <w:rsid w:val="00127436"/>
    <w:rsid w:val="00130E35"/>
    <w:rsid w:val="00131B11"/>
    <w:rsid w:val="00131DC3"/>
    <w:rsid w:val="00132FBD"/>
    <w:rsid w:val="0013511A"/>
    <w:rsid w:val="00135440"/>
    <w:rsid w:val="001356E6"/>
    <w:rsid w:val="00135E4C"/>
    <w:rsid w:val="001373F5"/>
    <w:rsid w:val="00137EAB"/>
    <w:rsid w:val="001404EE"/>
    <w:rsid w:val="001405D8"/>
    <w:rsid w:val="00144301"/>
    <w:rsid w:val="00144E2B"/>
    <w:rsid w:val="00145ACA"/>
    <w:rsid w:val="00146AB9"/>
    <w:rsid w:val="00146FD7"/>
    <w:rsid w:val="00147A14"/>
    <w:rsid w:val="0015038D"/>
    <w:rsid w:val="00151209"/>
    <w:rsid w:val="001517EA"/>
    <w:rsid w:val="00151832"/>
    <w:rsid w:val="00151857"/>
    <w:rsid w:val="00152CEB"/>
    <w:rsid w:val="0015378A"/>
    <w:rsid w:val="00153B56"/>
    <w:rsid w:val="001545B6"/>
    <w:rsid w:val="00154EF6"/>
    <w:rsid w:val="001555B8"/>
    <w:rsid w:val="001565D8"/>
    <w:rsid w:val="00156AF4"/>
    <w:rsid w:val="001572A2"/>
    <w:rsid w:val="001574C0"/>
    <w:rsid w:val="00157B5F"/>
    <w:rsid w:val="00160641"/>
    <w:rsid w:val="001606CF"/>
    <w:rsid w:val="0016128D"/>
    <w:rsid w:val="00161DA0"/>
    <w:rsid w:val="00162004"/>
    <w:rsid w:val="00162E29"/>
    <w:rsid w:val="00162E88"/>
    <w:rsid w:val="0016353E"/>
    <w:rsid w:val="00164599"/>
    <w:rsid w:val="00165C9C"/>
    <w:rsid w:val="00165E21"/>
    <w:rsid w:val="00166413"/>
    <w:rsid w:val="00166D6A"/>
    <w:rsid w:val="001673C5"/>
    <w:rsid w:val="001674A1"/>
    <w:rsid w:val="0017089D"/>
    <w:rsid w:val="00170E18"/>
    <w:rsid w:val="00171AF5"/>
    <w:rsid w:val="00171F0D"/>
    <w:rsid w:val="00172E91"/>
    <w:rsid w:val="00174310"/>
    <w:rsid w:val="00175CF4"/>
    <w:rsid w:val="001764F8"/>
    <w:rsid w:val="0017679E"/>
    <w:rsid w:val="001770C2"/>
    <w:rsid w:val="00177BC8"/>
    <w:rsid w:val="00177E57"/>
    <w:rsid w:val="001805A8"/>
    <w:rsid w:val="00180AD3"/>
    <w:rsid w:val="00180EDF"/>
    <w:rsid w:val="001810D1"/>
    <w:rsid w:val="00181313"/>
    <w:rsid w:val="001816A7"/>
    <w:rsid w:val="00181D48"/>
    <w:rsid w:val="00181EA3"/>
    <w:rsid w:val="001821C6"/>
    <w:rsid w:val="00182752"/>
    <w:rsid w:val="00182D14"/>
    <w:rsid w:val="00184274"/>
    <w:rsid w:val="001844F1"/>
    <w:rsid w:val="001869E5"/>
    <w:rsid w:val="00186F07"/>
    <w:rsid w:val="00187183"/>
    <w:rsid w:val="001877D2"/>
    <w:rsid w:val="00190AA0"/>
    <w:rsid w:val="00190C1B"/>
    <w:rsid w:val="0019101A"/>
    <w:rsid w:val="001916EB"/>
    <w:rsid w:val="00195700"/>
    <w:rsid w:val="0019587E"/>
    <w:rsid w:val="00195C0C"/>
    <w:rsid w:val="00195C8E"/>
    <w:rsid w:val="00196908"/>
    <w:rsid w:val="00196A3A"/>
    <w:rsid w:val="00196AE6"/>
    <w:rsid w:val="00196E01"/>
    <w:rsid w:val="001972D2"/>
    <w:rsid w:val="001A01CC"/>
    <w:rsid w:val="001A0C7F"/>
    <w:rsid w:val="001A0C98"/>
    <w:rsid w:val="001A1566"/>
    <w:rsid w:val="001A64DC"/>
    <w:rsid w:val="001A6DF5"/>
    <w:rsid w:val="001A7636"/>
    <w:rsid w:val="001A7711"/>
    <w:rsid w:val="001A7AE3"/>
    <w:rsid w:val="001B0116"/>
    <w:rsid w:val="001B0143"/>
    <w:rsid w:val="001B01F1"/>
    <w:rsid w:val="001B0D6F"/>
    <w:rsid w:val="001B0ED6"/>
    <w:rsid w:val="001B133A"/>
    <w:rsid w:val="001B2312"/>
    <w:rsid w:val="001B38F0"/>
    <w:rsid w:val="001B3ACE"/>
    <w:rsid w:val="001B3B4F"/>
    <w:rsid w:val="001B440A"/>
    <w:rsid w:val="001B48B8"/>
    <w:rsid w:val="001B6602"/>
    <w:rsid w:val="001B730E"/>
    <w:rsid w:val="001B733D"/>
    <w:rsid w:val="001C0A3E"/>
    <w:rsid w:val="001C1962"/>
    <w:rsid w:val="001C271D"/>
    <w:rsid w:val="001C33E4"/>
    <w:rsid w:val="001C358D"/>
    <w:rsid w:val="001C3DAC"/>
    <w:rsid w:val="001C40A0"/>
    <w:rsid w:val="001C4607"/>
    <w:rsid w:val="001C47E4"/>
    <w:rsid w:val="001C4B8C"/>
    <w:rsid w:val="001C523E"/>
    <w:rsid w:val="001C53C6"/>
    <w:rsid w:val="001C617C"/>
    <w:rsid w:val="001C670E"/>
    <w:rsid w:val="001C6DC0"/>
    <w:rsid w:val="001C6E22"/>
    <w:rsid w:val="001C717F"/>
    <w:rsid w:val="001D0302"/>
    <w:rsid w:val="001D068C"/>
    <w:rsid w:val="001D10BD"/>
    <w:rsid w:val="001D1C66"/>
    <w:rsid w:val="001D2F40"/>
    <w:rsid w:val="001D45C6"/>
    <w:rsid w:val="001D6D3B"/>
    <w:rsid w:val="001D6E21"/>
    <w:rsid w:val="001E0D23"/>
    <w:rsid w:val="001E1D72"/>
    <w:rsid w:val="001E393B"/>
    <w:rsid w:val="001E5642"/>
    <w:rsid w:val="001E57A6"/>
    <w:rsid w:val="001E5B1C"/>
    <w:rsid w:val="001E6073"/>
    <w:rsid w:val="001E6911"/>
    <w:rsid w:val="001E6A14"/>
    <w:rsid w:val="001E6A47"/>
    <w:rsid w:val="001E6AA4"/>
    <w:rsid w:val="001E6CB1"/>
    <w:rsid w:val="001E790C"/>
    <w:rsid w:val="001E7C7E"/>
    <w:rsid w:val="001F0489"/>
    <w:rsid w:val="001F0D55"/>
    <w:rsid w:val="001F1B27"/>
    <w:rsid w:val="001F2A5A"/>
    <w:rsid w:val="001F2F57"/>
    <w:rsid w:val="001F3559"/>
    <w:rsid w:val="001F4268"/>
    <w:rsid w:val="001F4A38"/>
    <w:rsid w:val="001F6464"/>
    <w:rsid w:val="001F7443"/>
    <w:rsid w:val="001F7545"/>
    <w:rsid w:val="001F7A77"/>
    <w:rsid w:val="00200E40"/>
    <w:rsid w:val="00201B05"/>
    <w:rsid w:val="00201E1D"/>
    <w:rsid w:val="00202A39"/>
    <w:rsid w:val="0020353E"/>
    <w:rsid w:val="00203B0A"/>
    <w:rsid w:val="002042E3"/>
    <w:rsid w:val="002043FA"/>
    <w:rsid w:val="002051C6"/>
    <w:rsid w:val="00205FAA"/>
    <w:rsid w:val="0020622D"/>
    <w:rsid w:val="002063E5"/>
    <w:rsid w:val="00206CE9"/>
    <w:rsid w:val="00207CD2"/>
    <w:rsid w:val="0021072F"/>
    <w:rsid w:val="00210AB3"/>
    <w:rsid w:val="00213992"/>
    <w:rsid w:val="00213996"/>
    <w:rsid w:val="0021437B"/>
    <w:rsid w:val="002146A0"/>
    <w:rsid w:val="0021627B"/>
    <w:rsid w:val="00216969"/>
    <w:rsid w:val="00217DD8"/>
    <w:rsid w:val="0022075E"/>
    <w:rsid w:val="002208B3"/>
    <w:rsid w:val="00220B8F"/>
    <w:rsid w:val="00220E58"/>
    <w:rsid w:val="0022125D"/>
    <w:rsid w:val="002217EC"/>
    <w:rsid w:val="00221EC0"/>
    <w:rsid w:val="002222F3"/>
    <w:rsid w:val="00222D7A"/>
    <w:rsid w:val="00223E60"/>
    <w:rsid w:val="00224378"/>
    <w:rsid w:val="00224D35"/>
    <w:rsid w:val="00225660"/>
    <w:rsid w:val="00225AB4"/>
    <w:rsid w:val="00230FAF"/>
    <w:rsid w:val="00231049"/>
    <w:rsid w:val="002314D2"/>
    <w:rsid w:val="002315DD"/>
    <w:rsid w:val="00231D00"/>
    <w:rsid w:val="00231D1C"/>
    <w:rsid w:val="002326EF"/>
    <w:rsid w:val="00232CD6"/>
    <w:rsid w:val="0023305C"/>
    <w:rsid w:val="00233455"/>
    <w:rsid w:val="0023430E"/>
    <w:rsid w:val="002344FD"/>
    <w:rsid w:val="00234635"/>
    <w:rsid w:val="00235782"/>
    <w:rsid w:val="002361F8"/>
    <w:rsid w:val="0023719B"/>
    <w:rsid w:val="00237CBC"/>
    <w:rsid w:val="00237DD8"/>
    <w:rsid w:val="00240E1E"/>
    <w:rsid w:val="00241291"/>
    <w:rsid w:val="00241881"/>
    <w:rsid w:val="00241BA6"/>
    <w:rsid w:val="00241D85"/>
    <w:rsid w:val="0024294C"/>
    <w:rsid w:val="00243E5F"/>
    <w:rsid w:val="00244B94"/>
    <w:rsid w:val="0024515E"/>
    <w:rsid w:val="0024578D"/>
    <w:rsid w:val="00245B1E"/>
    <w:rsid w:val="002461BA"/>
    <w:rsid w:val="00250D47"/>
    <w:rsid w:val="0025109A"/>
    <w:rsid w:val="00251D82"/>
    <w:rsid w:val="00252002"/>
    <w:rsid w:val="00252565"/>
    <w:rsid w:val="00253FA6"/>
    <w:rsid w:val="002543D8"/>
    <w:rsid w:val="002551D8"/>
    <w:rsid w:val="00255257"/>
    <w:rsid w:val="00256415"/>
    <w:rsid w:val="0025652F"/>
    <w:rsid w:val="00257D39"/>
    <w:rsid w:val="002603BC"/>
    <w:rsid w:val="00260929"/>
    <w:rsid w:val="002614FF"/>
    <w:rsid w:val="00261705"/>
    <w:rsid w:val="0026175E"/>
    <w:rsid w:val="00262905"/>
    <w:rsid w:val="002633C2"/>
    <w:rsid w:val="00263B48"/>
    <w:rsid w:val="00263B6C"/>
    <w:rsid w:val="002652DE"/>
    <w:rsid w:val="002713D5"/>
    <w:rsid w:val="00271E78"/>
    <w:rsid w:val="00272939"/>
    <w:rsid w:val="0027409E"/>
    <w:rsid w:val="002742AC"/>
    <w:rsid w:val="00274595"/>
    <w:rsid w:val="002746E6"/>
    <w:rsid w:val="00275423"/>
    <w:rsid w:val="0027590B"/>
    <w:rsid w:val="0027608E"/>
    <w:rsid w:val="00276BBF"/>
    <w:rsid w:val="00276DC0"/>
    <w:rsid w:val="002810C6"/>
    <w:rsid w:val="00281131"/>
    <w:rsid w:val="002811CE"/>
    <w:rsid w:val="00281489"/>
    <w:rsid w:val="0028243C"/>
    <w:rsid w:val="00283295"/>
    <w:rsid w:val="002848D5"/>
    <w:rsid w:val="002849BE"/>
    <w:rsid w:val="00285969"/>
    <w:rsid w:val="00285AE0"/>
    <w:rsid w:val="0028708B"/>
    <w:rsid w:val="00287E88"/>
    <w:rsid w:val="00287F1F"/>
    <w:rsid w:val="00290C54"/>
    <w:rsid w:val="00290DA2"/>
    <w:rsid w:val="00290F54"/>
    <w:rsid w:val="00292223"/>
    <w:rsid w:val="00293559"/>
    <w:rsid w:val="0029387E"/>
    <w:rsid w:val="00293E36"/>
    <w:rsid w:val="002945D7"/>
    <w:rsid w:val="002948EF"/>
    <w:rsid w:val="00294ECE"/>
    <w:rsid w:val="00295B30"/>
    <w:rsid w:val="00297671"/>
    <w:rsid w:val="002A0917"/>
    <w:rsid w:val="002A1A1E"/>
    <w:rsid w:val="002A255D"/>
    <w:rsid w:val="002A39D9"/>
    <w:rsid w:val="002A51D5"/>
    <w:rsid w:val="002A56B2"/>
    <w:rsid w:val="002A5EAD"/>
    <w:rsid w:val="002A6728"/>
    <w:rsid w:val="002A74EF"/>
    <w:rsid w:val="002A7A31"/>
    <w:rsid w:val="002A7E48"/>
    <w:rsid w:val="002B0437"/>
    <w:rsid w:val="002B240A"/>
    <w:rsid w:val="002B2DAF"/>
    <w:rsid w:val="002B32A1"/>
    <w:rsid w:val="002B3329"/>
    <w:rsid w:val="002B36D0"/>
    <w:rsid w:val="002B3829"/>
    <w:rsid w:val="002B41E0"/>
    <w:rsid w:val="002B5764"/>
    <w:rsid w:val="002B5980"/>
    <w:rsid w:val="002B5C63"/>
    <w:rsid w:val="002B652C"/>
    <w:rsid w:val="002B7343"/>
    <w:rsid w:val="002B7981"/>
    <w:rsid w:val="002C00DC"/>
    <w:rsid w:val="002C071C"/>
    <w:rsid w:val="002C0CEB"/>
    <w:rsid w:val="002C0FCB"/>
    <w:rsid w:val="002C12B4"/>
    <w:rsid w:val="002C134E"/>
    <w:rsid w:val="002C13B0"/>
    <w:rsid w:val="002C22EF"/>
    <w:rsid w:val="002C2BCA"/>
    <w:rsid w:val="002C332C"/>
    <w:rsid w:val="002C36F3"/>
    <w:rsid w:val="002C5F3A"/>
    <w:rsid w:val="002C65AC"/>
    <w:rsid w:val="002C666A"/>
    <w:rsid w:val="002C7034"/>
    <w:rsid w:val="002D0357"/>
    <w:rsid w:val="002D1CEE"/>
    <w:rsid w:val="002D3E3C"/>
    <w:rsid w:val="002D4026"/>
    <w:rsid w:val="002D4D92"/>
    <w:rsid w:val="002D4F17"/>
    <w:rsid w:val="002D6ECC"/>
    <w:rsid w:val="002D7F59"/>
    <w:rsid w:val="002E039B"/>
    <w:rsid w:val="002E1FB4"/>
    <w:rsid w:val="002E1FB6"/>
    <w:rsid w:val="002E30A6"/>
    <w:rsid w:val="002E3A45"/>
    <w:rsid w:val="002E3C12"/>
    <w:rsid w:val="002E454C"/>
    <w:rsid w:val="002E499A"/>
    <w:rsid w:val="002E5FCF"/>
    <w:rsid w:val="002E6A5D"/>
    <w:rsid w:val="002E7AAF"/>
    <w:rsid w:val="002F1049"/>
    <w:rsid w:val="002F38F1"/>
    <w:rsid w:val="002F528E"/>
    <w:rsid w:val="002F5665"/>
    <w:rsid w:val="002F572F"/>
    <w:rsid w:val="002F617F"/>
    <w:rsid w:val="002F64F6"/>
    <w:rsid w:val="002F6930"/>
    <w:rsid w:val="002F69CB"/>
    <w:rsid w:val="002F6C28"/>
    <w:rsid w:val="002F73F8"/>
    <w:rsid w:val="002F7A5F"/>
    <w:rsid w:val="00300109"/>
    <w:rsid w:val="00300886"/>
    <w:rsid w:val="00301021"/>
    <w:rsid w:val="00301755"/>
    <w:rsid w:val="00302579"/>
    <w:rsid w:val="00302EE6"/>
    <w:rsid w:val="00303F00"/>
    <w:rsid w:val="00304972"/>
    <w:rsid w:val="003050F8"/>
    <w:rsid w:val="00305F9D"/>
    <w:rsid w:val="0030665E"/>
    <w:rsid w:val="00306894"/>
    <w:rsid w:val="00306C9C"/>
    <w:rsid w:val="00307127"/>
    <w:rsid w:val="00310065"/>
    <w:rsid w:val="00310E8B"/>
    <w:rsid w:val="0031176F"/>
    <w:rsid w:val="003122F4"/>
    <w:rsid w:val="003136C0"/>
    <w:rsid w:val="0031476F"/>
    <w:rsid w:val="00314B28"/>
    <w:rsid w:val="003157BD"/>
    <w:rsid w:val="003158EE"/>
    <w:rsid w:val="00315A90"/>
    <w:rsid w:val="00316450"/>
    <w:rsid w:val="00317E79"/>
    <w:rsid w:val="0032046D"/>
    <w:rsid w:val="00320565"/>
    <w:rsid w:val="00320F39"/>
    <w:rsid w:val="0032420F"/>
    <w:rsid w:val="003245ED"/>
    <w:rsid w:val="00324DE8"/>
    <w:rsid w:val="003268D5"/>
    <w:rsid w:val="0032732E"/>
    <w:rsid w:val="003306E4"/>
    <w:rsid w:val="003309A5"/>
    <w:rsid w:val="0033202C"/>
    <w:rsid w:val="0033211F"/>
    <w:rsid w:val="00333AC6"/>
    <w:rsid w:val="00333BBC"/>
    <w:rsid w:val="0033451F"/>
    <w:rsid w:val="003351C7"/>
    <w:rsid w:val="00335418"/>
    <w:rsid w:val="00335F5E"/>
    <w:rsid w:val="00337093"/>
    <w:rsid w:val="00337504"/>
    <w:rsid w:val="0033755F"/>
    <w:rsid w:val="003378ED"/>
    <w:rsid w:val="003379F8"/>
    <w:rsid w:val="00337DA3"/>
    <w:rsid w:val="00341FB6"/>
    <w:rsid w:val="0034221F"/>
    <w:rsid w:val="00343F46"/>
    <w:rsid w:val="003448F6"/>
    <w:rsid w:val="003463C9"/>
    <w:rsid w:val="00346AB1"/>
    <w:rsid w:val="00347286"/>
    <w:rsid w:val="0034739D"/>
    <w:rsid w:val="00350590"/>
    <w:rsid w:val="00350759"/>
    <w:rsid w:val="00351340"/>
    <w:rsid w:val="003513FA"/>
    <w:rsid w:val="003515E5"/>
    <w:rsid w:val="003520F0"/>
    <w:rsid w:val="00352DC9"/>
    <w:rsid w:val="00354914"/>
    <w:rsid w:val="00354D27"/>
    <w:rsid w:val="00355D97"/>
    <w:rsid w:val="003563F7"/>
    <w:rsid w:val="00356DFE"/>
    <w:rsid w:val="0035738A"/>
    <w:rsid w:val="00357C3C"/>
    <w:rsid w:val="00360B48"/>
    <w:rsid w:val="00360F46"/>
    <w:rsid w:val="003616D3"/>
    <w:rsid w:val="00361DD0"/>
    <w:rsid w:val="00363974"/>
    <w:rsid w:val="00363D9E"/>
    <w:rsid w:val="00364812"/>
    <w:rsid w:val="003657E6"/>
    <w:rsid w:val="00365930"/>
    <w:rsid w:val="00365FAF"/>
    <w:rsid w:val="003670F3"/>
    <w:rsid w:val="0036791B"/>
    <w:rsid w:val="00370521"/>
    <w:rsid w:val="00371B86"/>
    <w:rsid w:val="00371BD3"/>
    <w:rsid w:val="003730EB"/>
    <w:rsid w:val="00373B59"/>
    <w:rsid w:val="00373E96"/>
    <w:rsid w:val="003750A5"/>
    <w:rsid w:val="00375655"/>
    <w:rsid w:val="00375AD5"/>
    <w:rsid w:val="00376AA3"/>
    <w:rsid w:val="00376ED4"/>
    <w:rsid w:val="00380D27"/>
    <w:rsid w:val="0038114F"/>
    <w:rsid w:val="003830B8"/>
    <w:rsid w:val="00384E1A"/>
    <w:rsid w:val="0038503A"/>
    <w:rsid w:val="003858A6"/>
    <w:rsid w:val="00386297"/>
    <w:rsid w:val="00386680"/>
    <w:rsid w:val="00386873"/>
    <w:rsid w:val="00387AC9"/>
    <w:rsid w:val="00387D0D"/>
    <w:rsid w:val="003902E1"/>
    <w:rsid w:val="00392DCC"/>
    <w:rsid w:val="00394235"/>
    <w:rsid w:val="00394B98"/>
    <w:rsid w:val="00395AA5"/>
    <w:rsid w:val="00396DE1"/>
    <w:rsid w:val="00397BB5"/>
    <w:rsid w:val="003A5197"/>
    <w:rsid w:val="003A5786"/>
    <w:rsid w:val="003A5B36"/>
    <w:rsid w:val="003A6500"/>
    <w:rsid w:val="003A7277"/>
    <w:rsid w:val="003A7B87"/>
    <w:rsid w:val="003B04A3"/>
    <w:rsid w:val="003B07FC"/>
    <w:rsid w:val="003B236A"/>
    <w:rsid w:val="003B3164"/>
    <w:rsid w:val="003B368D"/>
    <w:rsid w:val="003B3814"/>
    <w:rsid w:val="003B4708"/>
    <w:rsid w:val="003B5A6E"/>
    <w:rsid w:val="003B69D4"/>
    <w:rsid w:val="003B6BF7"/>
    <w:rsid w:val="003B765A"/>
    <w:rsid w:val="003B781E"/>
    <w:rsid w:val="003B788F"/>
    <w:rsid w:val="003B7C99"/>
    <w:rsid w:val="003C0DD4"/>
    <w:rsid w:val="003C190D"/>
    <w:rsid w:val="003C24B4"/>
    <w:rsid w:val="003C2951"/>
    <w:rsid w:val="003C2B15"/>
    <w:rsid w:val="003C5FA9"/>
    <w:rsid w:val="003C6487"/>
    <w:rsid w:val="003C69F6"/>
    <w:rsid w:val="003C6A4E"/>
    <w:rsid w:val="003C74A3"/>
    <w:rsid w:val="003C7D4B"/>
    <w:rsid w:val="003D0023"/>
    <w:rsid w:val="003D1AD0"/>
    <w:rsid w:val="003D346B"/>
    <w:rsid w:val="003D3EE6"/>
    <w:rsid w:val="003D4EED"/>
    <w:rsid w:val="003D5699"/>
    <w:rsid w:val="003D6573"/>
    <w:rsid w:val="003D6AB5"/>
    <w:rsid w:val="003D7270"/>
    <w:rsid w:val="003D73AA"/>
    <w:rsid w:val="003D7B7B"/>
    <w:rsid w:val="003D7D1F"/>
    <w:rsid w:val="003D7EEA"/>
    <w:rsid w:val="003E175E"/>
    <w:rsid w:val="003E1966"/>
    <w:rsid w:val="003E1D74"/>
    <w:rsid w:val="003E20D6"/>
    <w:rsid w:val="003E2334"/>
    <w:rsid w:val="003E3011"/>
    <w:rsid w:val="003E3641"/>
    <w:rsid w:val="003E4A3A"/>
    <w:rsid w:val="003E4B81"/>
    <w:rsid w:val="003E4D87"/>
    <w:rsid w:val="003E5C5E"/>
    <w:rsid w:val="003E6B27"/>
    <w:rsid w:val="003E7937"/>
    <w:rsid w:val="003F2097"/>
    <w:rsid w:val="003F2929"/>
    <w:rsid w:val="003F2FA3"/>
    <w:rsid w:val="003F37D2"/>
    <w:rsid w:val="003F3C4A"/>
    <w:rsid w:val="003F4683"/>
    <w:rsid w:val="003F4ABF"/>
    <w:rsid w:val="003F5675"/>
    <w:rsid w:val="003F6BA8"/>
    <w:rsid w:val="003F6D2A"/>
    <w:rsid w:val="003F75CA"/>
    <w:rsid w:val="003F7E9B"/>
    <w:rsid w:val="00400AD0"/>
    <w:rsid w:val="00401082"/>
    <w:rsid w:val="004020BA"/>
    <w:rsid w:val="004025E0"/>
    <w:rsid w:val="004026F3"/>
    <w:rsid w:val="0040324E"/>
    <w:rsid w:val="00403407"/>
    <w:rsid w:val="00403FA5"/>
    <w:rsid w:val="0040487C"/>
    <w:rsid w:val="00404E23"/>
    <w:rsid w:val="00405890"/>
    <w:rsid w:val="0040613F"/>
    <w:rsid w:val="00407B7F"/>
    <w:rsid w:val="004102CA"/>
    <w:rsid w:val="004104D1"/>
    <w:rsid w:val="0041079B"/>
    <w:rsid w:val="00410819"/>
    <w:rsid w:val="00410966"/>
    <w:rsid w:val="00410BE1"/>
    <w:rsid w:val="0041131E"/>
    <w:rsid w:val="00411C62"/>
    <w:rsid w:val="004123E3"/>
    <w:rsid w:val="0041240A"/>
    <w:rsid w:val="00414283"/>
    <w:rsid w:val="004143CF"/>
    <w:rsid w:val="004152AA"/>
    <w:rsid w:val="00416762"/>
    <w:rsid w:val="00416855"/>
    <w:rsid w:val="00416A7F"/>
    <w:rsid w:val="00416D8B"/>
    <w:rsid w:val="00416E55"/>
    <w:rsid w:val="00420220"/>
    <w:rsid w:val="004213E9"/>
    <w:rsid w:val="004214B2"/>
    <w:rsid w:val="0042158B"/>
    <w:rsid w:val="00421955"/>
    <w:rsid w:val="0042231A"/>
    <w:rsid w:val="0042371E"/>
    <w:rsid w:val="0042502D"/>
    <w:rsid w:val="0042518A"/>
    <w:rsid w:val="0042652F"/>
    <w:rsid w:val="00427591"/>
    <w:rsid w:val="004276A0"/>
    <w:rsid w:val="0043164B"/>
    <w:rsid w:val="0043178B"/>
    <w:rsid w:val="00432A7F"/>
    <w:rsid w:val="00433588"/>
    <w:rsid w:val="0043380C"/>
    <w:rsid w:val="00434727"/>
    <w:rsid w:val="00434B66"/>
    <w:rsid w:val="00435427"/>
    <w:rsid w:val="0043562F"/>
    <w:rsid w:val="00436353"/>
    <w:rsid w:val="004400EE"/>
    <w:rsid w:val="00440435"/>
    <w:rsid w:val="0044094F"/>
    <w:rsid w:val="004410AD"/>
    <w:rsid w:val="00441CC3"/>
    <w:rsid w:val="00441E0A"/>
    <w:rsid w:val="00442AF1"/>
    <w:rsid w:val="00442BFA"/>
    <w:rsid w:val="00442CE8"/>
    <w:rsid w:val="00443244"/>
    <w:rsid w:val="0044328A"/>
    <w:rsid w:val="00443335"/>
    <w:rsid w:val="00443A14"/>
    <w:rsid w:val="00443D40"/>
    <w:rsid w:val="00444154"/>
    <w:rsid w:val="00444741"/>
    <w:rsid w:val="00444A63"/>
    <w:rsid w:val="00445265"/>
    <w:rsid w:val="00445D4D"/>
    <w:rsid w:val="00446562"/>
    <w:rsid w:val="004465B5"/>
    <w:rsid w:val="00446F05"/>
    <w:rsid w:val="004472BE"/>
    <w:rsid w:val="004507D1"/>
    <w:rsid w:val="0045472F"/>
    <w:rsid w:val="00454DB2"/>
    <w:rsid w:val="00455304"/>
    <w:rsid w:val="004559CE"/>
    <w:rsid w:val="0045666E"/>
    <w:rsid w:val="004570BD"/>
    <w:rsid w:val="00457143"/>
    <w:rsid w:val="00457A00"/>
    <w:rsid w:val="00460E1A"/>
    <w:rsid w:val="004613F3"/>
    <w:rsid w:val="00461DB2"/>
    <w:rsid w:val="00461ECD"/>
    <w:rsid w:val="0046298D"/>
    <w:rsid w:val="00463893"/>
    <w:rsid w:val="00463B59"/>
    <w:rsid w:val="00463C05"/>
    <w:rsid w:val="00463CF6"/>
    <w:rsid w:val="00463DF8"/>
    <w:rsid w:val="0046441A"/>
    <w:rsid w:val="00464430"/>
    <w:rsid w:val="004646B2"/>
    <w:rsid w:val="00465C03"/>
    <w:rsid w:val="00467C00"/>
    <w:rsid w:val="00467F58"/>
    <w:rsid w:val="00471981"/>
    <w:rsid w:val="00473CDE"/>
    <w:rsid w:val="00475076"/>
    <w:rsid w:val="00475085"/>
    <w:rsid w:val="0047551F"/>
    <w:rsid w:val="00475F30"/>
    <w:rsid w:val="0047617B"/>
    <w:rsid w:val="004766CA"/>
    <w:rsid w:val="00476CF6"/>
    <w:rsid w:val="004773A2"/>
    <w:rsid w:val="00477AA8"/>
    <w:rsid w:val="00477F08"/>
    <w:rsid w:val="00480C4A"/>
    <w:rsid w:val="00481BE0"/>
    <w:rsid w:val="00483185"/>
    <w:rsid w:val="004836F4"/>
    <w:rsid w:val="00485678"/>
    <w:rsid w:val="00485BD9"/>
    <w:rsid w:val="00486235"/>
    <w:rsid w:val="00486643"/>
    <w:rsid w:val="004866E3"/>
    <w:rsid w:val="00486731"/>
    <w:rsid w:val="004875E3"/>
    <w:rsid w:val="00487D35"/>
    <w:rsid w:val="00487DE9"/>
    <w:rsid w:val="004901C1"/>
    <w:rsid w:val="00490257"/>
    <w:rsid w:val="00490851"/>
    <w:rsid w:val="0049088E"/>
    <w:rsid w:val="00490968"/>
    <w:rsid w:val="00490A09"/>
    <w:rsid w:val="004911D3"/>
    <w:rsid w:val="00492FCB"/>
    <w:rsid w:val="0049393A"/>
    <w:rsid w:val="00493B84"/>
    <w:rsid w:val="0049452F"/>
    <w:rsid w:val="004952BF"/>
    <w:rsid w:val="00495D67"/>
    <w:rsid w:val="00497B22"/>
    <w:rsid w:val="00497FB3"/>
    <w:rsid w:val="004A001A"/>
    <w:rsid w:val="004A01D8"/>
    <w:rsid w:val="004A070F"/>
    <w:rsid w:val="004A0F11"/>
    <w:rsid w:val="004A15E7"/>
    <w:rsid w:val="004A1713"/>
    <w:rsid w:val="004A20CC"/>
    <w:rsid w:val="004A3EAA"/>
    <w:rsid w:val="004A42D0"/>
    <w:rsid w:val="004A4F96"/>
    <w:rsid w:val="004A5E0A"/>
    <w:rsid w:val="004A5F92"/>
    <w:rsid w:val="004A7D6B"/>
    <w:rsid w:val="004A7D97"/>
    <w:rsid w:val="004B0C19"/>
    <w:rsid w:val="004B0E6D"/>
    <w:rsid w:val="004B27FD"/>
    <w:rsid w:val="004B29BD"/>
    <w:rsid w:val="004B29DF"/>
    <w:rsid w:val="004B2E75"/>
    <w:rsid w:val="004B30F4"/>
    <w:rsid w:val="004B37C1"/>
    <w:rsid w:val="004B3813"/>
    <w:rsid w:val="004B4FF2"/>
    <w:rsid w:val="004B5133"/>
    <w:rsid w:val="004B5251"/>
    <w:rsid w:val="004B591F"/>
    <w:rsid w:val="004B5B6D"/>
    <w:rsid w:val="004B70D5"/>
    <w:rsid w:val="004B761C"/>
    <w:rsid w:val="004B7E21"/>
    <w:rsid w:val="004C07F0"/>
    <w:rsid w:val="004C0998"/>
    <w:rsid w:val="004C2902"/>
    <w:rsid w:val="004C38C7"/>
    <w:rsid w:val="004C41B6"/>
    <w:rsid w:val="004C439D"/>
    <w:rsid w:val="004C45CD"/>
    <w:rsid w:val="004C649B"/>
    <w:rsid w:val="004C6E2A"/>
    <w:rsid w:val="004C7165"/>
    <w:rsid w:val="004C7AB7"/>
    <w:rsid w:val="004D00FD"/>
    <w:rsid w:val="004D09DC"/>
    <w:rsid w:val="004D0D9A"/>
    <w:rsid w:val="004D13CD"/>
    <w:rsid w:val="004D1F8E"/>
    <w:rsid w:val="004D225E"/>
    <w:rsid w:val="004D241B"/>
    <w:rsid w:val="004D245F"/>
    <w:rsid w:val="004D24FF"/>
    <w:rsid w:val="004D352E"/>
    <w:rsid w:val="004D353D"/>
    <w:rsid w:val="004D3C91"/>
    <w:rsid w:val="004D6E37"/>
    <w:rsid w:val="004E00EA"/>
    <w:rsid w:val="004E0D99"/>
    <w:rsid w:val="004E11D2"/>
    <w:rsid w:val="004E15BF"/>
    <w:rsid w:val="004E2397"/>
    <w:rsid w:val="004E3073"/>
    <w:rsid w:val="004E4224"/>
    <w:rsid w:val="004E4895"/>
    <w:rsid w:val="004E4B5A"/>
    <w:rsid w:val="004E6B14"/>
    <w:rsid w:val="004E7064"/>
    <w:rsid w:val="004E7574"/>
    <w:rsid w:val="004F0A57"/>
    <w:rsid w:val="004F153C"/>
    <w:rsid w:val="004F1F82"/>
    <w:rsid w:val="004F31DA"/>
    <w:rsid w:val="004F3644"/>
    <w:rsid w:val="004F40C6"/>
    <w:rsid w:val="004F4B92"/>
    <w:rsid w:val="004F4C0E"/>
    <w:rsid w:val="004F4D95"/>
    <w:rsid w:val="004F4F34"/>
    <w:rsid w:val="004F597C"/>
    <w:rsid w:val="004F5C06"/>
    <w:rsid w:val="005003D7"/>
    <w:rsid w:val="005005B0"/>
    <w:rsid w:val="0050081B"/>
    <w:rsid w:val="00501B6C"/>
    <w:rsid w:val="00502A9D"/>
    <w:rsid w:val="005030AB"/>
    <w:rsid w:val="0050379C"/>
    <w:rsid w:val="0050414D"/>
    <w:rsid w:val="00504C60"/>
    <w:rsid w:val="005067F0"/>
    <w:rsid w:val="00506EBC"/>
    <w:rsid w:val="0050700F"/>
    <w:rsid w:val="00511131"/>
    <w:rsid w:val="00511F3F"/>
    <w:rsid w:val="0051332E"/>
    <w:rsid w:val="00514D84"/>
    <w:rsid w:val="00516785"/>
    <w:rsid w:val="005178B9"/>
    <w:rsid w:val="00517F20"/>
    <w:rsid w:val="00520E02"/>
    <w:rsid w:val="00520F67"/>
    <w:rsid w:val="0052100D"/>
    <w:rsid w:val="005225ED"/>
    <w:rsid w:val="0052274E"/>
    <w:rsid w:val="0052376C"/>
    <w:rsid w:val="0052419D"/>
    <w:rsid w:val="00525290"/>
    <w:rsid w:val="005268FE"/>
    <w:rsid w:val="00527284"/>
    <w:rsid w:val="005301F8"/>
    <w:rsid w:val="005312FC"/>
    <w:rsid w:val="00532C6D"/>
    <w:rsid w:val="00532E7A"/>
    <w:rsid w:val="0053300E"/>
    <w:rsid w:val="0053389C"/>
    <w:rsid w:val="005338D2"/>
    <w:rsid w:val="005338E5"/>
    <w:rsid w:val="00533A6E"/>
    <w:rsid w:val="00534078"/>
    <w:rsid w:val="00534B6C"/>
    <w:rsid w:val="0053569E"/>
    <w:rsid w:val="0053603D"/>
    <w:rsid w:val="005366DE"/>
    <w:rsid w:val="0053742A"/>
    <w:rsid w:val="00537C85"/>
    <w:rsid w:val="00537FF6"/>
    <w:rsid w:val="0054009A"/>
    <w:rsid w:val="00541583"/>
    <w:rsid w:val="00541D29"/>
    <w:rsid w:val="005432E6"/>
    <w:rsid w:val="00543845"/>
    <w:rsid w:val="00543BDD"/>
    <w:rsid w:val="00543CCF"/>
    <w:rsid w:val="00543F23"/>
    <w:rsid w:val="0054468D"/>
    <w:rsid w:val="00544CCB"/>
    <w:rsid w:val="00545245"/>
    <w:rsid w:val="0054653C"/>
    <w:rsid w:val="00546C49"/>
    <w:rsid w:val="00550F89"/>
    <w:rsid w:val="005515C3"/>
    <w:rsid w:val="00552540"/>
    <w:rsid w:val="00552A89"/>
    <w:rsid w:val="00552F53"/>
    <w:rsid w:val="005534DB"/>
    <w:rsid w:val="00553638"/>
    <w:rsid w:val="005546B1"/>
    <w:rsid w:val="005547F2"/>
    <w:rsid w:val="00555A05"/>
    <w:rsid w:val="005564E9"/>
    <w:rsid w:val="0055733E"/>
    <w:rsid w:val="0055736F"/>
    <w:rsid w:val="00557F91"/>
    <w:rsid w:val="0056142A"/>
    <w:rsid w:val="00561640"/>
    <w:rsid w:val="00561C91"/>
    <w:rsid w:val="005629A0"/>
    <w:rsid w:val="00562F17"/>
    <w:rsid w:val="005638BA"/>
    <w:rsid w:val="00563A8A"/>
    <w:rsid w:val="005641E4"/>
    <w:rsid w:val="00564750"/>
    <w:rsid w:val="00565371"/>
    <w:rsid w:val="005656E3"/>
    <w:rsid w:val="0056582C"/>
    <w:rsid w:val="005658F4"/>
    <w:rsid w:val="0056598F"/>
    <w:rsid w:val="00565D6C"/>
    <w:rsid w:val="0056646E"/>
    <w:rsid w:val="00566892"/>
    <w:rsid w:val="005679A9"/>
    <w:rsid w:val="00567ABC"/>
    <w:rsid w:val="00570032"/>
    <w:rsid w:val="00570652"/>
    <w:rsid w:val="0057081F"/>
    <w:rsid w:val="00570927"/>
    <w:rsid w:val="00570984"/>
    <w:rsid w:val="00570E1D"/>
    <w:rsid w:val="00572281"/>
    <w:rsid w:val="005733C3"/>
    <w:rsid w:val="005748A5"/>
    <w:rsid w:val="00574BF6"/>
    <w:rsid w:val="00574FF0"/>
    <w:rsid w:val="005750B1"/>
    <w:rsid w:val="00576A8F"/>
    <w:rsid w:val="0057731C"/>
    <w:rsid w:val="005776B2"/>
    <w:rsid w:val="00577C18"/>
    <w:rsid w:val="00577E63"/>
    <w:rsid w:val="00577EE5"/>
    <w:rsid w:val="00580219"/>
    <w:rsid w:val="00580265"/>
    <w:rsid w:val="00580609"/>
    <w:rsid w:val="00581FD6"/>
    <w:rsid w:val="00582EE0"/>
    <w:rsid w:val="005833F3"/>
    <w:rsid w:val="0058460C"/>
    <w:rsid w:val="00584650"/>
    <w:rsid w:val="00584A13"/>
    <w:rsid w:val="00584AD1"/>
    <w:rsid w:val="00584B0C"/>
    <w:rsid w:val="00585808"/>
    <w:rsid w:val="00586605"/>
    <w:rsid w:val="005868DE"/>
    <w:rsid w:val="005870E7"/>
    <w:rsid w:val="005874D1"/>
    <w:rsid w:val="005877AC"/>
    <w:rsid w:val="00587A38"/>
    <w:rsid w:val="005915BB"/>
    <w:rsid w:val="00592183"/>
    <w:rsid w:val="0059266E"/>
    <w:rsid w:val="005934A1"/>
    <w:rsid w:val="00594414"/>
    <w:rsid w:val="005952CA"/>
    <w:rsid w:val="0059601A"/>
    <w:rsid w:val="005966B7"/>
    <w:rsid w:val="005969DB"/>
    <w:rsid w:val="00597028"/>
    <w:rsid w:val="00597A9E"/>
    <w:rsid w:val="00597AD5"/>
    <w:rsid w:val="005A1F50"/>
    <w:rsid w:val="005A22CE"/>
    <w:rsid w:val="005A2B0F"/>
    <w:rsid w:val="005A4887"/>
    <w:rsid w:val="005A571D"/>
    <w:rsid w:val="005A662F"/>
    <w:rsid w:val="005B063D"/>
    <w:rsid w:val="005B13FD"/>
    <w:rsid w:val="005B316C"/>
    <w:rsid w:val="005B35D1"/>
    <w:rsid w:val="005B3711"/>
    <w:rsid w:val="005B3B7B"/>
    <w:rsid w:val="005B516A"/>
    <w:rsid w:val="005B54CD"/>
    <w:rsid w:val="005B5E2A"/>
    <w:rsid w:val="005B7123"/>
    <w:rsid w:val="005B7986"/>
    <w:rsid w:val="005B7CA6"/>
    <w:rsid w:val="005B7CF1"/>
    <w:rsid w:val="005B7E2A"/>
    <w:rsid w:val="005C02A4"/>
    <w:rsid w:val="005C0459"/>
    <w:rsid w:val="005C0F70"/>
    <w:rsid w:val="005C1503"/>
    <w:rsid w:val="005C20D2"/>
    <w:rsid w:val="005C21A0"/>
    <w:rsid w:val="005C25D5"/>
    <w:rsid w:val="005C2CC0"/>
    <w:rsid w:val="005C32FE"/>
    <w:rsid w:val="005C5012"/>
    <w:rsid w:val="005C503A"/>
    <w:rsid w:val="005C5155"/>
    <w:rsid w:val="005C6726"/>
    <w:rsid w:val="005C6983"/>
    <w:rsid w:val="005C767A"/>
    <w:rsid w:val="005C7AE4"/>
    <w:rsid w:val="005C7CB0"/>
    <w:rsid w:val="005D024A"/>
    <w:rsid w:val="005D18BB"/>
    <w:rsid w:val="005D192A"/>
    <w:rsid w:val="005D2F9C"/>
    <w:rsid w:val="005D4182"/>
    <w:rsid w:val="005D4598"/>
    <w:rsid w:val="005D4FD4"/>
    <w:rsid w:val="005D532C"/>
    <w:rsid w:val="005D6003"/>
    <w:rsid w:val="005D6D64"/>
    <w:rsid w:val="005E3A4A"/>
    <w:rsid w:val="005E40FD"/>
    <w:rsid w:val="005E6A4C"/>
    <w:rsid w:val="005E7386"/>
    <w:rsid w:val="005F03DC"/>
    <w:rsid w:val="005F0C09"/>
    <w:rsid w:val="005F0EF2"/>
    <w:rsid w:val="005F15D0"/>
    <w:rsid w:val="005F1D03"/>
    <w:rsid w:val="005F2205"/>
    <w:rsid w:val="005F2222"/>
    <w:rsid w:val="005F328B"/>
    <w:rsid w:val="005F3740"/>
    <w:rsid w:val="005F5E56"/>
    <w:rsid w:val="005F68BD"/>
    <w:rsid w:val="005F6BF6"/>
    <w:rsid w:val="005F6C24"/>
    <w:rsid w:val="005F792A"/>
    <w:rsid w:val="005F7B0F"/>
    <w:rsid w:val="005F7D13"/>
    <w:rsid w:val="00600B48"/>
    <w:rsid w:val="00600CC7"/>
    <w:rsid w:val="00601650"/>
    <w:rsid w:val="00602ED6"/>
    <w:rsid w:val="00602FE4"/>
    <w:rsid w:val="006036C6"/>
    <w:rsid w:val="00603F35"/>
    <w:rsid w:val="006042DA"/>
    <w:rsid w:val="006044F2"/>
    <w:rsid w:val="00604EEF"/>
    <w:rsid w:val="00605AFD"/>
    <w:rsid w:val="0060617D"/>
    <w:rsid w:val="00606B1B"/>
    <w:rsid w:val="0060709E"/>
    <w:rsid w:val="00610959"/>
    <w:rsid w:val="006109F7"/>
    <w:rsid w:val="00610A74"/>
    <w:rsid w:val="00611F0A"/>
    <w:rsid w:val="006123D4"/>
    <w:rsid w:val="0061419B"/>
    <w:rsid w:val="006143BC"/>
    <w:rsid w:val="0061445B"/>
    <w:rsid w:val="006146DF"/>
    <w:rsid w:val="00614A36"/>
    <w:rsid w:val="00614C04"/>
    <w:rsid w:val="00615070"/>
    <w:rsid w:val="00615219"/>
    <w:rsid w:val="00615815"/>
    <w:rsid w:val="006158F9"/>
    <w:rsid w:val="00615A04"/>
    <w:rsid w:val="0061644B"/>
    <w:rsid w:val="00616BD4"/>
    <w:rsid w:val="00616F43"/>
    <w:rsid w:val="00617D09"/>
    <w:rsid w:val="006213DC"/>
    <w:rsid w:val="00622211"/>
    <w:rsid w:val="00623232"/>
    <w:rsid w:val="006233FA"/>
    <w:rsid w:val="00623646"/>
    <w:rsid w:val="0062413D"/>
    <w:rsid w:val="0062421E"/>
    <w:rsid w:val="00624AFB"/>
    <w:rsid w:val="00624C4B"/>
    <w:rsid w:val="00624E26"/>
    <w:rsid w:val="006250F3"/>
    <w:rsid w:val="006254AB"/>
    <w:rsid w:val="00625B00"/>
    <w:rsid w:val="00626483"/>
    <w:rsid w:val="0062699B"/>
    <w:rsid w:val="00626B7C"/>
    <w:rsid w:val="006270F6"/>
    <w:rsid w:val="006275F0"/>
    <w:rsid w:val="0063136C"/>
    <w:rsid w:val="00631E61"/>
    <w:rsid w:val="00632B1A"/>
    <w:rsid w:val="00632E9B"/>
    <w:rsid w:val="006333C8"/>
    <w:rsid w:val="006333DF"/>
    <w:rsid w:val="006340CD"/>
    <w:rsid w:val="006340F0"/>
    <w:rsid w:val="00637D3B"/>
    <w:rsid w:val="00640CEA"/>
    <w:rsid w:val="00640E0A"/>
    <w:rsid w:val="006411ED"/>
    <w:rsid w:val="00641465"/>
    <w:rsid w:val="00641B10"/>
    <w:rsid w:val="006435DF"/>
    <w:rsid w:val="00643924"/>
    <w:rsid w:val="00644A8B"/>
    <w:rsid w:val="006464FC"/>
    <w:rsid w:val="006469CC"/>
    <w:rsid w:val="00647D2F"/>
    <w:rsid w:val="00647F69"/>
    <w:rsid w:val="006516AA"/>
    <w:rsid w:val="00651982"/>
    <w:rsid w:val="0065245B"/>
    <w:rsid w:val="00652E7A"/>
    <w:rsid w:val="00652EA6"/>
    <w:rsid w:val="006530D0"/>
    <w:rsid w:val="006536FC"/>
    <w:rsid w:val="0065565A"/>
    <w:rsid w:val="0065621D"/>
    <w:rsid w:val="00656237"/>
    <w:rsid w:val="00657AA9"/>
    <w:rsid w:val="00660758"/>
    <w:rsid w:val="00661315"/>
    <w:rsid w:val="00662510"/>
    <w:rsid w:val="00662F77"/>
    <w:rsid w:val="0066350D"/>
    <w:rsid w:val="00663861"/>
    <w:rsid w:val="00663F24"/>
    <w:rsid w:val="0066510F"/>
    <w:rsid w:val="00670CAC"/>
    <w:rsid w:val="00670ED7"/>
    <w:rsid w:val="00670EEB"/>
    <w:rsid w:val="006714D3"/>
    <w:rsid w:val="006716E4"/>
    <w:rsid w:val="00672B5D"/>
    <w:rsid w:val="006732E1"/>
    <w:rsid w:val="006734BC"/>
    <w:rsid w:val="00673B0C"/>
    <w:rsid w:val="00674343"/>
    <w:rsid w:val="0067622C"/>
    <w:rsid w:val="0067664D"/>
    <w:rsid w:val="006766AC"/>
    <w:rsid w:val="00677FD9"/>
    <w:rsid w:val="00680F11"/>
    <w:rsid w:val="00682249"/>
    <w:rsid w:val="006844EB"/>
    <w:rsid w:val="00685CB0"/>
    <w:rsid w:val="00685CF7"/>
    <w:rsid w:val="00686165"/>
    <w:rsid w:val="006871CB"/>
    <w:rsid w:val="00687628"/>
    <w:rsid w:val="00687BC0"/>
    <w:rsid w:val="00690854"/>
    <w:rsid w:val="006916DD"/>
    <w:rsid w:val="00691B2A"/>
    <w:rsid w:val="00691CB5"/>
    <w:rsid w:val="006923DF"/>
    <w:rsid w:val="00692A01"/>
    <w:rsid w:val="00692D46"/>
    <w:rsid w:val="0069351E"/>
    <w:rsid w:val="006938A3"/>
    <w:rsid w:val="006939FA"/>
    <w:rsid w:val="00693A59"/>
    <w:rsid w:val="0069610D"/>
    <w:rsid w:val="006974C5"/>
    <w:rsid w:val="006A1D15"/>
    <w:rsid w:val="006A3517"/>
    <w:rsid w:val="006A37F5"/>
    <w:rsid w:val="006A3F8A"/>
    <w:rsid w:val="006A468F"/>
    <w:rsid w:val="006A4BB8"/>
    <w:rsid w:val="006A516D"/>
    <w:rsid w:val="006A67F2"/>
    <w:rsid w:val="006A6B4E"/>
    <w:rsid w:val="006A6F39"/>
    <w:rsid w:val="006A6F54"/>
    <w:rsid w:val="006A741D"/>
    <w:rsid w:val="006A7CEA"/>
    <w:rsid w:val="006A7DC1"/>
    <w:rsid w:val="006B0D6B"/>
    <w:rsid w:val="006B1D85"/>
    <w:rsid w:val="006B1FBB"/>
    <w:rsid w:val="006B217C"/>
    <w:rsid w:val="006B2685"/>
    <w:rsid w:val="006B2B74"/>
    <w:rsid w:val="006B38FF"/>
    <w:rsid w:val="006B4FFF"/>
    <w:rsid w:val="006B5631"/>
    <w:rsid w:val="006B5B6C"/>
    <w:rsid w:val="006B5B95"/>
    <w:rsid w:val="006B6392"/>
    <w:rsid w:val="006B7435"/>
    <w:rsid w:val="006B764A"/>
    <w:rsid w:val="006B778C"/>
    <w:rsid w:val="006C0BD2"/>
    <w:rsid w:val="006C111B"/>
    <w:rsid w:val="006C1892"/>
    <w:rsid w:val="006C2892"/>
    <w:rsid w:val="006C2CF3"/>
    <w:rsid w:val="006C365E"/>
    <w:rsid w:val="006C39D2"/>
    <w:rsid w:val="006C5B73"/>
    <w:rsid w:val="006C645D"/>
    <w:rsid w:val="006C7009"/>
    <w:rsid w:val="006C76F6"/>
    <w:rsid w:val="006C78CD"/>
    <w:rsid w:val="006C7F6F"/>
    <w:rsid w:val="006C7FFD"/>
    <w:rsid w:val="006D01FC"/>
    <w:rsid w:val="006D1ACB"/>
    <w:rsid w:val="006D26A8"/>
    <w:rsid w:val="006D2890"/>
    <w:rsid w:val="006D309A"/>
    <w:rsid w:val="006D41CA"/>
    <w:rsid w:val="006D6513"/>
    <w:rsid w:val="006D68DC"/>
    <w:rsid w:val="006D77ED"/>
    <w:rsid w:val="006E02E0"/>
    <w:rsid w:val="006E047A"/>
    <w:rsid w:val="006E055B"/>
    <w:rsid w:val="006E0945"/>
    <w:rsid w:val="006E1A81"/>
    <w:rsid w:val="006E27BA"/>
    <w:rsid w:val="006E2D2A"/>
    <w:rsid w:val="006E3CC3"/>
    <w:rsid w:val="006E3D32"/>
    <w:rsid w:val="006E54E3"/>
    <w:rsid w:val="006E56BD"/>
    <w:rsid w:val="006E6486"/>
    <w:rsid w:val="006E66FB"/>
    <w:rsid w:val="006E721F"/>
    <w:rsid w:val="006E755A"/>
    <w:rsid w:val="006E7616"/>
    <w:rsid w:val="006F0927"/>
    <w:rsid w:val="006F0D1D"/>
    <w:rsid w:val="006F1F32"/>
    <w:rsid w:val="006F2C47"/>
    <w:rsid w:val="006F5092"/>
    <w:rsid w:val="006F5407"/>
    <w:rsid w:val="006F6049"/>
    <w:rsid w:val="006F637A"/>
    <w:rsid w:val="006F64FB"/>
    <w:rsid w:val="00700485"/>
    <w:rsid w:val="0070100E"/>
    <w:rsid w:val="00702119"/>
    <w:rsid w:val="00702649"/>
    <w:rsid w:val="0070399B"/>
    <w:rsid w:val="00703C8B"/>
    <w:rsid w:val="00703EF7"/>
    <w:rsid w:val="0070425C"/>
    <w:rsid w:val="00704E59"/>
    <w:rsid w:val="007051CD"/>
    <w:rsid w:val="00706200"/>
    <w:rsid w:val="00706560"/>
    <w:rsid w:val="00706E8E"/>
    <w:rsid w:val="00707E8F"/>
    <w:rsid w:val="00710719"/>
    <w:rsid w:val="00711034"/>
    <w:rsid w:val="007117FA"/>
    <w:rsid w:val="00711F55"/>
    <w:rsid w:val="007125ED"/>
    <w:rsid w:val="007126BD"/>
    <w:rsid w:val="0071403C"/>
    <w:rsid w:val="0071408A"/>
    <w:rsid w:val="00714876"/>
    <w:rsid w:val="007152EB"/>
    <w:rsid w:val="00715C24"/>
    <w:rsid w:val="00720336"/>
    <w:rsid w:val="00720FDC"/>
    <w:rsid w:val="00721DF2"/>
    <w:rsid w:val="00722B53"/>
    <w:rsid w:val="00723809"/>
    <w:rsid w:val="00725B62"/>
    <w:rsid w:val="007264BC"/>
    <w:rsid w:val="007273E6"/>
    <w:rsid w:val="00730A8E"/>
    <w:rsid w:val="00730A9B"/>
    <w:rsid w:val="007323D5"/>
    <w:rsid w:val="00733F1E"/>
    <w:rsid w:val="00734150"/>
    <w:rsid w:val="007346AC"/>
    <w:rsid w:val="007348A6"/>
    <w:rsid w:val="00735047"/>
    <w:rsid w:val="007358C0"/>
    <w:rsid w:val="00736313"/>
    <w:rsid w:val="00737BDE"/>
    <w:rsid w:val="007409A1"/>
    <w:rsid w:val="00740AE8"/>
    <w:rsid w:val="00740CAF"/>
    <w:rsid w:val="00742120"/>
    <w:rsid w:val="00742366"/>
    <w:rsid w:val="00742A46"/>
    <w:rsid w:val="00744484"/>
    <w:rsid w:val="00745BAB"/>
    <w:rsid w:val="00745EE4"/>
    <w:rsid w:val="007473A9"/>
    <w:rsid w:val="00747AA9"/>
    <w:rsid w:val="00747F31"/>
    <w:rsid w:val="00750441"/>
    <w:rsid w:val="007509DD"/>
    <w:rsid w:val="00750A08"/>
    <w:rsid w:val="00751A61"/>
    <w:rsid w:val="0075233A"/>
    <w:rsid w:val="00753C14"/>
    <w:rsid w:val="00754703"/>
    <w:rsid w:val="00754C03"/>
    <w:rsid w:val="007551BD"/>
    <w:rsid w:val="0075529A"/>
    <w:rsid w:val="00755DE4"/>
    <w:rsid w:val="00756360"/>
    <w:rsid w:val="00756733"/>
    <w:rsid w:val="00760608"/>
    <w:rsid w:val="00761E4A"/>
    <w:rsid w:val="00761F4E"/>
    <w:rsid w:val="00762ED2"/>
    <w:rsid w:val="00763474"/>
    <w:rsid w:val="0076444E"/>
    <w:rsid w:val="00764BD8"/>
    <w:rsid w:val="0076545A"/>
    <w:rsid w:val="00765EF0"/>
    <w:rsid w:val="00766184"/>
    <w:rsid w:val="007674B9"/>
    <w:rsid w:val="00767E39"/>
    <w:rsid w:val="00770FD6"/>
    <w:rsid w:val="00771546"/>
    <w:rsid w:val="0077167F"/>
    <w:rsid w:val="007716E7"/>
    <w:rsid w:val="00771B45"/>
    <w:rsid w:val="00771FA7"/>
    <w:rsid w:val="00773D79"/>
    <w:rsid w:val="00775CF7"/>
    <w:rsid w:val="0077603B"/>
    <w:rsid w:val="007760C1"/>
    <w:rsid w:val="007768C9"/>
    <w:rsid w:val="00776B8F"/>
    <w:rsid w:val="00776E8F"/>
    <w:rsid w:val="00777A1E"/>
    <w:rsid w:val="00777F12"/>
    <w:rsid w:val="00780322"/>
    <w:rsid w:val="007808C4"/>
    <w:rsid w:val="00780CC1"/>
    <w:rsid w:val="00781A59"/>
    <w:rsid w:val="00781AEC"/>
    <w:rsid w:val="0078257B"/>
    <w:rsid w:val="00782770"/>
    <w:rsid w:val="00783129"/>
    <w:rsid w:val="00783D75"/>
    <w:rsid w:val="00783E76"/>
    <w:rsid w:val="00784C0A"/>
    <w:rsid w:val="00786280"/>
    <w:rsid w:val="00786CA2"/>
    <w:rsid w:val="00787157"/>
    <w:rsid w:val="00787568"/>
    <w:rsid w:val="00791BDA"/>
    <w:rsid w:val="00792CA9"/>
    <w:rsid w:val="00792D00"/>
    <w:rsid w:val="007931A5"/>
    <w:rsid w:val="00793C8C"/>
    <w:rsid w:val="00794B40"/>
    <w:rsid w:val="00794DA8"/>
    <w:rsid w:val="00794E10"/>
    <w:rsid w:val="00796C44"/>
    <w:rsid w:val="00796E26"/>
    <w:rsid w:val="007977C4"/>
    <w:rsid w:val="00797C9D"/>
    <w:rsid w:val="007A0498"/>
    <w:rsid w:val="007A1079"/>
    <w:rsid w:val="007A182A"/>
    <w:rsid w:val="007A1A17"/>
    <w:rsid w:val="007A1AA6"/>
    <w:rsid w:val="007A1E98"/>
    <w:rsid w:val="007A2903"/>
    <w:rsid w:val="007A42E8"/>
    <w:rsid w:val="007A454A"/>
    <w:rsid w:val="007A457D"/>
    <w:rsid w:val="007A56E1"/>
    <w:rsid w:val="007A5F2D"/>
    <w:rsid w:val="007B100F"/>
    <w:rsid w:val="007B1B7E"/>
    <w:rsid w:val="007B2677"/>
    <w:rsid w:val="007B2EF5"/>
    <w:rsid w:val="007B34D3"/>
    <w:rsid w:val="007B532B"/>
    <w:rsid w:val="007B713F"/>
    <w:rsid w:val="007B7245"/>
    <w:rsid w:val="007B76AB"/>
    <w:rsid w:val="007B792A"/>
    <w:rsid w:val="007C22CE"/>
    <w:rsid w:val="007C2C4B"/>
    <w:rsid w:val="007C404A"/>
    <w:rsid w:val="007C5377"/>
    <w:rsid w:val="007D1F7E"/>
    <w:rsid w:val="007D25DC"/>
    <w:rsid w:val="007D2813"/>
    <w:rsid w:val="007D4675"/>
    <w:rsid w:val="007D467B"/>
    <w:rsid w:val="007D48A7"/>
    <w:rsid w:val="007D493D"/>
    <w:rsid w:val="007D592B"/>
    <w:rsid w:val="007D5AA6"/>
    <w:rsid w:val="007D5F81"/>
    <w:rsid w:val="007D6CB0"/>
    <w:rsid w:val="007D70F5"/>
    <w:rsid w:val="007D7945"/>
    <w:rsid w:val="007D7A91"/>
    <w:rsid w:val="007D7D6E"/>
    <w:rsid w:val="007E0402"/>
    <w:rsid w:val="007E0A15"/>
    <w:rsid w:val="007E112C"/>
    <w:rsid w:val="007E126A"/>
    <w:rsid w:val="007E1FBA"/>
    <w:rsid w:val="007E2468"/>
    <w:rsid w:val="007E3016"/>
    <w:rsid w:val="007E4574"/>
    <w:rsid w:val="007E4E61"/>
    <w:rsid w:val="007E5B34"/>
    <w:rsid w:val="007E6456"/>
    <w:rsid w:val="007E6D4B"/>
    <w:rsid w:val="007E7420"/>
    <w:rsid w:val="007E7DC2"/>
    <w:rsid w:val="007F0ECE"/>
    <w:rsid w:val="007F0F3E"/>
    <w:rsid w:val="007F27B9"/>
    <w:rsid w:val="007F406C"/>
    <w:rsid w:val="007F421B"/>
    <w:rsid w:val="007F48E3"/>
    <w:rsid w:val="007F4D96"/>
    <w:rsid w:val="007F57D1"/>
    <w:rsid w:val="007F6F2B"/>
    <w:rsid w:val="007F7A2A"/>
    <w:rsid w:val="0080050B"/>
    <w:rsid w:val="0080087C"/>
    <w:rsid w:val="00801666"/>
    <w:rsid w:val="00801964"/>
    <w:rsid w:val="008041EF"/>
    <w:rsid w:val="008044E2"/>
    <w:rsid w:val="008048DB"/>
    <w:rsid w:val="00804AF0"/>
    <w:rsid w:val="00804CD0"/>
    <w:rsid w:val="00804D36"/>
    <w:rsid w:val="00805CC0"/>
    <w:rsid w:val="00806429"/>
    <w:rsid w:val="00806BE0"/>
    <w:rsid w:val="00807B49"/>
    <w:rsid w:val="0081023E"/>
    <w:rsid w:val="00810872"/>
    <w:rsid w:val="00811943"/>
    <w:rsid w:val="00814447"/>
    <w:rsid w:val="008144C6"/>
    <w:rsid w:val="00814568"/>
    <w:rsid w:val="00814B02"/>
    <w:rsid w:val="00815B21"/>
    <w:rsid w:val="00815B57"/>
    <w:rsid w:val="00815C81"/>
    <w:rsid w:val="008165AC"/>
    <w:rsid w:val="00816DEE"/>
    <w:rsid w:val="00817C2D"/>
    <w:rsid w:val="00817C9B"/>
    <w:rsid w:val="00820A05"/>
    <w:rsid w:val="008217AE"/>
    <w:rsid w:val="00821D7F"/>
    <w:rsid w:val="008235A5"/>
    <w:rsid w:val="008242BE"/>
    <w:rsid w:val="008246C8"/>
    <w:rsid w:val="00824A93"/>
    <w:rsid w:val="008265D1"/>
    <w:rsid w:val="0082699E"/>
    <w:rsid w:val="00826F9F"/>
    <w:rsid w:val="008271B8"/>
    <w:rsid w:val="008311B8"/>
    <w:rsid w:val="00831C16"/>
    <w:rsid w:val="00833BBC"/>
    <w:rsid w:val="00833D3A"/>
    <w:rsid w:val="00834243"/>
    <w:rsid w:val="008342DD"/>
    <w:rsid w:val="00835577"/>
    <w:rsid w:val="0083664A"/>
    <w:rsid w:val="008369A4"/>
    <w:rsid w:val="008374C4"/>
    <w:rsid w:val="00837B46"/>
    <w:rsid w:val="00837E39"/>
    <w:rsid w:val="00841087"/>
    <w:rsid w:val="00842E92"/>
    <w:rsid w:val="00843B9C"/>
    <w:rsid w:val="00845FB1"/>
    <w:rsid w:val="00846289"/>
    <w:rsid w:val="0084663C"/>
    <w:rsid w:val="00847941"/>
    <w:rsid w:val="008500A6"/>
    <w:rsid w:val="00850CDF"/>
    <w:rsid w:val="00851BDE"/>
    <w:rsid w:val="00852714"/>
    <w:rsid w:val="008538FD"/>
    <w:rsid w:val="00854517"/>
    <w:rsid w:val="00855CC9"/>
    <w:rsid w:val="00855F2F"/>
    <w:rsid w:val="00856675"/>
    <w:rsid w:val="00857969"/>
    <w:rsid w:val="008601F6"/>
    <w:rsid w:val="0086065E"/>
    <w:rsid w:val="00861D1B"/>
    <w:rsid w:val="0086258B"/>
    <w:rsid w:val="00863832"/>
    <w:rsid w:val="00863990"/>
    <w:rsid w:val="00863B37"/>
    <w:rsid w:val="008654E0"/>
    <w:rsid w:val="00866F78"/>
    <w:rsid w:val="00867E6A"/>
    <w:rsid w:val="00867E83"/>
    <w:rsid w:val="008703D8"/>
    <w:rsid w:val="00872466"/>
    <w:rsid w:val="0087323C"/>
    <w:rsid w:val="008732BD"/>
    <w:rsid w:val="008736D5"/>
    <w:rsid w:val="008739DE"/>
    <w:rsid w:val="00875786"/>
    <w:rsid w:val="00875ABA"/>
    <w:rsid w:val="00876F90"/>
    <w:rsid w:val="00880595"/>
    <w:rsid w:val="0088269C"/>
    <w:rsid w:val="00882938"/>
    <w:rsid w:val="00882CC4"/>
    <w:rsid w:val="00884449"/>
    <w:rsid w:val="008844AC"/>
    <w:rsid w:val="0088470F"/>
    <w:rsid w:val="0088488F"/>
    <w:rsid w:val="00885763"/>
    <w:rsid w:val="00885813"/>
    <w:rsid w:val="0088619C"/>
    <w:rsid w:val="00886E68"/>
    <w:rsid w:val="0088766B"/>
    <w:rsid w:val="00887C97"/>
    <w:rsid w:val="008901F3"/>
    <w:rsid w:val="00890229"/>
    <w:rsid w:val="0089074A"/>
    <w:rsid w:val="00890964"/>
    <w:rsid w:val="008909B3"/>
    <w:rsid w:val="008914E7"/>
    <w:rsid w:val="00892174"/>
    <w:rsid w:val="00892587"/>
    <w:rsid w:val="0089267B"/>
    <w:rsid w:val="00892EAC"/>
    <w:rsid w:val="0089335D"/>
    <w:rsid w:val="00894BC0"/>
    <w:rsid w:val="00894E3B"/>
    <w:rsid w:val="0089521E"/>
    <w:rsid w:val="008967BE"/>
    <w:rsid w:val="00896D61"/>
    <w:rsid w:val="00896FE9"/>
    <w:rsid w:val="008973AC"/>
    <w:rsid w:val="0089756B"/>
    <w:rsid w:val="008977BB"/>
    <w:rsid w:val="00897BDF"/>
    <w:rsid w:val="00897F46"/>
    <w:rsid w:val="008A11CA"/>
    <w:rsid w:val="008A1D68"/>
    <w:rsid w:val="008A296F"/>
    <w:rsid w:val="008A315C"/>
    <w:rsid w:val="008A3AE8"/>
    <w:rsid w:val="008A4F22"/>
    <w:rsid w:val="008A5487"/>
    <w:rsid w:val="008A5855"/>
    <w:rsid w:val="008A7A89"/>
    <w:rsid w:val="008B0C48"/>
    <w:rsid w:val="008B2A3F"/>
    <w:rsid w:val="008B384B"/>
    <w:rsid w:val="008B5AF3"/>
    <w:rsid w:val="008B6C06"/>
    <w:rsid w:val="008B7062"/>
    <w:rsid w:val="008B7CBC"/>
    <w:rsid w:val="008B7E63"/>
    <w:rsid w:val="008C1662"/>
    <w:rsid w:val="008C2825"/>
    <w:rsid w:val="008C2A9A"/>
    <w:rsid w:val="008C3DBF"/>
    <w:rsid w:val="008C524F"/>
    <w:rsid w:val="008C52CC"/>
    <w:rsid w:val="008C5F80"/>
    <w:rsid w:val="008C62BD"/>
    <w:rsid w:val="008C6C05"/>
    <w:rsid w:val="008C7F71"/>
    <w:rsid w:val="008D0C60"/>
    <w:rsid w:val="008D0D71"/>
    <w:rsid w:val="008D255F"/>
    <w:rsid w:val="008D29EB"/>
    <w:rsid w:val="008D339F"/>
    <w:rsid w:val="008D3EED"/>
    <w:rsid w:val="008D4483"/>
    <w:rsid w:val="008D5CA2"/>
    <w:rsid w:val="008D751C"/>
    <w:rsid w:val="008D7762"/>
    <w:rsid w:val="008D7C36"/>
    <w:rsid w:val="008E0343"/>
    <w:rsid w:val="008E0B2D"/>
    <w:rsid w:val="008E1BC5"/>
    <w:rsid w:val="008E23E6"/>
    <w:rsid w:val="008E24D2"/>
    <w:rsid w:val="008E430C"/>
    <w:rsid w:val="008E45EB"/>
    <w:rsid w:val="008E4C94"/>
    <w:rsid w:val="008E5682"/>
    <w:rsid w:val="008E6292"/>
    <w:rsid w:val="008E6CD2"/>
    <w:rsid w:val="008E6ED9"/>
    <w:rsid w:val="008E7E2C"/>
    <w:rsid w:val="008F0249"/>
    <w:rsid w:val="008F051B"/>
    <w:rsid w:val="008F124F"/>
    <w:rsid w:val="008F1E98"/>
    <w:rsid w:val="008F23EB"/>
    <w:rsid w:val="008F2B5F"/>
    <w:rsid w:val="008F2CA3"/>
    <w:rsid w:val="008F473C"/>
    <w:rsid w:val="008F5132"/>
    <w:rsid w:val="008F610D"/>
    <w:rsid w:val="008F6809"/>
    <w:rsid w:val="008F6C81"/>
    <w:rsid w:val="008F7FDC"/>
    <w:rsid w:val="009010E2"/>
    <w:rsid w:val="00901D9F"/>
    <w:rsid w:val="00901F7E"/>
    <w:rsid w:val="00902D34"/>
    <w:rsid w:val="00903166"/>
    <w:rsid w:val="00903708"/>
    <w:rsid w:val="00904A6B"/>
    <w:rsid w:val="00905285"/>
    <w:rsid w:val="00905325"/>
    <w:rsid w:val="00906149"/>
    <w:rsid w:val="00906CEE"/>
    <w:rsid w:val="00906E61"/>
    <w:rsid w:val="0090742D"/>
    <w:rsid w:val="00907DF2"/>
    <w:rsid w:val="00907E14"/>
    <w:rsid w:val="00911386"/>
    <w:rsid w:val="00912A18"/>
    <w:rsid w:val="0091304D"/>
    <w:rsid w:val="00913871"/>
    <w:rsid w:val="00914145"/>
    <w:rsid w:val="00914422"/>
    <w:rsid w:val="0091554F"/>
    <w:rsid w:val="00915F98"/>
    <w:rsid w:val="009160D1"/>
    <w:rsid w:val="0091693E"/>
    <w:rsid w:val="00917CFF"/>
    <w:rsid w:val="00917E28"/>
    <w:rsid w:val="009200E0"/>
    <w:rsid w:val="00921D06"/>
    <w:rsid w:val="00923806"/>
    <w:rsid w:val="00923861"/>
    <w:rsid w:val="0092481B"/>
    <w:rsid w:val="00925290"/>
    <w:rsid w:val="0092555D"/>
    <w:rsid w:val="009256AD"/>
    <w:rsid w:val="00925AA5"/>
    <w:rsid w:val="00926679"/>
    <w:rsid w:val="00926A4D"/>
    <w:rsid w:val="00926CA3"/>
    <w:rsid w:val="00927561"/>
    <w:rsid w:val="0093056C"/>
    <w:rsid w:val="009308D2"/>
    <w:rsid w:val="009317E9"/>
    <w:rsid w:val="00931866"/>
    <w:rsid w:val="0093186A"/>
    <w:rsid w:val="0093188D"/>
    <w:rsid w:val="00931BC8"/>
    <w:rsid w:val="00933252"/>
    <w:rsid w:val="009350F6"/>
    <w:rsid w:val="0093540D"/>
    <w:rsid w:val="0094019D"/>
    <w:rsid w:val="00942511"/>
    <w:rsid w:val="00942C11"/>
    <w:rsid w:val="0094351F"/>
    <w:rsid w:val="00944096"/>
    <w:rsid w:val="0094444C"/>
    <w:rsid w:val="00944904"/>
    <w:rsid w:val="00944D55"/>
    <w:rsid w:val="00944DB3"/>
    <w:rsid w:val="0094579A"/>
    <w:rsid w:val="00945A36"/>
    <w:rsid w:val="00945BFC"/>
    <w:rsid w:val="0094631E"/>
    <w:rsid w:val="009477F0"/>
    <w:rsid w:val="00950617"/>
    <w:rsid w:val="0095231D"/>
    <w:rsid w:val="0095460D"/>
    <w:rsid w:val="009547F8"/>
    <w:rsid w:val="00955C4C"/>
    <w:rsid w:val="00956734"/>
    <w:rsid w:val="00957522"/>
    <w:rsid w:val="00957D79"/>
    <w:rsid w:val="00960DE1"/>
    <w:rsid w:val="0096213E"/>
    <w:rsid w:val="00962145"/>
    <w:rsid w:val="00962ACF"/>
    <w:rsid w:val="00963746"/>
    <w:rsid w:val="00963A01"/>
    <w:rsid w:val="00964AAE"/>
    <w:rsid w:val="00964CC3"/>
    <w:rsid w:val="00964E0F"/>
    <w:rsid w:val="00965BDF"/>
    <w:rsid w:val="00965CDB"/>
    <w:rsid w:val="00967C43"/>
    <w:rsid w:val="009703CC"/>
    <w:rsid w:val="009714B0"/>
    <w:rsid w:val="00971E20"/>
    <w:rsid w:val="00971E74"/>
    <w:rsid w:val="00972786"/>
    <w:rsid w:val="009729D4"/>
    <w:rsid w:val="00972A4D"/>
    <w:rsid w:val="009730A9"/>
    <w:rsid w:val="009730F0"/>
    <w:rsid w:val="00973AEF"/>
    <w:rsid w:val="009749EC"/>
    <w:rsid w:val="00974BA7"/>
    <w:rsid w:val="00975CFF"/>
    <w:rsid w:val="0097616A"/>
    <w:rsid w:val="00976878"/>
    <w:rsid w:val="0097690F"/>
    <w:rsid w:val="00980759"/>
    <w:rsid w:val="009808A1"/>
    <w:rsid w:val="00981056"/>
    <w:rsid w:val="009817B0"/>
    <w:rsid w:val="00981B80"/>
    <w:rsid w:val="009820D6"/>
    <w:rsid w:val="009821CE"/>
    <w:rsid w:val="00983111"/>
    <w:rsid w:val="00983516"/>
    <w:rsid w:val="009835B4"/>
    <w:rsid w:val="009839D2"/>
    <w:rsid w:val="00984514"/>
    <w:rsid w:val="00984545"/>
    <w:rsid w:val="00985508"/>
    <w:rsid w:val="009861AE"/>
    <w:rsid w:val="0098675D"/>
    <w:rsid w:val="009870B5"/>
    <w:rsid w:val="00990079"/>
    <w:rsid w:val="00990D1C"/>
    <w:rsid w:val="009916DA"/>
    <w:rsid w:val="00992299"/>
    <w:rsid w:val="009923F5"/>
    <w:rsid w:val="00992FEF"/>
    <w:rsid w:val="0099367F"/>
    <w:rsid w:val="00994361"/>
    <w:rsid w:val="00994790"/>
    <w:rsid w:val="00996E00"/>
    <w:rsid w:val="00997428"/>
    <w:rsid w:val="009A0631"/>
    <w:rsid w:val="009A066D"/>
    <w:rsid w:val="009A0E73"/>
    <w:rsid w:val="009A1604"/>
    <w:rsid w:val="009A217D"/>
    <w:rsid w:val="009A25FF"/>
    <w:rsid w:val="009A277C"/>
    <w:rsid w:val="009A3273"/>
    <w:rsid w:val="009A338F"/>
    <w:rsid w:val="009A3B21"/>
    <w:rsid w:val="009A3E9E"/>
    <w:rsid w:val="009A59E5"/>
    <w:rsid w:val="009A5C57"/>
    <w:rsid w:val="009A63F1"/>
    <w:rsid w:val="009A658F"/>
    <w:rsid w:val="009A6973"/>
    <w:rsid w:val="009B088F"/>
    <w:rsid w:val="009B2249"/>
    <w:rsid w:val="009B2CF4"/>
    <w:rsid w:val="009B3E47"/>
    <w:rsid w:val="009B43E3"/>
    <w:rsid w:val="009B47D3"/>
    <w:rsid w:val="009B50BD"/>
    <w:rsid w:val="009B51D2"/>
    <w:rsid w:val="009B5C04"/>
    <w:rsid w:val="009B6C74"/>
    <w:rsid w:val="009C00F5"/>
    <w:rsid w:val="009C05FB"/>
    <w:rsid w:val="009C0FAB"/>
    <w:rsid w:val="009C19FB"/>
    <w:rsid w:val="009C1AA4"/>
    <w:rsid w:val="009C2D73"/>
    <w:rsid w:val="009C43F9"/>
    <w:rsid w:val="009C4C79"/>
    <w:rsid w:val="009C53FB"/>
    <w:rsid w:val="009C5AE0"/>
    <w:rsid w:val="009C67B9"/>
    <w:rsid w:val="009D0030"/>
    <w:rsid w:val="009D0EAE"/>
    <w:rsid w:val="009D2241"/>
    <w:rsid w:val="009D27E8"/>
    <w:rsid w:val="009D2CFF"/>
    <w:rsid w:val="009D4180"/>
    <w:rsid w:val="009D528E"/>
    <w:rsid w:val="009D5979"/>
    <w:rsid w:val="009D649F"/>
    <w:rsid w:val="009D6B61"/>
    <w:rsid w:val="009D7526"/>
    <w:rsid w:val="009E0061"/>
    <w:rsid w:val="009E0CA5"/>
    <w:rsid w:val="009E0F80"/>
    <w:rsid w:val="009E14AB"/>
    <w:rsid w:val="009E171B"/>
    <w:rsid w:val="009E2DC2"/>
    <w:rsid w:val="009E3780"/>
    <w:rsid w:val="009E3C3D"/>
    <w:rsid w:val="009E4106"/>
    <w:rsid w:val="009E566C"/>
    <w:rsid w:val="009E5DAB"/>
    <w:rsid w:val="009F0596"/>
    <w:rsid w:val="009F1796"/>
    <w:rsid w:val="009F2F52"/>
    <w:rsid w:val="009F3CBD"/>
    <w:rsid w:val="009F4989"/>
    <w:rsid w:val="009F615B"/>
    <w:rsid w:val="009F6D80"/>
    <w:rsid w:val="009F6ECC"/>
    <w:rsid w:val="009F7AE1"/>
    <w:rsid w:val="00A00600"/>
    <w:rsid w:val="00A015E8"/>
    <w:rsid w:val="00A01763"/>
    <w:rsid w:val="00A034A5"/>
    <w:rsid w:val="00A04A50"/>
    <w:rsid w:val="00A04AF5"/>
    <w:rsid w:val="00A0599A"/>
    <w:rsid w:val="00A06B5B"/>
    <w:rsid w:val="00A06D67"/>
    <w:rsid w:val="00A070BF"/>
    <w:rsid w:val="00A07D47"/>
    <w:rsid w:val="00A1000B"/>
    <w:rsid w:val="00A10593"/>
    <w:rsid w:val="00A10888"/>
    <w:rsid w:val="00A10F91"/>
    <w:rsid w:val="00A113BC"/>
    <w:rsid w:val="00A118D6"/>
    <w:rsid w:val="00A12AED"/>
    <w:rsid w:val="00A12F62"/>
    <w:rsid w:val="00A13018"/>
    <w:rsid w:val="00A142EE"/>
    <w:rsid w:val="00A1440A"/>
    <w:rsid w:val="00A144C9"/>
    <w:rsid w:val="00A1471E"/>
    <w:rsid w:val="00A14FE9"/>
    <w:rsid w:val="00A155F0"/>
    <w:rsid w:val="00A156C9"/>
    <w:rsid w:val="00A157E4"/>
    <w:rsid w:val="00A15AA9"/>
    <w:rsid w:val="00A16076"/>
    <w:rsid w:val="00A16B32"/>
    <w:rsid w:val="00A16F2B"/>
    <w:rsid w:val="00A17552"/>
    <w:rsid w:val="00A17B56"/>
    <w:rsid w:val="00A17E6B"/>
    <w:rsid w:val="00A20AB5"/>
    <w:rsid w:val="00A20BB9"/>
    <w:rsid w:val="00A21A5B"/>
    <w:rsid w:val="00A231F3"/>
    <w:rsid w:val="00A253FA"/>
    <w:rsid w:val="00A25FBF"/>
    <w:rsid w:val="00A27625"/>
    <w:rsid w:val="00A27757"/>
    <w:rsid w:val="00A27CB8"/>
    <w:rsid w:val="00A3081C"/>
    <w:rsid w:val="00A30A6C"/>
    <w:rsid w:val="00A31BC7"/>
    <w:rsid w:val="00A32417"/>
    <w:rsid w:val="00A3269A"/>
    <w:rsid w:val="00A3301D"/>
    <w:rsid w:val="00A33396"/>
    <w:rsid w:val="00A33E69"/>
    <w:rsid w:val="00A34723"/>
    <w:rsid w:val="00A3584E"/>
    <w:rsid w:val="00A35D4A"/>
    <w:rsid w:val="00A36C36"/>
    <w:rsid w:val="00A3747A"/>
    <w:rsid w:val="00A3749B"/>
    <w:rsid w:val="00A37ACC"/>
    <w:rsid w:val="00A37D87"/>
    <w:rsid w:val="00A40525"/>
    <w:rsid w:val="00A406F9"/>
    <w:rsid w:val="00A40A12"/>
    <w:rsid w:val="00A4157E"/>
    <w:rsid w:val="00A42421"/>
    <w:rsid w:val="00A43668"/>
    <w:rsid w:val="00A437A5"/>
    <w:rsid w:val="00A44272"/>
    <w:rsid w:val="00A44D1F"/>
    <w:rsid w:val="00A45B3C"/>
    <w:rsid w:val="00A45BFB"/>
    <w:rsid w:val="00A45CE5"/>
    <w:rsid w:val="00A47EBD"/>
    <w:rsid w:val="00A503E6"/>
    <w:rsid w:val="00A50D88"/>
    <w:rsid w:val="00A50F55"/>
    <w:rsid w:val="00A51772"/>
    <w:rsid w:val="00A51D96"/>
    <w:rsid w:val="00A53013"/>
    <w:rsid w:val="00A5418A"/>
    <w:rsid w:val="00A545E8"/>
    <w:rsid w:val="00A54654"/>
    <w:rsid w:val="00A54D61"/>
    <w:rsid w:val="00A54DFE"/>
    <w:rsid w:val="00A54F5D"/>
    <w:rsid w:val="00A5588F"/>
    <w:rsid w:val="00A56813"/>
    <w:rsid w:val="00A56923"/>
    <w:rsid w:val="00A5694A"/>
    <w:rsid w:val="00A56EE9"/>
    <w:rsid w:val="00A604C8"/>
    <w:rsid w:val="00A606BA"/>
    <w:rsid w:val="00A60F62"/>
    <w:rsid w:val="00A61920"/>
    <w:rsid w:val="00A62295"/>
    <w:rsid w:val="00A62E0F"/>
    <w:rsid w:val="00A62E42"/>
    <w:rsid w:val="00A639CE"/>
    <w:rsid w:val="00A64333"/>
    <w:rsid w:val="00A646D6"/>
    <w:rsid w:val="00A64A71"/>
    <w:rsid w:val="00A667FA"/>
    <w:rsid w:val="00A66AE9"/>
    <w:rsid w:val="00A6761B"/>
    <w:rsid w:val="00A70236"/>
    <w:rsid w:val="00A703DA"/>
    <w:rsid w:val="00A7144D"/>
    <w:rsid w:val="00A7236C"/>
    <w:rsid w:val="00A72960"/>
    <w:rsid w:val="00A72D8F"/>
    <w:rsid w:val="00A73676"/>
    <w:rsid w:val="00A744D0"/>
    <w:rsid w:val="00A74815"/>
    <w:rsid w:val="00A74D64"/>
    <w:rsid w:val="00A75461"/>
    <w:rsid w:val="00A75C6D"/>
    <w:rsid w:val="00A768A6"/>
    <w:rsid w:val="00A80F08"/>
    <w:rsid w:val="00A81317"/>
    <w:rsid w:val="00A822BE"/>
    <w:rsid w:val="00A825CD"/>
    <w:rsid w:val="00A83849"/>
    <w:rsid w:val="00A8440A"/>
    <w:rsid w:val="00A868BC"/>
    <w:rsid w:val="00A875CD"/>
    <w:rsid w:val="00A91C97"/>
    <w:rsid w:val="00A920FC"/>
    <w:rsid w:val="00A92FBF"/>
    <w:rsid w:val="00A93401"/>
    <w:rsid w:val="00A93A72"/>
    <w:rsid w:val="00A940E2"/>
    <w:rsid w:val="00A942DE"/>
    <w:rsid w:val="00A945F0"/>
    <w:rsid w:val="00A94835"/>
    <w:rsid w:val="00A94F68"/>
    <w:rsid w:val="00A967D9"/>
    <w:rsid w:val="00A97160"/>
    <w:rsid w:val="00AA0B13"/>
    <w:rsid w:val="00AA1FF6"/>
    <w:rsid w:val="00AA2069"/>
    <w:rsid w:val="00AA25B5"/>
    <w:rsid w:val="00AA30EC"/>
    <w:rsid w:val="00AA3BAB"/>
    <w:rsid w:val="00AA3FEA"/>
    <w:rsid w:val="00AA40B5"/>
    <w:rsid w:val="00AA45F5"/>
    <w:rsid w:val="00AA4FBD"/>
    <w:rsid w:val="00AA53A8"/>
    <w:rsid w:val="00AA5593"/>
    <w:rsid w:val="00AA5910"/>
    <w:rsid w:val="00AA5B12"/>
    <w:rsid w:val="00AA7BC0"/>
    <w:rsid w:val="00AA7E18"/>
    <w:rsid w:val="00AB07AA"/>
    <w:rsid w:val="00AB1132"/>
    <w:rsid w:val="00AB19A2"/>
    <w:rsid w:val="00AB1AC5"/>
    <w:rsid w:val="00AB1FA0"/>
    <w:rsid w:val="00AB23D9"/>
    <w:rsid w:val="00AB27E1"/>
    <w:rsid w:val="00AB28D6"/>
    <w:rsid w:val="00AB290D"/>
    <w:rsid w:val="00AB3469"/>
    <w:rsid w:val="00AB3F35"/>
    <w:rsid w:val="00AB5939"/>
    <w:rsid w:val="00AB634F"/>
    <w:rsid w:val="00AB6A96"/>
    <w:rsid w:val="00AB6E35"/>
    <w:rsid w:val="00AB72B3"/>
    <w:rsid w:val="00AB7871"/>
    <w:rsid w:val="00AB79C2"/>
    <w:rsid w:val="00AC1AB2"/>
    <w:rsid w:val="00AC1CA1"/>
    <w:rsid w:val="00AC1E79"/>
    <w:rsid w:val="00AC29ED"/>
    <w:rsid w:val="00AC3196"/>
    <w:rsid w:val="00AC4065"/>
    <w:rsid w:val="00AC535E"/>
    <w:rsid w:val="00AC5EA9"/>
    <w:rsid w:val="00AC6525"/>
    <w:rsid w:val="00AC6673"/>
    <w:rsid w:val="00AC6C76"/>
    <w:rsid w:val="00AC6FC5"/>
    <w:rsid w:val="00AC7436"/>
    <w:rsid w:val="00AC75E2"/>
    <w:rsid w:val="00AD1AB7"/>
    <w:rsid w:val="00AD2081"/>
    <w:rsid w:val="00AD298C"/>
    <w:rsid w:val="00AD3422"/>
    <w:rsid w:val="00AD5074"/>
    <w:rsid w:val="00AD5A28"/>
    <w:rsid w:val="00AD73F0"/>
    <w:rsid w:val="00AD7C77"/>
    <w:rsid w:val="00AD7E3F"/>
    <w:rsid w:val="00AE03EF"/>
    <w:rsid w:val="00AE0F36"/>
    <w:rsid w:val="00AE2BB8"/>
    <w:rsid w:val="00AE2F90"/>
    <w:rsid w:val="00AE397E"/>
    <w:rsid w:val="00AE49E4"/>
    <w:rsid w:val="00AE5EFF"/>
    <w:rsid w:val="00AE5FB8"/>
    <w:rsid w:val="00AF0AA9"/>
    <w:rsid w:val="00AF1188"/>
    <w:rsid w:val="00AF11B5"/>
    <w:rsid w:val="00AF1506"/>
    <w:rsid w:val="00AF19CA"/>
    <w:rsid w:val="00AF1ECE"/>
    <w:rsid w:val="00AF211C"/>
    <w:rsid w:val="00AF227F"/>
    <w:rsid w:val="00AF2294"/>
    <w:rsid w:val="00AF3AD6"/>
    <w:rsid w:val="00AF48D4"/>
    <w:rsid w:val="00AF4EAA"/>
    <w:rsid w:val="00AF5FA3"/>
    <w:rsid w:val="00AF6289"/>
    <w:rsid w:val="00AF646E"/>
    <w:rsid w:val="00AF6FC5"/>
    <w:rsid w:val="00AF7444"/>
    <w:rsid w:val="00B02123"/>
    <w:rsid w:val="00B02164"/>
    <w:rsid w:val="00B0252D"/>
    <w:rsid w:val="00B02572"/>
    <w:rsid w:val="00B027DE"/>
    <w:rsid w:val="00B03328"/>
    <w:rsid w:val="00B03DD6"/>
    <w:rsid w:val="00B0511E"/>
    <w:rsid w:val="00B053D5"/>
    <w:rsid w:val="00B05559"/>
    <w:rsid w:val="00B055C2"/>
    <w:rsid w:val="00B05CDD"/>
    <w:rsid w:val="00B060A6"/>
    <w:rsid w:val="00B063A9"/>
    <w:rsid w:val="00B06991"/>
    <w:rsid w:val="00B06AC6"/>
    <w:rsid w:val="00B111A9"/>
    <w:rsid w:val="00B122F7"/>
    <w:rsid w:val="00B128F9"/>
    <w:rsid w:val="00B12902"/>
    <w:rsid w:val="00B13D9B"/>
    <w:rsid w:val="00B13FCA"/>
    <w:rsid w:val="00B15FDC"/>
    <w:rsid w:val="00B17219"/>
    <w:rsid w:val="00B2000A"/>
    <w:rsid w:val="00B20072"/>
    <w:rsid w:val="00B214C6"/>
    <w:rsid w:val="00B21F2F"/>
    <w:rsid w:val="00B227BB"/>
    <w:rsid w:val="00B23490"/>
    <w:rsid w:val="00B23C34"/>
    <w:rsid w:val="00B268FE"/>
    <w:rsid w:val="00B26C95"/>
    <w:rsid w:val="00B26F42"/>
    <w:rsid w:val="00B27285"/>
    <w:rsid w:val="00B30A5A"/>
    <w:rsid w:val="00B30A8A"/>
    <w:rsid w:val="00B33517"/>
    <w:rsid w:val="00B3451D"/>
    <w:rsid w:val="00B34B52"/>
    <w:rsid w:val="00B35504"/>
    <w:rsid w:val="00B3583B"/>
    <w:rsid w:val="00B36845"/>
    <w:rsid w:val="00B370D2"/>
    <w:rsid w:val="00B375C8"/>
    <w:rsid w:val="00B3762D"/>
    <w:rsid w:val="00B37A8F"/>
    <w:rsid w:val="00B40131"/>
    <w:rsid w:val="00B4033A"/>
    <w:rsid w:val="00B40C29"/>
    <w:rsid w:val="00B41281"/>
    <w:rsid w:val="00B4184F"/>
    <w:rsid w:val="00B41EF0"/>
    <w:rsid w:val="00B427FC"/>
    <w:rsid w:val="00B42CB0"/>
    <w:rsid w:val="00B43617"/>
    <w:rsid w:val="00B4380D"/>
    <w:rsid w:val="00B43C12"/>
    <w:rsid w:val="00B450D9"/>
    <w:rsid w:val="00B4658C"/>
    <w:rsid w:val="00B46AAB"/>
    <w:rsid w:val="00B46D63"/>
    <w:rsid w:val="00B51042"/>
    <w:rsid w:val="00B51B9F"/>
    <w:rsid w:val="00B51EA1"/>
    <w:rsid w:val="00B5228B"/>
    <w:rsid w:val="00B52320"/>
    <w:rsid w:val="00B525BD"/>
    <w:rsid w:val="00B52D35"/>
    <w:rsid w:val="00B531D6"/>
    <w:rsid w:val="00B539DD"/>
    <w:rsid w:val="00B558BF"/>
    <w:rsid w:val="00B55942"/>
    <w:rsid w:val="00B55B04"/>
    <w:rsid w:val="00B55D79"/>
    <w:rsid w:val="00B606D9"/>
    <w:rsid w:val="00B61718"/>
    <w:rsid w:val="00B61C9A"/>
    <w:rsid w:val="00B61D35"/>
    <w:rsid w:val="00B62F46"/>
    <w:rsid w:val="00B6318E"/>
    <w:rsid w:val="00B63510"/>
    <w:rsid w:val="00B64812"/>
    <w:rsid w:val="00B64C72"/>
    <w:rsid w:val="00B65347"/>
    <w:rsid w:val="00B65DE1"/>
    <w:rsid w:val="00B665BF"/>
    <w:rsid w:val="00B67558"/>
    <w:rsid w:val="00B678B4"/>
    <w:rsid w:val="00B72AF0"/>
    <w:rsid w:val="00B737EB"/>
    <w:rsid w:val="00B73814"/>
    <w:rsid w:val="00B73BA3"/>
    <w:rsid w:val="00B743B7"/>
    <w:rsid w:val="00B744AF"/>
    <w:rsid w:val="00B7455D"/>
    <w:rsid w:val="00B752B4"/>
    <w:rsid w:val="00B7576F"/>
    <w:rsid w:val="00B760AC"/>
    <w:rsid w:val="00B76121"/>
    <w:rsid w:val="00B77451"/>
    <w:rsid w:val="00B775EE"/>
    <w:rsid w:val="00B77DC0"/>
    <w:rsid w:val="00B826C7"/>
    <w:rsid w:val="00B82908"/>
    <w:rsid w:val="00B83632"/>
    <w:rsid w:val="00B8403B"/>
    <w:rsid w:val="00B84F1C"/>
    <w:rsid w:val="00B86000"/>
    <w:rsid w:val="00B8760B"/>
    <w:rsid w:val="00B87927"/>
    <w:rsid w:val="00B90EDB"/>
    <w:rsid w:val="00B91145"/>
    <w:rsid w:val="00B91D74"/>
    <w:rsid w:val="00B92C9D"/>
    <w:rsid w:val="00B93319"/>
    <w:rsid w:val="00B933AD"/>
    <w:rsid w:val="00B93FA4"/>
    <w:rsid w:val="00B942F6"/>
    <w:rsid w:val="00B94AB7"/>
    <w:rsid w:val="00B953FB"/>
    <w:rsid w:val="00B95FF1"/>
    <w:rsid w:val="00B961AB"/>
    <w:rsid w:val="00B9639A"/>
    <w:rsid w:val="00B976C7"/>
    <w:rsid w:val="00B977C9"/>
    <w:rsid w:val="00BA050F"/>
    <w:rsid w:val="00BA0757"/>
    <w:rsid w:val="00BA0788"/>
    <w:rsid w:val="00BA0CB3"/>
    <w:rsid w:val="00BA154E"/>
    <w:rsid w:val="00BA1ECA"/>
    <w:rsid w:val="00BA25FF"/>
    <w:rsid w:val="00BA26E5"/>
    <w:rsid w:val="00BA2F5E"/>
    <w:rsid w:val="00BA4E4F"/>
    <w:rsid w:val="00BA559F"/>
    <w:rsid w:val="00BA6C7C"/>
    <w:rsid w:val="00BB00F3"/>
    <w:rsid w:val="00BB1FD3"/>
    <w:rsid w:val="00BB343D"/>
    <w:rsid w:val="00BB38B7"/>
    <w:rsid w:val="00BB42F0"/>
    <w:rsid w:val="00BB4A75"/>
    <w:rsid w:val="00BB4AFF"/>
    <w:rsid w:val="00BB4C79"/>
    <w:rsid w:val="00BB587D"/>
    <w:rsid w:val="00BB6311"/>
    <w:rsid w:val="00BB6A8A"/>
    <w:rsid w:val="00BB7079"/>
    <w:rsid w:val="00BC04AF"/>
    <w:rsid w:val="00BC065B"/>
    <w:rsid w:val="00BC07B7"/>
    <w:rsid w:val="00BC1868"/>
    <w:rsid w:val="00BC1B00"/>
    <w:rsid w:val="00BC20A3"/>
    <w:rsid w:val="00BC2BB0"/>
    <w:rsid w:val="00BC2E6C"/>
    <w:rsid w:val="00BC3829"/>
    <w:rsid w:val="00BC4D71"/>
    <w:rsid w:val="00BC4DEB"/>
    <w:rsid w:val="00BC6E69"/>
    <w:rsid w:val="00BC733B"/>
    <w:rsid w:val="00BC765F"/>
    <w:rsid w:val="00BC77F3"/>
    <w:rsid w:val="00BD0745"/>
    <w:rsid w:val="00BD0919"/>
    <w:rsid w:val="00BD2628"/>
    <w:rsid w:val="00BD268E"/>
    <w:rsid w:val="00BD26AA"/>
    <w:rsid w:val="00BD2B12"/>
    <w:rsid w:val="00BD34BE"/>
    <w:rsid w:val="00BD3759"/>
    <w:rsid w:val="00BD38A1"/>
    <w:rsid w:val="00BD3927"/>
    <w:rsid w:val="00BD3E6C"/>
    <w:rsid w:val="00BD4439"/>
    <w:rsid w:val="00BD44AB"/>
    <w:rsid w:val="00BD454F"/>
    <w:rsid w:val="00BD4E7E"/>
    <w:rsid w:val="00BD569E"/>
    <w:rsid w:val="00BD668F"/>
    <w:rsid w:val="00BD70A5"/>
    <w:rsid w:val="00BD7290"/>
    <w:rsid w:val="00BE18AF"/>
    <w:rsid w:val="00BE29CE"/>
    <w:rsid w:val="00BE3879"/>
    <w:rsid w:val="00BE3DFB"/>
    <w:rsid w:val="00BE3FA3"/>
    <w:rsid w:val="00BE4DCD"/>
    <w:rsid w:val="00BE506C"/>
    <w:rsid w:val="00BE6CFE"/>
    <w:rsid w:val="00BE6FD5"/>
    <w:rsid w:val="00BE7067"/>
    <w:rsid w:val="00BE7B6B"/>
    <w:rsid w:val="00BE7DD3"/>
    <w:rsid w:val="00BE7DE0"/>
    <w:rsid w:val="00BE7EA5"/>
    <w:rsid w:val="00BF0652"/>
    <w:rsid w:val="00BF10CA"/>
    <w:rsid w:val="00BF13DB"/>
    <w:rsid w:val="00BF2554"/>
    <w:rsid w:val="00BF2862"/>
    <w:rsid w:val="00BF3600"/>
    <w:rsid w:val="00BF39B2"/>
    <w:rsid w:val="00BF612F"/>
    <w:rsid w:val="00C0124C"/>
    <w:rsid w:val="00C01895"/>
    <w:rsid w:val="00C01DCC"/>
    <w:rsid w:val="00C03833"/>
    <w:rsid w:val="00C03CC5"/>
    <w:rsid w:val="00C03EEC"/>
    <w:rsid w:val="00C0478E"/>
    <w:rsid w:val="00C0501D"/>
    <w:rsid w:val="00C051AB"/>
    <w:rsid w:val="00C0543C"/>
    <w:rsid w:val="00C05670"/>
    <w:rsid w:val="00C102C0"/>
    <w:rsid w:val="00C10E20"/>
    <w:rsid w:val="00C1197D"/>
    <w:rsid w:val="00C12D70"/>
    <w:rsid w:val="00C14E5F"/>
    <w:rsid w:val="00C15E00"/>
    <w:rsid w:val="00C167BC"/>
    <w:rsid w:val="00C175E0"/>
    <w:rsid w:val="00C202B3"/>
    <w:rsid w:val="00C21E84"/>
    <w:rsid w:val="00C21EE0"/>
    <w:rsid w:val="00C25395"/>
    <w:rsid w:val="00C25C15"/>
    <w:rsid w:val="00C267F1"/>
    <w:rsid w:val="00C26F57"/>
    <w:rsid w:val="00C3027F"/>
    <w:rsid w:val="00C30297"/>
    <w:rsid w:val="00C30453"/>
    <w:rsid w:val="00C31D47"/>
    <w:rsid w:val="00C331D6"/>
    <w:rsid w:val="00C343CA"/>
    <w:rsid w:val="00C34D8D"/>
    <w:rsid w:val="00C34FED"/>
    <w:rsid w:val="00C359F8"/>
    <w:rsid w:val="00C36E85"/>
    <w:rsid w:val="00C37878"/>
    <w:rsid w:val="00C37EC2"/>
    <w:rsid w:val="00C40898"/>
    <w:rsid w:val="00C40EC9"/>
    <w:rsid w:val="00C40F54"/>
    <w:rsid w:val="00C40F76"/>
    <w:rsid w:val="00C444DC"/>
    <w:rsid w:val="00C454AE"/>
    <w:rsid w:val="00C45944"/>
    <w:rsid w:val="00C466DD"/>
    <w:rsid w:val="00C468B5"/>
    <w:rsid w:val="00C47A89"/>
    <w:rsid w:val="00C47CF2"/>
    <w:rsid w:val="00C500EA"/>
    <w:rsid w:val="00C5074A"/>
    <w:rsid w:val="00C50B48"/>
    <w:rsid w:val="00C5228D"/>
    <w:rsid w:val="00C523D9"/>
    <w:rsid w:val="00C52E9C"/>
    <w:rsid w:val="00C530D5"/>
    <w:rsid w:val="00C55305"/>
    <w:rsid w:val="00C555AC"/>
    <w:rsid w:val="00C55A8D"/>
    <w:rsid w:val="00C56013"/>
    <w:rsid w:val="00C5706F"/>
    <w:rsid w:val="00C57F2C"/>
    <w:rsid w:val="00C61EFA"/>
    <w:rsid w:val="00C628CA"/>
    <w:rsid w:val="00C6344B"/>
    <w:rsid w:val="00C64C86"/>
    <w:rsid w:val="00C661C9"/>
    <w:rsid w:val="00C66266"/>
    <w:rsid w:val="00C6672C"/>
    <w:rsid w:val="00C70001"/>
    <w:rsid w:val="00C70BD5"/>
    <w:rsid w:val="00C70E6E"/>
    <w:rsid w:val="00C71037"/>
    <w:rsid w:val="00C713ED"/>
    <w:rsid w:val="00C71525"/>
    <w:rsid w:val="00C7202E"/>
    <w:rsid w:val="00C72318"/>
    <w:rsid w:val="00C724E6"/>
    <w:rsid w:val="00C7258B"/>
    <w:rsid w:val="00C73C9B"/>
    <w:rsid w:val="00C7419F"/>
    <w:rsid w:val="00C747A5"/>
    <w:rsid w:val="00C749F8"/>
    <w:rsid w:val="00C74C66"/>
    <w:rsid w:val="00C76005"/>
    <w:rsid w:val="00C76415"/>
    <w:rsid w:val="00C765BE"/>
    <w:rsid w:val="00C8026C"/>
    <w:rsid w:val="00C8095E"/>
    <w:rsid w:val="00C80C82"/>
    <w:rsid w:val="00C80CCA"/>
    <w:rsid w:val="00C817E8"/>
    <w:rsid w:val="00C83033"/>
    <w:rsid w:val="00C833F1"/>
    <w:rsid w:val="00C84413"/>
    <w:rsid w:val="00C8487A"/>
    <w:rsid w:val="00C848C2"/>
    <w:rsid w:val="00C84E4F"/>
    <w:rsid w:val="00C84ECD"/>
    <w:rsid w:val="00C8503A"/>
    <w:rsid w:val="00C85314"/>
    <w:rsid w:val="00C870A2"/>
    <w:rsid w:val="00C8771A"/>
    <w:rsid w:val="00C90BB0"/>
    <w:rsid w:val="00C90CFD"/>
    <w:rsid w:val="00C9138F"/>
    <w:rsid w:val="00C925F5"/>
    <w:rsid w:val="00C92A78"/>
    <w:rsid w:val="00C92DE6"/>
    <w:rsid w:val="00C932EB"/>
    <w:rsid w:val="00C93839"/>
    <w:rsid w:val="00C94513"/>
    <w:rsid w:val="00C9482A"/>
    <w:rsid w:val="00C94866"/>
    <w:rsid w:val="00C94D59"/>
    <w:rsid w:val="00C9561E"/>
    <w:rsid w:val="00C964E0"/>
    <w:rsid w:val="00C974D9"/>
    <w:rsid w:val="00C97A7E"/>
    <w:rsid w:val="00CA0116"/>
    <w:rsid w:val="00CA01D4"/>
    <w:rsid w:val="00CA1398"/>
    <w:rsid w:val="00CA2345"/>
    <w:rsid w:val="00CA250C"/>
    <w:rsid w:val="00CA3887"/>
    <w:rsid w:val="00CA4A8D"/>
    <w:rsid w:val="00CA4BC0"/>
    <w:rsid w:val="00CA4E50"/>
    <w:rsid w:val="00CA5312"/>
    <w:rsid w:val="00CA5C8E"/>
    <w:rsid w:val="00CA5CA8"/>
    <w:rsid w:val="00CA710D"/>
    <w:rsid w:val="00CA770E"/>
    <w:rsid w:val="00CB0157"/>
    <w:rsid w:val="00CB06F0"/>
    <w:rsid w:val="00CB21B4"/>
    <w:rsid w:val="00CB28E9"/>
    <w:rsid w:val="00CB2914"/>
    <w:rsid w:val="00CB2CF9"/>
    <w:rsid w:val="00CB301C"/>
    <w:rsid w:val="00CB311E"/>
    <w:rsid w:val="00CB510E"/>
    <w:rsid w:val="00CB5205"/>
    <w:rsid w:val="00CB5B9D"/>
    <w:rsid w:val="00CB6696"/>
    <w:rsid w:val="00CB728B"/>
    <w:rsid w:val="00CC29FB"/>
    <w:rsid w:val="00CC2A59"/>
    <w:rsid w:val="00CC38AC"/>
    <w:rsid w:val="00CC40EE"/>
    <w:rsid w:val="00CC46E9"/>
    <w:rsid w:val="00CC4951"/>
    <w:rsid w:val="00CC559D"/>
    <w:rsid w:val="00CC5705"/>
    <w:rsid w:val="00CC5DA8"/>
    <w:rsid w:val="00CC6B14"/>
    <w:rsid w:val="00CC6C6F"/>
    <w:rsid w:val="00CC6D02"/>
    <w:rsid w:val="00CC6D7F"/>
    <w:rsid w:val="00CC6EEF"/>
    <w:rsid w:val="00CD0410"/>
    <w:rsid w:val="00CD060E"/>
    <w:rsid w:val="00CD09FE"/>
    <w:rsid w:val="00CD0C13"/>
    <w:rsid w:val="00CD12E5"/>
    <w:rsid w:val="00CD1358"/>
    <w:rsid w:val="00CD1C93"/>
    <w:rsid w:val="00CD2DEF"/>
    <w:rsid w:val="00CD3919"/>
    <w:rsid w:val="00CD3EAD"/>
    <w:rsid w:val="00CD41A6"/>
    <w:rsid w:val="00CD4AE0"/>
    <w:rsid w:val="00CD5CF7"/>
    <w:rsid w:val="00CD654B"/>
    <w:rsid w:val="00CD7B88"/>
    <w:rsid w:val="00CE0260"/>
    <w:rsid w:val="00CE13E6"/>
    <w:rsid w:val="00CE223E"/>
    <w:rsid w:val="00CE233E"/>
    <w:rsid w:val="00CE2416"/>
    <w:rsid w:val="00CE2787"/>
    <w:rsid w:val="00CE3C55"/>
    <w:rsid w:val="00CE4E0E"/>
    <w:rsid w:val="00CE5B6B"/>
    <w:rsid w:val="00CE6AC5"/>
    <w:rsid w:val="00CE77A8"/>
    <w:rsid w:val="00CE7CB2"/>
    <w:rsid w:val="00CE7E31"/>
    <w:rsid w:val="00CF1073"/>
    <w:rsid w:val="00CF13AE"/>
    <w:rsid w:val="00CF1BCB"/>
    <w:rsid w:val="00CF1EC2"/>
    <w:rsid w:val="00CF294D"/>
    <w:rsid w:val="00CF31DA"/>
    <w:rsid w:val="00CF3F0D"/>
    <w:rsid w:val="00CF406D"/>
    <w:rsid w:val="00CF40F7"/>
    <w:rsid w:val="00CF5E0F"/>
    <w:rsid w:val="00CF6D1B"/>
    <w:rsid w:val="00CF7453"/>
    <w:rsid w:val="00D0083E"/>
    <w:rsid w:val="00D01859"/>
    <w:rsid w:val="00D01B41"/>
    <w:rsid w:val="00D02CE8"/>
    <w:rsid w:val="00D03B97"/>
    <w:rsid w:val="00D04B21"/>
    <w:rsid w:val="00D05094"/>
    <w:rsid w:val="00D066C5"/>
    <w:rsid w:val="00D07FD0"/>
    <w:rsid w:val="00D101F7"/>
    <w:rsid w:val="00D11579"/>
    <w:rsid w:val="00D11E80"/>
    <w:rsid w:val="00D126B3"/>
    <w:rsid w:val="00D129EA"/>
    <w:rsid w:val="00D12F37"/>
    <w:rsid w:val="00D13F32"/>
    <w:rsid w:val="00D140E7"/>
    <w:rsid w:val="00D145F5"/>
    <w:rsid w:val="00D154DB"/>
    <w:rsid w:val="00D159B5"/>
    <w:rsid w:val="00D15BE7"/>
    <w:rsid w:val="00D15C12"/>
    <w:rsid w:val="00D1644D"/>
    <w:rsid w:val="00D1671E"/>
    <w:rsid w:val="00D17164"/>
    <w:rsid w:val="00D2086B"/>
    <w:rsid w:val="00D20A5C"/>
    <w:rsid w:val="00D2294C"/>
    <w:rsid w:val="00D229B4"/>
    <w:rsid w:val="00D23D7F"/>
    <w:rsid w:val="00D23EFF"/>
    <w:rsid w:val="00D2562E"/>
    <w:rsid w:val="00D26578"/>
    <w:rsid w:val="00D267FC"/>
    <w:rsid w:val="00D26A31"/>
    <w:rsid w:val="00D27077"/>
    <w:rsid w:val="00D2744B"/>
    <w:rsid w:val="00D27B50"/>
    <w:rsid w:val="00D30A6F"/>
    <w:rsid w:val="00D31048"/>
    <w:rsid w:val="00D31158"/>
    <w:rsid w:val="00D316A1"/>
    <w:rsid w:val="00D31F89"/>
    <w:rsid w:val="00D329F1"/>
    <w:rsid w:val="00D33F96"/>
    <w:rsid w:val="00D34F56"/>
    <w:rsid w:val="00D3542F"/>
    <w:rsid w:val="00D355F0"/>
    <w:rsid w:val="00D3564C"/>
    <w:rsid w:val="00D37DA6"/>
    <w:rsid w:val="00D4026D"/>
    <w:rsid w:val="00D40FE9"/>
    <w:rsid w:val="00D4278A"/>
    <w:rsid w:val="00D429BC"/>
    <w:rsid w:val="00D42C81"/>
    <w:rsid w:val="00D4304E"/>
    <w:rsid w:val="00D4367C"/>
    <w:rsid w:val="00D43754"/>
    <w:rsid w:val="00D43AC8"/>
    <w:rsid w:val="00D45A8F"/>
    <w:rsid w:val="00D46C30"/>
    <w:rsid w:val="00D47A87"/>
    <w:rsid w:val="00D47ACF"/>
    <w:rsid w:val="00D5011E"/>
    <w:rsid w:val="00D50879"/>
    <w:rsid w:val="00D50EE5"/>
    <w:rsid w:val="00D51610"/>
    <w:rsid w:val="00D526D4"/>
    <w:rsid w:val="00D52807"/>
    <w:rsid w:val="00D52AA9"/>
    <w:rsid w:val="00D5314E"/>
    <w:rsid w:val="00D53221"/>
    <w:rsid w:val="00D54AE3"/>
    <w:rsid w:val="00D54C11"/>
    <w:rsid w:val="00D54E43"/>
    <w:rsid w:val="00D553D0"/>
    <w:rsid w:val="00D5575F"/>
    <w:rsid w:val="00D56113"/>
    <w:rsid w:val="00D569E5"/>
    <w:rsid w:val="00D60532"/>
    <w:rsid w:val="00D6110F"/>
    <w:rsid w:val="00D61884"/>
    <w:rsid w:val="00D621C1"/>
    <w:rsid w:val="00D623C8"/>
    <w:rsid w:val="00D62FD1"/>
    <w:rsid w:val="00D63B50"/>
    <w:rsid w:val="00D63C9D"/>
    <w:rsid w:val="00D641AC"/>
    <w:rsid w:val="00D643F4"/>
    <w:rsid w:val="00D64CEC"/>
    <w:rsid w:val="00D64DBD"/>
    <w:rsid w:val="00D65171"/>
    <w:rsid w:val="00D66560"/>
    <w:rsid w:val="00D67668"/>
    <w:rsid w:val="00D67D51"/>
    <w:rsid w:val="00D70B20"/>
    <w:rsid w:val="00D70F0E"/>
    <w:rsid w:val="00D72664"/>
    <w:rsid w:val="00D72E30"/>
    <w:rsid w:val="00D73E45"/>
    <w:rsid w:val="00D755E3"/>
    <w:rsid w:val="00D7594B"/>
    <w:rsid w:val="00D75A36"/>
    <w:rsid w:val="00D76EB2"/>
    <w:rsid w:val="00D76EC2"/>
    <w:rsid w:val="00D77E10"/>
    <w:rsid w:val="00D77F8E"/>
    <w:rsid w:val="00D80282"/>
    <w:rsid w:val="00D80F48"/>
    <w:rsid w:val="00D80F82"/>
    <w:rsid w:val="00D8125E"/>
    <w:rsid w:val="00D814FC"/>
    <w:rsid w:val="00D81DA1"/>
    <w:rsid w:val="00D822CC"/>
    <w:rsid w:val="00D82428"/>
    <w:rsid w:val="00D833D9"/>
    <w:rsid w:val="00D83BD9"/>
    <w:rsid w:val="00D840A9"/>
    <w:rsid w:val="00D85BB8"/>
    <w:rsid w:val="00D8627D"/>
    <w:rsid w:val="00D90897"/>
    <w:rsid w:val="00D91CC2"/>
    <w:rsid w:val="00D923C6"/>
    <w:rsid w:val="00D934A1"/>
    <w:rsid w:val="00D935B4"/>
    <w:rsid w:val="00D949FA"/>
    <w:rsid w:val="00D94DCF"/>
    <w:rsid w:val="00D94EAE"/>
    <w:rsid w:val="00D95171"/>
    <w:rsid w:val="00D962A9"/>
    <w:rsid w:val="00DA063F"/>
    <w:rsid w:val="00DA0708"/>
    <w:rsid w:val="00DA07D3"/>
    <w:rsid w:val="00DA0C9F"/>
    <w:rsid w:val="00DA2033"/>
    <w:rsid w:val="00DA2567"/>
    <w:rsid w:val="00DA26AA"/>
    <w:rsid w:val="00DA32C3"/>
    <w:rsid w:val="00DA38E7"/>
    <w:rsid w:val="00DA586F"/>
    <w:rsid w:val="00DA6058"/>
    <w:rsid w:val="00DA6826"/>
    <w:rsid w:val="00DA6943"/>
    <w:rsid w:val="00DA6F6E"/>
    <w:rsid w:val="00DA7F1F"/>
    <w:rsid w:val="00DB08DA"/>
    <w:rsid w:val="00DB0A70"/>
    <w:rsid w:val="00DB1D1D"/>
    <w:rsid w:val="00DB23BD"/>
    <w:rsid w:val="00DB24D0"/>
    <w:rsid w:val="00DB3436"/>
    <w:rsid w:val="00DB36C4"/>
    <w:rsid w:val="00DB479E"/>
    <w:rsid w:val="00DB5C69"/>
    <w:rsid w:val="00DB6009"/>
    <w:rsid w:val="00DB6443"/>
    <w:rsid w:val="00DB754B"/>
    <w:rsid w:val="00DB7643"/>
    <w:rsid w:val="00DB7D46"/>
    <w:rsid w:val="00DB7F09"/>
    <w:rsid w:val="00DC00E8"/>
    <w:rsid w:val="00DC0188"/>
    <w:rsid w:val="00DC05A6"/>
    <w:rsid w:val="00DC0E33"/>
    <w:rsid w:val="00DC1C56"/>
    <w:rsid w:val="00DC2323"/>
    <w:rsid w:val="00DC2AF6"/>
    <w:rsid w:val="00DC3F3D"/>
    <w:rsid w:val="00DC4756"/>
    <w:rsid w:val="00DC6139"/>
    <w:rsid w:val="00DC621D"/>
    <w:rsid w:val="00DC6379"/>
    <w:rsid w:val="00DC66D3"/>
    <w:rsid w:val="00DC6839"/>
    <w:rsid w:val="00DC6AAD"/>
    <w:rsid w:val="00DC787C"/>
    <w:rsid w:val="00DD27D4"/>
    <w:rsid w:val="00DD2C43"/>
    <w:rsid w:val="00DD3584"/>
    <w:rsid w:val="00DD45BC"/>
    <w:rsid w:val="00DD4A9D"/>
    <w:rsid w:val="00DD4FAC"/>
    <w:rsid w:val="00DD69C7"/>
    <w:rsid w:val="00DD6C97"/>
    <w:rsid w:val="00DE0303"/>
    <w:rsid w:val="00DE0589"/>
    <w:rsid w:val="00DE0B87"/>
    <w:rsid w:val="00DE0B8B"/>
    <w:rsid w:val="00DE14D9"/>
    <w:rsid w:val="00DE1664"/>
    <w:rsid w:val="00DE1E05"/>
    <w:rsid w:val="00DE20E1"/>
    <w:rsid w:val="00DE2763"/>
    <w:rsid w:val="00DE2C4B"/>
    <w:rsid w:val="00DE3A53"/>
    <w:rsid w:val="00DE3C77"/>
    <w:rsid w:val="00DE47A2"/>
    <w:rsid w:val="00DE4E3E"/>
    <w:rsid w:val="00DE5A2F"/>
    <w:rsid w:val="00DE70F1"/>
    <w:rsid w:val="00DE7C5F"/>
    <w:rsid w:val="00DE7FFB"/>
    <w:rsid w:val="00DF0E23"/>
    <w:rsid w:val="00DF294D"/>
    <w:rsid w:val="00DF331F"/>
    <w:rsid w:val="00DF4DE9"/>
    <w:rsid w:val="00DF50D9"/>
    <w:rsid w:val="00DF5328"/>
    <w:rsid w:val="00DF59CD"/>
    <w:rsid w:val="00DF67B2"/>
    <w:rsid w:val="00DF6F61"/>
    <w:rsid w:val="00DF7481"/>
    <w:rsid w:val="00DF799D"/>
    <w:rsid w:val="00E00F1F"/>
    <w:rsid w:val="00E01405"/>
    <w:rsid w:val="00E02706"/>
    <w:rsid w:val="00E03116"/>
    <w:rsid w:val="00E035E5"/>
    <w:rsid w:val="00E03D47"/>
    <w:rsid w:val="00E03DF3"/>
    <w:rsid w:val="00E04252"/>
    <w:rsid w:val="00E048B6"/>
    <w:rsid w:val="00E04D90"/>
    <w:rsid w:val="00E065EE"/>
    <w:rsid w:val="00E07B56"/>
    <w:rsid w:val="00E101C6"/>
    <w:rsid w:val="00E10DB9"/>
    <w:rsid w:val="00E12693"/>
    <w:rsid w:val="00E1310A"/>
    <w:rsid w:val="00E1330A"/>
    <w:rsid w:val="00E133F9"/>
    <w:rsid w:val="00E14188"/>
    <w:rsid w:val="00E15025"/>
    <w:rsid w:val="00E15076"/>
    <w:rsid w:val="00E15331"/>
    <w:rsid w:val="00E1672F"/>
    <w:rsid w:val="00E16A1F"/>
    <w:rsid w:val="00E16E71"/>
    <w:rsid w:val="00E17040"/>
    <w:rsid w:val="00E173A5"/>
    <w:rsid w:val="00E214C8"/>
    <w:rsid w:val="00E22C13"/>
    <w:rsid w:val="00E22D23"/>
    <w:rsid w:val="00E22D51"/>
    <w:rsid w:val="00E23E1B"/>
    <w:rsid w:val="00E24044"/>
    <w:rsid w:val="00E24A7D"/>
    <w:rsid w:val="00E24F2F"/>
    <w:rsid w:val="00E26D9C"/>
    <w:rsid w:val="00E301E3"/>
    <w:rsid w:val="00E30774"/>
    <w:rsid w:val="00E3172C"/>
    <w:rsid w:val="00E323B2"/>
    <w:rsid w:val="00E32BF7"/>
    <w:rsid w:val="00E3359C"/>
    <w:rsid w:val="00E349A7"/>
    <w:rsid w:val="00E34C4B"/>
    <w:rsid w:val="00E3547D"/>
    <w:rsid w:val="00E36444"/>
    <w:rsid w:val="00E364DF"/>
    <w:rsid w:val="00E37958"/>
    <w:rsid w:val="00E41337"/>
    <w:rsid w:val="00E41FE9"/>
    <w:rsid w:val="00E43E64"/>
    <w:rsid w:val="00E453B6"/>
    <w:rsid w:val="00E46932"/>
    <w:rsid w:val="00E46F4E"/>
    <w:rsid w:val="00E477FB"/>
    <w:rsid w:val="00E478F3"/>
    <w:rsid w:val="00E47BE8"/>
    <w:rsid w:val="00E50E7C"/>
    <w:rsid w:val="00E51545"/>
    <w:rsid w:val="00E51D9E"/>
    <w:rsid w:val="00E537D1"/>
    <w:rsid w:val="00E53D86"/>
    <w:rsid w:val="00E54354"/>
    <w:rsid w:val="00E54C5A"/>
    <w:rsid w:val="00E54DF2"/>
    <w:rsid w:val="00E55899"/>
    <w:rsid w:val="00E56125"/>
    <w:rsid w:val="00E567E6"/>
    <w:rsid w:val="00E56971"/>
    <w:rsid w:val="00E56BCA"/>
    <w:rsid w:val="00E56F3D"/>
    <w:rsid w:val="00E5728D"/>
    <w:rsid w:val="00E603C9"/>
    <w:rsid w:val="00E61484"/>
    <w:rsid w:val="00E61A10"/>
    <w:rsid w:val="00E64BD9"/>
    <w:rsid w:val="00E64FC7"/>
    <w:rsid w:val="00E659AB"/>
    <w:rsid w:val="00E65AB7"/>
    <w:rsid w:val="00E66E9E"/>
    <w:rsid w:val="00E7017C"/>
    <w:rsid w:val="00E711D7"/>
    <w:rsid w:val="00E754E5"/>
    <w:rsid w:val="00E76B4A"/>
    <w:rsid w:val="00E77ABD"/>
    <w:rsid w:val="00E808BB"/>
    <w:rsid w:val="00E80DA9"/>
    <w:rsid w:val="00E815E1"/>
    <w:rsid w:val="00E83225"/>
    <w:rsid w:val="00E83295"/>
    <w:rsid w:val="00E8354E"/>
    <w:rsid w:val="00E83730"/>
    <w:rsid w:val="00E83B59"/>
    <w:rsid w:val="00E83EDB"/>
    <w:rsid w:val="00E84855"/>
    <w:rsid w:val="00E84966"/>
    <w:rsid w:val="00E84CCE"/>
    <w:rsid w:val="00E850EE"/>
    <w:rsid w:val="00E85D30"/>
    <w:rsid w:val="00E86E05"/>
    <w:rsid w:val="00E87612"/>
    <w:rsid w:val="00E87635"/>
    <w:rsid w:val="00E87FF4"/>
    <w:rsid w:val="00E902B0"/>
    <w:rsid w:val="00E902E8"/>
    <w:rsid w:val="00E903C5"/>
    <w:rsid w:val="00E90854"/>
    <w:rsid w:val="00E91094"/>
    <w:rsid w:val="00E91414"/>
    <w:rsid w:val="00E92404"/>
    <w:rsid w:val="00E92683"/>
    <w:rsid w:val="00E9296B"/>
    <w:rsid w:val="00E92EC1"/>
    <w:rsid w:val="00E937A7"/>
    <w:rsid w:val="00E9418C"/>
    <w:rsid w:val="00E948BC"/>
    <w:rsid w:val="00E94B6A"/>
    <w:rsid w:val="00E9539D"/>
    <w:rsid w:val="00E97097"/>
    <w:rsid w:val="00E97331"/>
    <w:rsid w:val="00E97868"/>
    <w:rsid w:val="00E97C19"/>
    <w:rsid w:val="00EA1335"/>
    <w:rsid w:val="00EA18F2"/>
    <w:rsid w:val="00EA2082"/>
    <w:rsid w:val="00EA23AC"/>
    <w:rsid w:val="00EA2C7B"/>
    <w:rsid w:val="00EA30B9"/>
    <w:rsid w:val="00EA37E5"/>
    <w:rsid w:val="00EA398F"/>
    <w:rsid w:val="00EA60D7"/>
    <w:rsid w:val="00EA66E9"/>
    <w:rsid w:val="00EA68EF"/>
    <w:rsid w:val="00EA71D3"/>
    <w:rsid w:val="00EA72B5"/>
    <w:rsid w:val="00EA76DE"/>
    <w:rsid w:val="00EA79C6"/>
    <w:rsid w:val="00EA7C3D"/>
    <w:rsid w:val="00EA7D60"/>
    <w:rsid w:val="00EA7E6D"/>
    <w:rsid w:val="00EB0AB0"/>
    <w:rsid w:val="00EB0BA3"/>
    <w:rsid w:val="00EB10BD"/>
    <w:rsid w:val="00EB1EB1"/>
    <w:rsid w:val="00EB24E1"/>
    <w:rsid w:val="00EB4B0B"/>
    <w:rsid w:val="00EB4C01"/>
    <w:rsid w:val="00EB5451"/>
    <w:rsid w:val="00EB6525"/>
    <w:rsid w:val="00EB6878"/>
    <w:rsid w:val="00EB7538"/>
    <w:rsid w:val="00EC136E"/>
    <w:rsid w:val="00EC1AAE"/>
    <w:rsid w:val="00EC1E0E"/>
    <w:rsid w:val="00EC1ECB"/>
    <w:rsid w:val="00EC236D"/>
    <w:rsid w:val="00EC2BE4"/>
    <w:rsid w:val="00EC2E0B"/>
    <w:rsid w:val="00EC3617"/>
    <w:rsid w:val="00EC553D"/>
    <w:rsid w:val="00EC653E"/>
    <w:rsid w:val="00EC6B16"/>
    <w:rsid w:val="00EC6BB9"/>
    <w:rsid w:val="00EC6D86"/>
    <w:rsid w:val="00EC7D9D"/>
    <w:rsid w:val="00EC7ECE"/>
    <w:rsid w:val="00EC7EFB"/>
    <w:rsid w:val="00EC7F0E"/>
    <w:rsid w:val="00ED03A7"/>
    <w:rsid w:val="00ED0776"/>
    <w:rsid w:val="00ED0933"/>
    <w:rsid w:val="00ED0B1D"/>
    <w:rsid w:val="00ED1466"/>
    <w:rsid w:val="00ED1477"/>
    <w:rsid w:val="00ED2A72"/>
    <w:rsid w:val="00ED2EFE"/>
    <w:rsid w:val="00ED398E"/>
    <w:rsid w:val="00ED408E"/>
    <w:rsid w:val="00ED41D3"/>
    <w:rsid w:val="00ED534E"/>
    <w:rsid w:val="00ED5A00"/>
    <w:rsid w:val="00ED5A20"/>
    <w:rsid w:val="00ED66FC"/>
    <w:rsid w:val="00ED732D"/>
    <w:rsid w:val="00ED73B7"/>
    <w:rsid w:val="00EE0A91"/>
    <w:rsid w:val="00EE1447"/>
    <w:rsid w:val="00EE1BF1"/>
    <w:rsid w:val="00EE2238"/>
    <w:rsid w:val="00EE29B5"/>
    <w:rsid w:val="00EE2CD0"/>
    <w:rsid w:val="00EE35F3"/>
    <w:rsid w:val="00EE4864"/>
    <w:rsid w:val="00EE5B00"/>
    <w:rsid w:val="00EE7744"/>
    <w:rsid w:val="00EE7C96"/>
    <w:rsid w:val="00EF03E1"/>
    <w:rsid w:val="00EF0636"/>
    <w:rsid w:val="00EF086A"/>
    <w:rsid w:val="00EF0BFA"/>
    <w:rsid w:val="00EF0E80"/>
    <w:rsid w:val="00EF145E"/>
    <w:rsid w:val="00EF187D"/>
    <w:rsid w:val="00EF26B1"/>
    <w:rsid w:val="00EF2BBB"/>
    <w:rsid w:val="00EF2FAA"/>
    <w:rsid w:val="00EF3606"/>
    <w:rsid w:val="00EF3707"/>
    <w:rsid w:val="00EF441E"/>
    <w:rsid w:val="00EF4DE7"/>
    <w:rsid w:val="00EF5475"/>
    <w:rsid w:val="00EF6670"/>
    <w:rsid w:val="00EF66F7"/>
    <w:rsid w:val="00EF6994"/>
    <w:rsid w:val="00EF7852"/>
    <w:rsid w:val="00F0082D"/>
    <w:rsid w:val="00F015AB"/>
    <w:rsid w:val="00F01AE1"/>
    <w:rsid w:val="00F01B06"/>
    <w:rsid w:val="00F03CC2"/>
    <w:rsid w:val="00F043BF"/>
    <w:rsid w:val="00F045E0"/>
    <w:rsid w:val="00F05CB9"/>
    <w:rsid w:val="00F0750F"/>
    <w:rsid w:val="00F07AF5"/>
    <w:rsid w:val="00F07B01"/>
    <w:rsid w:val="00F07C90"/>
    <w:rsid w:val="00F10CC4"/>
    <w:rsid w:val="00F112CD"/>
    <w:rsid w:val="00F1208D"/>
    <w:rsid w:val="00F13717"/>
    <w:rsid w:val="00F14E07"/>
    <w:rsid w:val="00F15410"/>
    <w:rsid w:val="00F15649"/>
    <w:rsid w:val="00F16A8B"/>
    <w:rsid w:val="00F16DDF"/>
    <w:rsid w:val="00F200D6"/>
    <w:rsid w:val="00F20335"/>
    <w:rsid w:val="00F208BA"/>
    <w:rsid w:val="00F209B8"/>
    <w:rsid w:val="00F20BFB"/>
    <w:rsid w:val="00F20F8A"/>
    <w:rsid w:val="00F2100A"/>
    <w:rsid w:val="00F22D15"/>
    <w:rsid w:val="00F22E7C"/>
    <w:rsid w:val="00F23267"/>
    <w:rsid w:val="00F23BC4"/>
    <w:rsid w:val="00F23CDC"/>
    <w:rsid w:val="00F247BA"/>
    <w:rsid w:val="00F259A4"/>
    <w:rsid w:val="00F25DF5"/>
    <w:rsid w:val="00F260D5"/>
    <w:rsid w:val="00F2764A"/>
    <w:rsid w:val="00F27AA3"/>
    <w:rsid w:val="00F30003"/>
    <w:rsid w:val="00F304A4"/>
    <w:rsid w:val="00F306D4"/>
    <w:rsid w:val="00F32392"/>
    <w:rsid w:val="00F3346C"/>
    <w:rsid w:val="00F33DB8"/>
    <w:rsid w:val="00F35FCD"/>
    <w:rsid w:val="00F37A97"/>
    <w:rsid w:val="00F37DF7"/>
    <w:rsid w:val="00F42013"/>
    <w:rsid w:val="00F4236C"/>
    <w:rsid w:val="00F43205"/>
    <w:rsid w:val="00F4378D"/>
    <w:rsid w:val="00F442D7"/>
    <w:rsid w:val="00F44C03"/>
    <w:rsid w:val="00F45C49"/>
    <w:rsid w:val="00F45F87"/>
    <w:rsid w:val="00F45FE1"/>
    <w:rsid w:val="00F46DC6"/>
    <w:rsid w:val="00F46EE6"/>
    <w:rsid w:val="00F47323"/>
    <w:rsid w:val="00F47664"/>
    <w:rsid w:val="00F503E5"/>
    <w:rsid w:val="00F50C2B"/>
    <w:rsid w:val="00F5153E"/>
    <w:rsid w:val="00F51D7F"/>
    <w:rsid w:val="00F525F5"/>
    <w:rsid w:val="00F53060"/>
    <w:rsid w:val="00F5309C"/>
    <w:rsid w:val="00F5365A"/>
    <w:rsid w:val="00F541E9"/>
    <w:rsid w:val="00F5492A"/>
    <w:rsid w:val="00F54994"/>
    <w:rsid w:val="00F55683"/>
    <w:rsid w:val="00F55FB5"/>
    <w:rsid w:val="00F569EB"/>
    <w:rsid w:val="00F56E64"/>
    <w:rsid w:val="00F57770"/>
    <w:rsid w:val="00F57991"/>
    <w:rsid w:val="00F57BED"/>
    <w:rsid w:val="00F60198"/>
    <w:rsid w:val="00F609A7"/>
    <w:rsid w:val="00F61355"/>
    <w:rsid w:val="00F616C7"/>
    <w:rsid w:val="00F6178D"/>
    <w:rsid w:val="00F617DD"/>
    <w:rsid w:val="00F64F7A"/>
    <w:rsid w:val="00F669CD"/>
    <w:rsid w:val="00F66CDC"/>
    <w:rsid w:val="00F673DB"/>
    <w:rsid w:val="00F67578"/>
    <w:rsid w:val="00F677CC"/>
    <w:rsid w:val="00F67CAE"/>
    <w:rsid w:val="00F67F91"/>
    <w:rsid w:val="00F70214"/>
    <w:rsid w:val="00F7134D"/>
    <w:rsid w:val="00F7187D"/>
    <w:rsid w:val="00F71F48"/>
    <w:rsid w:val="00F722D3"/>
    <w:rsid w:val="00F72575"/>
    <w:rsid w:val="00F7290A"/>
    <w:rsid w:val="00F72CE1"/>
    <w:rsid w:val="00F72F82"/>
    <w:rsid w:val="00F73348"/>
    <w:rsid w:val="00F737A7"/>
    <w:rsid w:val="00F737DB"/>
    <w:rsid w:val="00F7613A"/>
    <w:rsid w:val="00F77231"/>
    <w:rsid w:val="00F77556"/>
    <w:rsid w:val="00F8012C"/>
    <w:rsid w:val="00F81B31"/>
    <w:rsid w:val="00F82746"/>
    <w:rsid w:val="00F82C68"/>
    <w:rsid w:val="00F836F9"/>
    <w:rsid w:val="00F83A1A"/>
    <w:rsid w:val="00F84365"/>
    <w:rsid w:val="00F845D7"/>
    <w:rsid w:val="00F853B9"/>
    <w:rsid w:val="00F86D30"/>
    <w:rsid w:val="00F86ED5"/>
    <w:rsid w:val="00F8752C"/>
    <w:rsid w:val="00F87610"/>
    <w:rsid w:val="00F90702"/>
    <w:rsid w:val="00F90B02"/>
    <w:rsid w:val="00F91376"/>
    <w:rsid w:val="00F92279"/>
    <w:rsid w:val="00F928BB"/>
    <w:rsid w:val="00F929D1"/>
    <w:rsid w:val="00F92CB2"/>
    <w:rsid w:val="00F936B4"/>
    <w:rsid w:val="00F9409E"/>
    <w:rsid w:val="00F9418A"/>
    <w:rsid w:val="00F94D85"/>
    <w:rsid w:val="00F9693E"/>
    <w:rsid w:val="00F9744E"/>
    <w:rsid w:val="00F97552"/>
    <w:rsid w:val="00FA1C60"/>
    <w:rsid w:val="00FA2338"/>
    <w:rsid w:val="00FA28A5"/>
    <w:rsid w:val="00FA2B60"/>
    <w:rsid w:val="00FA44A9"/>
    <w:rsid w:val="00FA4E61"/>
    <w:rsid w:val="00FA5515"/>
    <w:rsid w:val="00FA66AC"/>
    <w:rsid w:val="00FB0BC3"/>
    <w:rsid w:val="00FB10FE"/>
    <w:rsid w:val="00FB1701"/>
    <w:rsid w:val="00FB1F2A"/>
    <w:rsid w:val="00FB3458"/>
    <w:rsid w:val="00FB3625"/>
    <w:rsid w:val="00FB3D29"/>
    <w:rsid w:val="00FB4659"/>
    <w:rsid w:val="00FB468D"/>
    <w:rsid w:val="00FB4D21"/>
    <w:rsid w:val="00FB4D2A"/>
    <w:rsid w:val="00FB55B2"/>
    <w:rsid w:val="00FB59A4"/>
    <w:rsid w:val="00FB71C8"/>
    <w:rsid w:val="00FB762B"/>
    <w:rsid w:val="00FC02C9"/>
    <w:rsid w:val="00FC07F8"/>
    <w:rsid w:val="00FC1CED"/>
    <w:rsid w:val="00FC2E7B"/>
    <w:rsid w:val="00FC3392"/>
    <w:rsid w:val="00FC487A"/>
    <w:rsid w:val="00FC4D5A"/>
    <w:rsid w:val="00FC5A6A"/>
    <w:rsid w:val="00FC5FFA"/>
    <w:rsid w:val="00FC6447"/>
    <w:rsid w:val="00FC671E"/>
    <w:rsid w:val="00FC6ADA"/>
    <w:rsid w:val="00FC71F3"/>
    <w:rsid w:val="00FC74F2"/>
    <w:rsid w:val="00FC7628"/>
    <w:rsid w:val="00FC79F6"/>
    <w:rsid w:val="00FC7A23"/>
    <w:rsid w:val="00FD03E3"/>
    <w:rsid w:val="00FD2F75"/>
    <w:rsid w:val="00FD3245"/>
    <w:rsid w:val="00FD3CA3"/>
    <w:rsid w:val="00FD3FB7"/>
    <w:rsid w:val="00FD4985"/>
    <w:rsid w:val="00FD563A"/>
    <w:rsid w:val="00FD56CA"/>
    <w:rsid w:val="00FD58AF"/>
    <w:rsid w:val="00FD6326"/>
    <w:rsid w:val="00FD637F"/>
    <w:rsid w:val="00FD6830"/>
    <w:rsid w:val="00FD6923"/>
    <w:rsid w:val="00FD6E3E"/>
    <w:rsid w:val="00FD6EDE"/>
    <w:rsid w:val="00FD710F"/>
    <w:rsid w:val="00FD7678"/>
    <w:rsid w:val="00FE02E1"/>
    <w:rsid w:val="00FE0D3F"/>
    <w:rsid w:val="00FE356A"/>
    <w:rsid w:val="00FE36F8"/>
    <w:rsid w:val="00FE3E97"/>
    <w:rsid w:val="00FE40F9"/>
    <w:rsid w:val="00FE4445"/>
    <w:rsid w:val="00FE475C"/>
    <w:rsid w:val="00FE4779"/>
    <w:rsid w:val="00FE4C04"/>
    <w:rsid w:val="00FE5068"/>
    <w:rsid w:val="00FE56CA"/>
    <w:rsid w:val="00FE6CF0"/>
    <w:rsid w:val="00FE6D18"/>
    <w:rsid w:val="00FE7EFD"/>
    <w:rsid w:val="00FF1459"/>
    <w:rsid w:val="00FF2AAE"/>
    <w:rsid w:val="00FF351A"/>
    <w:rsid w:val="00FF370C"/>
    <w:rsid w:val="00FF3A24"/>
    <w:rsid w:val="00FF3EE8"/>
    <w:rsid w:val="00FF3F18"/>
    <w:rsid w:val="00FF517E"/>
    <w:rsid w:val="064DE397"/>
    <w:rsid w:val="14CA2C74"/>
    <w:rsid w:val="1DB3BDB9"/>
    <w:rsid w:val="2A5F4665"/>
    <w:rsid w:val="39862BFD"/>
    <w:rsid w:val="3C8E7C04"/>
    <w:rsid w:val="43202F31"/>
    <w:rsid w:val="45018ED4"/>
    <w:rsid w:val="52CDD5C4"/>
    <w:rsid w:val="62467AFE"/>
    <w:rsid w:val="638D73E0"/>
    <w:rsid w:val="64735BE0"/>
    <w:rsid w:val="66885E1C"/>
    <w:rsid w:val="6B615B02"/>
    <w:rsid w:val="6D957E80"/>
    <w:rsid w:val="7D7DC0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F8A4"/>
  <w15:docId w15:val="{5367212C-1B59-4E6C-9094-C45B7AB5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C47CF2"/>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693A59"/>
    <w:pPr>
      <w:spacing w:before="320" w:after="0" w:line="276" w:lineRule="auto"/>
      <w:outlineLvl w:val="2"/>
    </w:pPr>
    <w:rPr>
      <w:b/>
      <w:bCs w:val="0"/>
      <w:color w:val="5D779D" w:themeColor="accent3"/>
      <w:sz w:val="28"/>
      <w:szCs w:val="26"/>
    </w:rPr>
  </w:style>
  <w:style w:type="paragraph" w:styleId="Heading4">
    <w:name w:val="heading 4"/>
    <w:basedOn w:val="HeadingBase"/>
    <w:next w:val="Normal"/>
    <w:link w:val="Heading4Char"/>
    <w:qFormat/>
    <w:rsid w:val="00693A59"/>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693A59"/>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693A59"/>
    <w:pPr>
      <w:spacing w:before="120" w:after="0" w:line="276" w:lineRule="auto"/>
      <w:outlineLvl w:val="5"/>
    </w:pPr>
    <w:rPr>
      <w:rFonts w:ascii="Calibri Light" w:hAnsi="Calibri Light"/>
      <w:bCs w:val="0"/>
      <w:color w:val="2C384A"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CF2"/>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693A59"/>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693A59"/>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693A59"/>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693A59"/>
    <w:rPr>
      <w:rFonts w:ascii="Calibri Light" w:eastAsia="Times New Roman" w:hAnsi="Calibri Light" w:cs="Arial"/>
      <w:color w:val="2C384A" w:themeColor="accen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11"/>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86065E"/>
    <w:pPr>
      <w:keepNext/>
      <w:spacing w:before="0" w:after="360"/>
    </w:pPr>
    <w:rPr>
      <w:color w:val="9CACC4" w:themeColor="accent1" w:themeTint="66"/>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B07A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693A59"/>
    <w:pPr>
      <w:numPr>
        <w:ilvl w:val="2"/>
        <w:numId w:val="7"/>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6065E"/>
    <w:rPr>
      <w:rFonts w:ascii="Calibri Light" w:eastAsia="Times New Roman" w:hAnsi="Calibri Light" w:cs="Times New Roman"/>
      <w:color w:val="9CACC4" w:themeColor="accent1" w:themeTint="66"/>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paragraph" w:styleId="TOCHeading">
    <w:name w:val="TOC Heading"/>
    <w:basedOn w:val="Heading1"/>
    <w:next w:val="Normal"/>
    <w:uiPriority w:val="39"/>
    <w:unhideWhenUsed/>
    <w:qFormat/>
    <w:rsid w:val="00565371"/>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styleId="UnresolvedMention">
    <w:name w:val="Unresolved Mention"/>
    <w:basedOn w:val="DefaultParagraphFont"/>
    <w:uiPriority w:val="99"/>
    <w:semiHidden/>
    <w:unhideWhenUsed/>
    <w:rsid w:val="00EA2C7B"/>
    <w:rPr>
      <w:color w:val="605E5C"/>
      <w:shd w:val="clear" w:color="auto" w:fill="E1DFDD"/>
    </w:rPr>
  </w:style>
  <w:style w:type="character" w:styleId="PageNumber">
    <w:name w:val="page number"/>
    <w:basedOn w:val="DefaultParagraphFont"/>
    <w:uiPriority w:val="99"/>
    <w:semiHidden/>
    <w:unhideWhenUsed/>
    <w:rsid w:val="009F615B"/>
  </w:style>
  <w:style w:type="paragraph" w:styleId="Revision">
    <w:name w:val="Revision"/>
    <w:hidden/>
    <w:uiPriority w:val="99"/>
    <w:semiHidden/>
    <w:rsid w:val="00BC04AF"/>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347286"/>
    <w:rPr>
      <w:rFonts w:ascii="Calibri Light" w:hAnsi="Calibri Light"/>
      <w:b/>
      <w:bCs/>
    </w:rPr>
  </w:style>
  <w:style w:type="character" w:customStyle="1" w:styleId="CommentSubjectChar">
    <w:name w:val="Comment Subject Char"/>
    <w:basedOn w:val="CommentTextChar"/>
    <w:link w:val="CommentSubject"/>
    <w:uiPriority w:val="99"/>
    <w:semiHidden/>
    <w:rsid w:val="00347286"/>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1D6E21"/>
    <w:rPr>
      <w:color w:val="2B579A"/>
      <w:shd w:val="clear" w:color="auto" w:fill="E1DFDD"/>
    </w:rPr>
  </w:style>
  <w:style w:type="table" w:styleId="GridTable1Light-Accent5">
    <w:name w:val="Grid Table 1 Light Accent 5"/>
    <w:basedOn w:val="TableNormal"/>
    <w:uiPriority w:val="46"/>
    <w:rsid w:val="00901D9F"/>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12838251">
      <w:bodyDiv w:val="1"/>
      <w:marLeft w:val="0"/>
      <w:marRight w:val="0"/>
      <w:marTop w:val="0"/>
      <w:marBottom w:val="0"/>
      <w:divBdr>
        <w:top w:val="none" w:sz="0" w:space="0" w:color="auto"/>
        <w:left w:val="none" w:sz="0" w:space="0" w:color="auto"/>
        <w:bottom w:val="none" w:sz="0" w:space="0" w:color="auto"/>
        <w:right w:val="none" w:sz="0" w:space="0" w:color="auto"/>
      </w:divBdr>
      <w:divsChild>
        <w:div w:id="1386948545">
          <w:marLeft w:val="0"/>
          <w:marRight w:val="0"/>
          <w:marTop w:val="0"/>
          <w:marBottom w:val="0"/>
          <w:divBdr>
            <w:top w:val="none" w:sz="0" w:space="0" w:color="auto"/>
            <w:left w:val="none" w:sz="0" w:space="0" w:color="auto"/>
            <w:bottom w:val="none" w:sz="0" w:space="0" w:color="auto"/>
            <w:right w:val="none" w:sz="0" w:space="0" w:color="auto"/>
          </w:divBdr>
        </w:div>
      </w:divsChild>
    </w:div>
    <w:div w:id="559026252">
      <w:bodyDiv w:val="1"/>
      <w:marLeft w:val="0"/>
      <w:marRight w:val="0"/>
      <w:marTop w:val="0"/>
      <w:marBottom w:val="0"/>
      <w:divBdr>
        <w:top w:val="none" w:sz="0" w:space="0" w:color="auto"/>
        <w:left w:val="none" w:sz="0" w:space="0" w:color="auto"/>
        <w:bottom w:val="none" w:sz="0" w:space="0" w:color="auto"/>
        <w:right w:val="none" w:sz="0" w:space="0" w:color="auto"/>
      </w:divBdr>
    </w:div>
    <w:div w:id="663238612">
      <w:bodyDiv w:val="1"/>
      <w:marLeft w:val="0"/>
      <w:marRight w:val="0"/>
      <w:marTop w:val="0"/>
      <w:marBottom w:val="0"/>
      <w:divBdr>
        <w:top w:val="none" w:sz="0" w:space="0" w:color="auto"/>
        <w:left w:val="none" w:sz="0" w:space="0" w:color="auto"/>
        <w:bottom w:val="none" w:sz="0" w:space="0" w:color="auto"/>
        <w:right w:val="none" w:sz="0" w:space="0" w:color="auto"/>
      </w:divBdr>
    </w:div>
    <w:div w:id="75381918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46814112">
      <w:bodyDiv w:val="1"/>
      <w:marLeft w:val="0"/>
      <w:marRight w:val="0"/>
      <w:marTop w:val="0"/>
      <w:marBottom w:val="0"/>
      <w:divBdr>
        <w:top w:val="none" w:sz="0" w:space="0" w:color="auto"/>
        <w:left w:val="none" w:sz="0" w:space="0" w:color="auto"/>
        <w:bottom w:val="none" w:sz="0" w:space="0" w:color="auto"/>
        <w:right w:val="none" w:sz="0" w:space="0" w:color="auto"/>
      </w:divBdr>
      <w:divsChild>
        <w:div w:id="1789860323">
          <w:marLeft w:val="0"/>
          <w:marRight w:val="0"/>
          <w:marTop w:val="0"/>
          <w:marBottom w:val="0"/>
          <w:divBdr>
            <w:top w:val="none" w:sz="0" w:space="0" w:color="auto"/>
            <w:left w:val="none" w:sz="0" w:space="0" w:color="auto"/>
            <w:bottom w:val="none" w:sz="0" w:space="0" w:color="auto"/>
            <w:right w:val="none" w:sz="0" w:space="0" w:color="auto"/>
          </w:divBdr>
        </w:div>
      </w:divsChild>
    </w:div>
    <w:div w:id="975986873">
      <w:bodyDiv w:val="1"/>
      <w:marLeft w:val="0"/>
      <w:marRight w:val="0"/>
      <w:marTop w:val="0"/>
      <w:marBottom w:val="0"/>
      <w:divBdr>
        <w:top w:val="none" w:sz="0" w:space="0" w:color="auto"/>
        <w:left w:val="none" w:sz="0" w:space="0" w:color="auto"/>
        <w:bottom w:val="none" w:sz="0" w:space="0" w:color="auto"/>
        <w:right w:val="none" w:sz="0" w:space="0" w:color="auto"/>
      </w:divBdr>
      <w:divsChild>
        <w:div w:id="1023048959">
          <w:marLeft w:val="0"/>
          <w:marRight w:val="0"/>
          <w:marTop w:val="0"/>
          <w:marBottom w:val="0"/>
          <w:divBdr>
            <w:top w:val="none" w:sz="0" w:space="0" w:color="auto"/>
            <w:left w:val="none" w:sz="0" w:space="0" w:color="auto"/>
            <w:bottom w:val="none" w:sz="0" w:space="0" w:color="auto"/>
            <w:right w:val="none" w:sz="0" w:space="0" w:color="auto"/>
          </w:divBdr>
        </w:div>
        <w:div w:id="1802309253">
          <w:marLeft w:val="0"/>
          <w:marRight w:val="0"/>
          <w:marTop w:val="0"/>
          <w:marBottom w:val="0"/>
          <w:divBdr>
            <w:top w:val="none" w:sz="0" w:space="0" w:color="auto"/>
            <w:left w:val="none" w:sz="0" w:space="0" w:color="auto"/>
            <w:bottom w:val="none" w:sz="0" w:space="0" w:color="auto"/>
            <w:right w:val="none" w:sz="0" w:space="0" w:color="auto"/>
          </w:divBdr>
        </w:div>
        <w:div w:id="914125787">
          <w:marLeft w:val="0"/>
          <w:marRight w:val="0"/>
          <w:marTop w:val="0"/>
          <w:marBottom w:val="0"/>
          <w:divBdr>
            <w:top w:val="none" w:sz="0" w:space="0" w:color="auto"/>
            <w:left w:val="none" w:sz="0" w:space="0" w:color="auto"/>
            <w:bottom w:val="none" w:sz="0" w:space="0" w:color="auto"/>
            <w:right w:val="none" w:sz="0" w:space="0" w:color="auto"/>
          </w:divBdr>
          <w:divsChild>
            <w:div w:id="4998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7968">
      <w:bodyDiv w:val="1"/>
      <w:marLeft w:val="0"/>
      <w:marRight w:val="0"/>
      <w:marTop w:val="0"/>
      <w:marBottom w:val="0"/>
      <w:divBdr>
        <w:top w:val="none" w:sz="0" w:space="0" w:color="auto"/>
        <w:left w:val="none" w:sz="0" w:space="0" w:color="auto"/>
        <w:bottom w:val="none" w:sz="0" w:space="0" w:color="auto"/>
        <w:right w:val="none" w:sz="0" w:space="0" w:color="auto"/>
      </w:divBdr>
      <w:divsChild>
        <w:div w:id="1236818380">
          <w:marLeft w:val="0"/>
          <w:marRight w:val="0"/>
          <w:marTop w:val="0"/>
          <w:marBottom w:val="0"/>
          <w:divBdr>
            <w:top w:val="none" w:sz="0" w:space="0" w:color="auto"/>
            <w:left w:val="none" w:sz="0" w:space="0" w:color="auto"/>
            <w:bottom w:val="none" w:sz="0" w:space="0" w:color="auto"/>
            <w:right w:val="none" w:sz="0" w:space="0" w:color="auto"/>
          </w:divBdr>
        </w:div>
        <w:div w:id="261301914">
          <w:marLeft w:val="0"/>
          <w:marRight w:val="0"/>
          <w:marTop w:val="0"/>
          <w:marBottom w:val="0"/>
          <w:divBdr>
            <w:top w:val="none" w:sz="0" w:space="0" w:color="auto"/>
            <w:left w:val="none" w:sz="0" w:space="0" w:color="auto"/>
            <w:bottom w:val="none" w:sz="0" w:space="0" w:color="auto"/>
            <w:right w:val="none" w:sz="0" w:space="0" w:color="auto"/>
          </w:divBdr>
        </w:div>
        <w:div w:id="2015764925">
          <w:marLeft w:val="0"/>
          <w:marRight w:val="0"/>
          <w:marTop w:val="0"/>
          <w:marBottom w:val="0"/>
          <w:divBdr>
            <w:top w:val="none" w:sz="0" w:space="0" w:color="auto"/>
            <w:left w:val="none" w:sz="0" w:space="0" w:color="auto"/>
            <w:bottom w:val="none" w:sz="0" w:space="0" w:color="auto"/>
            <w:right w:val="none" w:sz="0" w:space="0" w:color="auto"/>
          </w:divBdr>
          <w:divsChild>
            <w:div w:id="17903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6455">
      <w:bodyDiv w:val="1"/>
      <w:marLeft w:val="0"/>
      <w:marRight w:val="0"/>
      <w:marTop w:val="0"/>
      <w:marBottom w:val="0"/>
      <w:divBdr>
        <w:top w:val="none" w:sz="0" w:space="0" w:color="auto"/>
        <w:left w:val="none" w:sz="0" w:space="0" w:color="auto"/>
        <w:bottom w:val="none" w:sz="0" w:space="0" w:color="auto"/>
        <w:right w:val="none" w:sz="0" w:space="0" w:color="auto"/>
      </w:divBdr>
    </w:div>
    <w:div w:id="16502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3.org/TR/WCAG2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reativecommons.org/licenses/by/3.0/au/deed.en"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pmc.gov.au/honours-and-symbols/commonwealth-coat-arms"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DigitalDelivery@treasury.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reativeServices@treasury.gov.au"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q\AppData\Local\Temp\2\MicrosoftEdgeDownloads\0394aad0-c1ba-4c13-8030-af46caf3c9c1\ACE%20A4%20Report_blu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B37292853544C0BE3C68215F079B3D"/>
        <w:category>
          <w:name w:val="General"/>
          <w:gallery w:val="placeholder"/>
        </w:category>
        <w:types>
          <w:type w:val="bbPlcHdr"/>
        </w:types>
        <w:behaviors>
          <w:behavior w:val="content"/>
        </w:behaviors>
        <w:guid w:val="{13198B50-4C25-4567-8287-01EAE9D61B62}"/>
      </w:docPartPr>
      <w:docPartBody>
        <w:p w:rsidR="00D33F96" w:rsidRDefault="00D33F96" w:rsidP="00D33F96">
          <w:pPr>
            <w:pStyle w:val="37B37292853544C0BE3C68215F079B3D1"/>
          </w:pPr>
          <w:r>
            <w:rPr>
              <w:rFonts w:eastAsiaTheme="minorHAnsi"/>
            </w:rPr>
            <w:t>17th June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93"/>
    <w:rsid w:val="000649C8"/>
    <w:rsid w:val="0007680D"/>
    <w:rsid w:val="000D7A47"/>
    <w:rsid w:val="00146784"/>
    <w:rsid w:val="001712D1"/>
    <w:rsid w:val="001829BC"/>
    <w:rsid w:val="0019669B"/>
    <w:rsid w:val="001E3236"/>
    <w:rsid w:val="001F7545"/>
    <w:rsid w:val="002429F9"/>
    <w:rsid w:val="0025109A"/>
    <w:rsid w:val="002C0FCB"/>
    <w:rsid w:val="003463C9"/>
    <w:rsid w:val="0044492E"/>
    <w:rsid w:val="00473368"/>
    <w:rsid w:val="005B7E2A"/>
    <w:rsid w:val="00614385"/>
    <w:rsid w:val="00632238"/>
    <w:rsid w:val="00687B9B"/>
    <w:rsid w:val="006916DD"/>
    <w:rsid w:val="006C576B"/>
    <w:rsid w:val="00746140"/>
    <w:rsid w:val="007F4D96"/>
    <w:rsid w:val="008538FD"/>
    <w:rsid w:val="0092103B"/>
    <w:rsid w:val="00963746"/>
    <w:rsid w:val="009E1DB2"/>
    <w:rsid w:val="00A12AED"/>
    <w:rsid w:val="00A50F93"/>
    <w:rsid w:val="00A53013"/>
    <w:rsid w:val="00A94835"/>
    <w:rsid w:val="00AA00E7"/>
    <w:rsid w:val="00AC25AE"/>
    <w:rsid w:val="00AE4224"/>
    <w:rsid w:val="00B063A9"/>
    <w:rsid w:val="00B4267B"/>
    <w:rsid w:val="00B52F40"/>
    <w:rsid w:val="00B54481"/>
    <w:rsid w:val="00BB42F0"/>
    <w:rsid w:val="00BD668F"/>
    <w:rsid w:val="00C01F2A"/>
    <w:rsid w:val="00CD0D26"/>
    <w:rsid w:val="00D33F96"/>
    <w:rsid w:val="00D81E0C"/>
    <w:rsid w:val="00D923C6"/>
    <w:rsid w:val="00DB3436"/>
    <w:rsid w:val="00DF799D"/>
    <w:rsid w:val="00E451DC"/>
    <w:rsid w:val="00E4762C"/>
    <w:rsid w:val="00F27AA3"/>
    <w:rsid w:val="00F60842"/>
    <w:rsid w:val="00FD5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F96"/>
    <w:rPr>
      <w:color w:val="808080"/>
    </w:rPr>
  </w:style>
  <w:style w:type="paragraph" w:customStyle="1" w:styleId="37B37292853544C0BE3C68215F079B3D1">
    <w:name w:val="37B37292853544C0BE3C68215F079B3D1"/>
    <w:rsid w:val="00D33F96"/>
    <w:pPr>
      <w:keepNext/>
      <w:spacing w:after="360" w:line="240" w:lineRule="auto"/>
    </w:pPr>
    <w:rPr>
      <w:rFonts w:ascii="Calibri Light" w:eastAsia="Times New Roman" w:hAnsi="Calibri Light" w:cs="Times New Roman"/>
      <w:color w:val="83CAEB" w:themeColor="accent1" w:themeTint="66"/>
      <w:kern w:val="0"/>
      <w:sz w:val="3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24" ma:contentTypeDescription="Create a new document." ma:contentTypeScope="" ma:versionID="c1ab101dc3fc01260f35764ec6d39d11">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23fe636fa075979c90408c4691638063"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Project"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nillable="true"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nillable="true"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nillable="true"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Project" ma:index="37" nillable="true" ma:displayName="Project" ma:format="Dropdown" ma:internalName="Project">
      <xsd:complexType>
        <xsd:complexContent>
          <xsd:extension base="dms:MultiChoice">
            <xsd:sequence>
              <xsd:element name="Value" maxOccurs="unbounded" minOccurs="0" nillable="true">
                <xsd:simpleType>
                  <xsd:restriction base="dms:Choice">
                    <xsd:enumeration value="Digital Services Review"/>
                    <xsd:enumeration value="PBAS"/>
                    <xsd:enumeration value="Time online"/>
                    <xsd:enumeration value="CSVP"/>
                    <xsd:enumeration value="NDIS SLES blended payments"/>
                    <xsd:enumeration value="HIPPY"/>
                    <xsd:enumeration value="Paid Parental Leave"/>
                    <xsd:enumeration value="Frequent Hospital Users"/>
                    <xsd:enumeration value="Bowel Cancer Screening"/>
                    <xsd:enumeration value="Urgent Care Clinics"/>
                    <xsd:enumeration value="ATO payment reminders"/>
                    <xsd:enumeration value="AI Co-pilot"/>
                    <xsd:enumeration value="PIR - Offshore Banking Units"/>
                    <xsd:enumeration value="PIR - AEMO powers and functions"/>
                    <xsd:enumeration value="PIR - Franchising code of conduct"/>
                    <xsd:enumeration value="PIR - CPTPP"/>
                    <xsd:enumeration value="ABS Job Vacancy Survey"/>
                    <xsd:enumeration value="ATO Late Lodgers and GPP"/>
                    <xsd:enumeration value="IE training - RFQ0080-23"/>
                    <xsd:enumeration value="IE training - RFQ0069-23"/>
                    <xsd:enumeration value="Ethics HREC - RFQ0055-23"/>
                    <xsd:enumeration value="Apprenticeships (BAC and CAC)"/>
                    <xsd:enumeration value="Impact Evaluation Practitioners Network"/>
                    <xsd:enumeration value="Treasury Enterprise Evaluation Strategy"/>
                    <xsd:enumeration value="ACE Strategy"/>
                    <xsd:enumeration value="Evaluation Profession"/>
                    <xsd:enumeration value="State of Evaluation project"/>
                    <xsd:enumeration value="State of Evaluation report"/>
                    <xsd:enumeration value="Toolkit review"/>
                    <xsd:enumeration value="Indigenous evaluation content"/>
                    <xsd:enumeration value="Commonwealth Evaluation Maturity Model"/>
                    <xsd:enumeration value="Evaluation and evidence in NPPs"/>
                    <xsd:enumeration value="CRF Round 1"/>
                    <xsd:enumeration value="CRF Round 2"/>
                    <xsd:enumeration value="Expanded e-learning suite"/>
                    <xsd:enumeration value="Good practice guides"/>
                    <xsd:enumeration value="ACNC RCT"/>
                  </xsd:restriction>
                </xsd:simpleType>
              </xsd:element>
            </xsd:sequence>
          </xsd:extension>
        </xsd:complexContent>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EHVMRRYKTSDQ-2003050963-1878</_dlc_DocId>
    <TaxCatchAll xmlns="ff38c824-6e29-4496-8487-69f397e7ed29">
      <Value>263</Value>
      <Value>270</Value>
      <Value>136</Value>
      <Value>162</Value>
      <Value>1</Value>
    </TaxCatchAll>
    <k3e8d876c2c249809b3aaa7f7a986995 xmlns="3b060556-123b-41ca-bb76-97eb16ac7a27">
      <Terms xmlns="http://schemas.microsoft.com/office/infopath/2007/PartnerControls"/>
    </k3e8d876c2c249809b3aaa7f7a986995>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Showcase</TermName>
          <TermId xmlns="http://schemas.microsoft.com/office/infopath/2007/PartnerControls">b3ae668a-0fd5-4d9b-9232-1c6e9079b4ef</TermId>
        </TermInfo>
      </Terms>
    </gfba5f33532c49208d2320ce38cc3c2b>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89f1fc07-9b6b-406d-96a7-40458da067b0</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_dlc_DocIdUrl xmlns="fe39d773-a83d-4623-ae74-f25711a76616">
      <Url>https://austreasury.sharepoint.com/sites/eval-function/_layouts/15/DocIdRedir.aspx?ID=EHVMRRYKTSDQ-2003050963-1878</Url>
      <Description>EHVMRRYKTSDQ-2003050963-1878</Description>
    </_dlc_DocIdUrl>
    <h4a92f5f2d0c43cfbadc577b606b2097 xmlns="3b060556-123b-41ca-bb76-97eb16ac7a27">
      <Terms xmlns="http://schemas.microsoft.com/office/infopath/2007/PartnerControls">
        <TermInfo xmlns="http://schemas.microsoft.com/office/infopath/2007/PartnerControls">
          <TermName xmlns="http://schemas.microsoft.com/office/infopath/2007/PartnerControls">Academia</TermName>
          <TermId xmlns="http://schemas.microsoft.com/office/infopath/2007/PartnerControls">ef83f467-03a2-46d3-ba58-0f6b36822bbf</TermId>
        </TermInfo>
      </Terms>
    </h4a92f5f2d0c43cfbadc577b606b2097>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Project xmlns="3b060556-123b-41ca-bb76-97eb16ac7a27" xsi:nil="true"/>
    <lcf76f155ced4ddcb4097134ff3c332f xmlns="3b060556-123b-41ca-bb76-97eb16ac7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F7374-8380-4097-9D79-36200161FFA9}">
  <ds:schemaRefs>
    <ds:schemaRef ds:uri="http://schemas.microsoft.com/sharepoint/v3/contenttype/forms"/>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8B3E4761-3567-4156-91A0-1AD628097864}">
  <ds:schemaRefs>
    <ds:schemaRef ds:uri="http://schemas.microsoft.com/sharepoint/events"/>
  </ds:schemaRefs>
</ds:datastoreItem>
</file>

<file path=customXml/itemProps4.xml><?xml version="1.0" encoding="utf-8"?>
<ds:datastoreItem xmlns:ds="http://schemas.openxmlformats.org/officeDocument/2006/customXml" ds:itemID="{4A58EED3-48CF-430D-A566-A7AE4888F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E95FD8-B720-44E0-A0E8-A68DB264B2B5}">
  <ds:schemaRefs>
    <ds:schemaRef ds:uri="http://schemas.microsoft.com/office/2006/metadata/properties"/>
    <ds:schemaRef ds:uri="http://schemas.microsoft.com/office/infopath/2007/PartnerControls"/>
    <ds:schemaRef ds:uri="fe39d773-a83d-4623-ae74-f25711a76616"/>
    <ds:schemaRef ds:uri="ff38c824-6e29-4496-8487-69f397e7ed29"/>
    <ds:schemaRef ds:uri="3b060556-123b-41ca-bb76-97eb16ac7a27"/>
  </ds:schemaRefs>
</ds:datastoreItem>
</file>

<file path=docProps/app.xml><?xml version="1.0" encoding="utf-8"?>
<Properties xmlns="http://schemas.openxmlformats.org/officeDocument/2006/extended-properties" xmlns:vt="http://schemas.openxmlformats.org/officeDocument/2006/docPropsVTypes">
  <Template>ACE A4 Report_blue.dotm</Template>
  <TotalTime>4549</TotalTime>
  <Pages>5</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Insert Title</vt:lpstr>
    </vt:vector>
  </TitlesOfParts>
  <Company>Australian Centre for Evaluation</Company>
  <LinksUpToDate>false</LinksUpToDate>
  <CharactersWithSpaces>8332</CharactersWithSpaces>
  <SharedDoc>false</SharedDoc>
  <HLinks>
    <vt:vector size="144" baseType="variant">
      <vt:variant>
        <vt:i4>5111827</vt:i4>
      </vt:variant>
      <vt:variant>
        <vt:i4>129</vt:i4>
      </vt:variant>
      <vt:variant>
        <vt:i4>0</vt:i4>
      </vt:variant>
      <vt:variant>
        <vt:i4>5</vt:i4>
      </vt:variant>
      <vt:variant>
        <vt:lpwstr>http://creativecommons.org/licenses/by/3.0/au/deed.en</vt:lpwstr>
      </vt:variant>
      <vt:variant>
        <vt:lpwstr/>
      </vt:variant>
      <vt:variant>
        <vt:i4>65560</vt:i4>
      </vt:variant>
      <vt:variant>
        <vt:i4>126</vt:i4>
      </vt:variant>
      <vt:variant>
        <vt:i4>0</vt:i4>
      </vt:variant>
      <vt:variant>
        <vt:i4>5</vt:i4>
      </vt:variant>
      <vt:variant>
        <vt:lpwstr>https://www.pmc.gov.au/honours-and-symbols/commonwealth-coat-arms</vt:lpwstr>
      </vt:variant>
      <vt:variant>
        <vt:lpwstr/>
      </vt:variant>
      <vt:variant>
        <vt:i4>4456489</vt:i4>
      </vt:variant>
      <vt:variant>
        <vt:i4>123</vt:i4>
      </vt:variant>
      <vt:variant>
        <vt:i4>0</vt:i4>
      </vt:variant>
      <vt:variant>
        <vt:i4>5</vt:i4>
      </vt:variant>
      <vt:variant>
        <vt:lpwstr>mailto:CreativeServices@treasury.gov.au</vt:lpwstr>
      </vt:variant>
      <vt:variant>
        <vt:lpwstr/>
      </vt:variant>
      <vt:variant>
        <vt:i4>1835026</vt:i4>
      </vt:variant>
      <vt:variant>
        <vt:i4>120</vt:i4>
      </vt:variant>
      <vt:variant>
        <vt:i4>0</vt:i4>
      </vt:variant>
      <vt:variant>
        <vt:i4>5</vt:i4>
      </vt:variant>
      <vt:variant>
        <vt:lpwstr>https://www.w3.org/TR/WCAG20/</vt:lpwstr>
      </vt:variant>
      <vt:variant>
        <vt:lpwstr/>
      </vt:variant>
      <vt:variant>
        <vt:i4>6488072</vt:i4>
      </vt:variant>
      <vt:variant>
        <vt:i4>117</vt:i4>
      </vt:variant>
      <vt:variant>
        <vt:i4>0</vt:i4>
      </vt:variant>
      <vt:variant>
        <vt:i4>5</vt:i4>
      </vt:variant>
      <vt:variant>
        <vt:lpwstr>mailto:DigitalDelivery@treasury.gov.au</vt:lpwstr>
      </vt:variant>
      <vt:variant>
        <vt:lpwstr/>
      </vt:variant>
      <vt:variant>
        <vt:i4>1572912</vt:i4>
      </vt:variant>
      <vt:variant>
        <vt:i4>110</vt:i4>
      </vt:variant>
      <vt:variant>
        <vt:i4>0</vt:i4>
      </vt:variant>
      <vt:variant>
        <vt:i4>5</vt:i4>
      </vt:variant>
      <vt:variant>
        <vt:lpwstr/>
      </vt:variant>
      <vt:variant>
        <vt:lpwstr>_Toc171348439</vt:lpwstr>
      </vt:variant>
      <vt:variant>
        <vt:i4>1572912</vt:i4>
      </vt:variant>
      <vt:variant>
        <vt:i4>104</vt:i4>
      </vt:variant>
      <vt:variant>
        <vt:i4>0</vt:i4>
      </vt:variant>
      <vt:variant>
        <vt:i4>5</vt:i4>
      </vt:variant>
      <vt:variant>
        <vt:lpwstr/>
      </vt:variant>
      <vt:variant>
        <vt:lpwstr>_Toc171348438</vt:lpwstr>
      </vt:variant>
      <vt:variant>
        <vt:i4>1572912</vt:i4>
      </vt:variant>
      <vt:variant>
        <vt:i4>98</vt:i4>
      </vt:variant>
      <vt:variant>
        <vt:i4>0</vt:i4>
      </vt:variant>
      <vt:variant>
        <vt:i4>5</vt:i4>
      </vt:variant>
      <vt:variant>
        <vt:lpwstr/>
      </vt:variant>
      <vt:variant>
        <vt:lpwstr>_Toc171348437</vt:lpwstr>
      </vt:variant>
      <vt:variant>
        <vt:i4>1572912</vt:i4>
      </vt:variant>
      <vt:variant>
        <vt:i4>92</vt:i4>
      </vt:variant>
      <vt:variant>
        <vt:i4>0</vt:i4>
      </vt:variant>
      <vt:variant>
        <vt:i4>5</vt:i4>
      </vt:variant>
      <vt:variant>
        <vt:lpwstr/>
      </vt:variant>
      <vt:variant>
        <vt:lpwstr>_Toc171348436</vt:lpwstr>
      </vt:variant>
      <vt:variant>
        <vt:i4>1572912</vt:i4>
      </vt:variant>
      <vt:variant>
        <vt:i4>86</vt:i4>
      </vt:variant>
      <vt:variant>
        <vt:i4>0</vt:i4>
      </vt:variant>
      <vt:variant>
        <vt:i4>5</vt:i4>
      </vt:variant>
      <vt:variant>
        <vt:lpwstr/>
      </vt:variant>
      <vt:variant>
        <vt:lpwstr>_Toc171348435</vt:lpwstr>
      </vt:variant>
      <vt:variant>
        <vt:i4>1572912</vt:i4>
      </vt:variant>
      <vt:variant>
        <vt:i4>80</vt:i4>
      </vt:variant>
      <vt:variant>
        <vt:i4>0</vt:i4>
      </vt:variant>
      <vt:variant>
        <vt:i4>5</vt:i4>
      </vt:variant>
      <vt:variant>
        <vt:lpwstr/>
      </vt:variant>
      <vt:variant>
        <vt:lpwstr>_Toc171348434</vt:lpwstr>
      </vt:variant>
      <vt:variant>
        <vt:i4>1572912</vt:i4>
      </vt:variant>
      <vt:variant>
        <vt:i4>74</vt:i4>
      </vt:variant>
      <vt:variant>
        <vt:i4>0</vt:i4>
      </vt:variant>
      <vt:variant>
        <vt:i4>5</vt:i4>
      </vt:variant>
      <vt:variant>
        <vt:lpwstr/>
      </vt:variant>
      <vt:variant>
        <vt:lpwstr>_Toc171348433</vt:lpwstr>
      </vt:variant>
      <vt:variant>
        <vt:i4>1572912</vt:i4>
      </vt:variant>
      <vt:variant>
        <vt:i4>68</vt:i4>
      </vt:variant>
      <vt:variant>
        <vt:i4>0</vt:i4>
      </vt:variant>
      <vt:variant>
        <vt:i4>5</vt:i4>
      </vt:variant>
      <vt:variant>
        <vt:lpwstr/>
      </vt:variant>
      <vt:variant>
        <vt:lpwstr>_Toc171348432</vt:lpwstr>
      </vt:variant>
      <vt:variant>
        <vt:i4>1572912</vt:i4>
      </vt:variant>
      <vt:variant>
        <vt:i4>62</vt:i4>
      </vt:variant>
      <vt:variant>
        <vt:i4>0</vt:i4>
      </vt:variant>
      <vt:variant>
        <vt:i4>5</vt:i4>
      </vt:variant>
      <vt:variant>
        <vt:lpwstr/>
      </vt:variant>
      <vt:variant>
        <vt:lpwstr>_Toc171348431</vt:lpwstr>
      </vt:variant>
      <vt:variant>
        <vt:i4>1572912</vt:i4>
      </vt:variant>
      <vt:variant>
        <vt:i4>56</vt:i4>
      </vt:variant>
      <vt:variant>
        <vt:i4>0</vt:i4>
      </vt:variant>
      <vt:variant>
        <vt:i4>5</vt:i4>
      </vt:variant>
      <vt:variant>
        <vt:lpwstr/>
      </vt:variant>
      <vt:variant>
        <vt:lpwstr>_Toc171348430</vt:lpwstr>
      </vt:variant>
      <vt:variant>
        <vt:i4>1638448</vt:i4>
      </vt:variant>
      <vt:variant>
        <vt:i4>50</vt:i4>
      </vt:variant>
      <vt:variant>
        <vt:i4>0</vt:i4>
      </vt:variant>
      <vt:variant>
        <vt:i4>5</vt:i4>
      </vt:variant>
      <vt:variant>
        <vt:lpwstr/>
      </vt:variant>
      <vt:variant>
        <vt:lpwstr>_Toc171348429</vt:lpwstr>
      </vt:variant>
      <vt:variant>
        <vt:i4>1638448</vt:i4>
      </vt:variant>
      <vt:variant>
        <vt:i4>44</vt:i4>
      </vt:variant>
      <vt:variant>
        <vt:i4>0</vt:i4>
      </vt:variant>
      <vt:variant>
        <vt:i4>5</vt:i4>
      </vt:variant>
      <vt:variant>
        <vt:lpwstr/>
      </vt:variant>
      <vt:variant>
        <vt:lpwstr>_Toc171348428</vt:lpwstr>
      </vt:variant>
      <vt:variant>
        <vt:i4>1638448</vt:i4>
      </vt:variant>
      <vt:variant>
        <vt:i4>38</vt:i4>
      </vt:variant>
      <vt:variant>
        <vt:i4>0</vt:i4>
      </vt:variant>
      <vt:variant>
        <vt:i4>5</vt:i4>
      </vt:variant>
      <vt:variant>
        <vt:lpwstr/>
      </vt:variant>
      <vt:variant>
        <vt:lpwstr>_Toc171348427</vt:lpwstr>
      </vt:variant>
      <vt:variant>
        <vt:i4>1638448</vt:i4>
      </vt:variant>
      <vt:variant>
        <vt:i4>32</vt:i4>
      </vt:variant>
      <vt:variant>
        <vt:i4>0</vt:i4>
      </vt:variant>
      <vt:variant>
        <vt:i4>5</vt:i4>
      </vt:variant>
      <vt:variant>
        <vt:lpwstr/>
      </vt:variant>
      <vt:variant>
        <vt:lpwstr>_Toc171348426</vt:lpwstr>
      </vt:variant>
      <vt:variant>
        <vt:i4>1638448</vt:i4>
      </vt:variant>
      <vt:variant>
        <vt:i4>26</vt:i4>
      </vt:variant>
      <vt:variant>
        <vt:i4>0</vt:i4>
      </vt:variant>
      <vt:variant>
        <vt:i4>5</vt:i4>
      </vt:variant>
      <vt:variant>
        <vt:lpwstr/>
      </vt:variant>
      <vt:variant>
        <vt:lpwstr>_Toc171348425</vt:lpwstr>
      </vt:variant>
      <vt:variant>
        <vt:i4>1638448</vt:i4>
      </vt:variant>
      <vt:variant>
        <vt:i4>20</vt:i4>
      </vt:variant>
      <vt:variant>
        <vt:i4>0</vt:i4>
      </vt:variant>
      <vt:variant>
        <vt:i4>5</vt:i4>
      </vt:variant>
      <vt:variant>
        <vt:lpwstr/>
      </vt:variant>
      <vt:variant>
        <vt:lpwstr>_Toc171348424</vt:lpwstr>
      </vt:variant>
      <vt:variant>
        <vt:i4>1638448</vt:i4>
      </vt:variant>
      <vt:variant>
        <vt:i4>14</vt:i4>
      </vt:variant>
      <vt:variant>
        <vt:i4>0</vt:i4>
      </vt:variant>
      <vt:variant>
        <vt:i4>5</vt:i4>
      </vt:variant>
      <vt:variant>
        <vt:lpwstr/>
      </vt:variant>
      <vt:variant>
        <vt:lpwstr>_Toc171348423</vt:lpwstr>
      </vt:variant>
      <vt:variant>
        <vt:i4>1638448</vt:i4>
      </vt:variant>
      <vt:variant>
        <vt:i4>8</vt:i4>
      </vt:variant>
      <vt:variant>
        <vt:i4>0</vt:i4>
      </vt:variant>
      <vt:variant>
        <vt:i4>5</vt:i4>
      </vt:variant>
      <vt:variant>
        <vt:lpwstr/>
      </vt:variant>
      <vt:variant>
        <vt:lpwstr>_Toc171348422</vt:lpwstr>
      </vt:variant>
      <vt:variant>
        <vt:i4>1638448</vt:i4>
      </vt:variant>
      <vt:variant>
        <vt:i4>2</vt:i4>
      </vt:variant>
      <vt:variant>
        <vt:i4>0</vt:i4>
      </vt:variant>
      <vt:variant>
        <vt:i4>5</vt:i4>
      </vt:variant>
      <vt:variant>
        <vt:lpwstr/>
      </vt:variant>
      <vt:variant>
        <vt:lpwstr>_Toc171348421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Rehill, Patrick</dc:creator>
  <cp:keywords/>
  <cp:lastModifiedBy>Mcnolty, Campbell</cp:lastModifiedBy>
  <cp:revision>179</cp:revision>
  <cp:lastPrinted>2024-07-18T19:17:00Z</cp:lastPrinted>
  <dcterms:created xsi:type="dcterms:W3CDTF">2024-07-25T02:06:00Z</dcterms:created>
  <dcterms:modified xsi:type="dcterms:W3CDTF">2024-09-03T05:26:00Z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DLMSecurityClassification">
    <vt:lpwstr/>
  </property>
  <property fmtid="{D5CDD505-2E9C-101B-9397-08002B2CF9AE}" pid="4" name="TSYStatus">
    <vt:lpwstr/>
  </property>
  <property fmtid="{D5CDD505-2E9C-101B-9397-08002B2CF9AE}" pid="5" name="ContentTypeId">
    <vt:lpwstr>0x0101006E825F1A89FC7C4483E223054B4F375C</vt:lpwstr>
  </property>
  <property fmtid="{D5CDD505-2E9C-101B-9397-08002B2CF9AE}" pid="6" name="Status">
    <vt:lpwstr/>
  </property>
  <property fmtid="{D5CDD505-2E9C-101B-9397-08002B2CF9AE}" pid="7" name="eTheme">
    <vt:lpwstr>1;#Economy|7a4a2744-a3bd-4e68-a6bf-4196b2d69a24</vt:lpwstr>
  </property>
  <property fmtid="{D5CDD505-2E9C-101B-9397-08002B2CF9AE}" pid="8" name="_dlc_DocIdItemGuid">
    <vt:lpwstr>588cf44f-4051-4278-a493-599707561a72</vt:lpwstr>
  </property>
  <property fmtid="{D5CDD505-2E9C-101B-9397-08002B2CF9AE}" pid="9" name="eActivity">
    <vt:lpwstr>136;#Stakeholder engagement|de4f175d-a0ea-42db-8e9c-ca57922e8174</vt:lpwstr>
  </property>
  <property fmtid="{D5CDD505-2E9C-101B-9397-08002B2CF9AE}" pid="10" name="Engagement">
    <vt:lpwstr>263;#Academia|ef83f467-03a2-46d3-ba58-0f6b36822bbf</vt:lpwstr>
  </property>
  <property fmtid="{D5CDD505-2E9C-101B-9397-08002B2CF9AE}" pid="11" name="MediaServiceImageTags">
    <vt:lpwstr/>
  </property>
  <property fmtid="{D5CDD505-2E9C-101B-9397-08002B2CF9AE}" pid="12" name="eDocumentType">
    <vt:lpwstr>162;#Report|89f1fc07-9b6b-406d-96a7-40458da067b0</vt:lpwstr>
  </property>
  <property fmtid="{D5CDD505-2E9C-101B-9397-08002B2CF9AE}" pid="13" name="eTopic">
    <vt:lpwstr>270;#Showcase|b3ae668a-0fd5-4d9b-9232-1c6e9079b4ef</vt:lpwstr>
  </property>
  <property fmtid="{D5CDD505-2E9C-101B-9397-08002B2CF9AE}" pid="14" name="MSIP_Label_4f932d64-9ab1-4d9b-81d2-a3a8b82dd47d_Enabled">
    <vt:lpwstr>true</vt:lpwstr>
  </property>
  <property fmtid="{D5CDD505-2E9C-101B-9397-08002B2CF9AE}" pid="15" name="MSIP_Label_4f932d64-9ab1-4d9b-81d2-a3a8b82dd47d_SetDate">
    <vt:lpwstr>2024-09-03T05:17:01Z</vt:lpwstr>
  </property>
  <property fmtid="{D5CDD505-2E9C-101B-9397-08002B2CF9AE}" pid="16" name="MSIP_Label_4f932d64-9ab1-4d9b-81d2-a3a8b82dd47d_Method">
    <vt:lpwstr>Privileged</vt:lpwstr>
  </property>
  <property fmtid="{D5CDD505-2E9C-101B-9397-08002B2CF9AE}" pid="17" name="MSIP_Label_4f932d64-9ab1-4d9b-81d2-a3a8b82dd47d_Name">
    <vt:lpwstr>OFFICIAL No Visual Marking</vt:lpwstr>
  </property>
  <property fmtid="{D5CDD505-2E9C-101B-9397-08002B2CF9AE}" pid="18" name="MSIP_Label_4f932d64-9ab1-4d9b-81d2-a3a8b82dd47d_SiteId">
    <vt:lpwstr>214f1646-2021-47cc-8397-e3d3a7ba7d9d</vt:lpwstr>
  </property>
  <property fmtid="{D5CDD505-2E9C-101B-9397-08002B2CF9AE}" pid="19" name="MSIP_Label_4f932d64-9ab1-4d9b-81d2-a3a8b82dd47d_ActionId">
    <vt:lpwstr>37a2ce86-123d-4a08-9fef-08fc5558355f</vt:lpwstr>
  </property>
  <property fmtid="{D5CDD505-2E9C-101B-9397-08002B2CF9AE}" pid="20" name="MSIP_Label_4f932d64-9ab1-4d9b-81d2-a3a8b82dd47d_ContentBits">
    <vt:lpwstr>0</vt:lpwstr>
  </property>
</Properties>
</file>